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56" w:rsidRPr="006A07D8" w:rsidRDefault="00372A6B">
      <w:pPr>
        <w:rPr>
          <w:rFonts w:ascii="Times New Roman" w:hAnsi="Times New Roman" w:cs="Times New Roman"/>
          <w:b/>
          <w:sz w:val="24"/>
          <w:szCs w:val="24"/>
        </w:rPr>
      </w:pPr>
      <w:r w:rsidRPr="006A07D8">
        <w:rPr>
          <w:rFonts w:ascii="Times New Roman" w:hAnsi="Times New Roman" w:cs="Times New Roman"/>
          <w:b/>
          <w:sz w:val="24"/>
          <w:szCs w:val="24"/>
        </w:rPr>
        <w:t xml:space="preserve">Задания по теме: «Переваривание </w:t>
      </w:r>
      <w:proofErr w:type="spellStart"/>
      <w:r w:rsidRPr="006A07D8">
        <w:rPr>
          <w:rFonts w:ascii="Times New Roman" w:hAnsi="Times New Roman" w:cs="Times New Roman"/>
          <w:b/>
          <w:sz w:val="24"/>
          <w:szCs w:val="24"/>
        </w:rPr>
        <w:t>нуклеопротеинов</w:t>
      </w:r>
      <w:proofErr w:type="spellEnd"/>
      <w:r w:rsidRPr="006A07D8">
        <w:rPr>
          <w:rFonts w:ascii="Times New Roman" w:hAnsi="Times New Roman" w:cs="Times New Roman"/>
          <w:b/>
          <w:sz w:val="24"/>
          <w:szCs w:val="24"/>
        </w:rPr>
        <w:t>. Обмен нуклеотидов.</w:t>
      </w:r>
    </w:p>
    <w:p w:rsidR="00372A6B" w:rsidRPr="006A07D8" w:rsidRDefault="00372A6B" w:rsidP="006A07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Вопросы по изучаемой теме:</w:t>
      </w:r>
    </w:p>
    <w:p w:rsidR="00372A6B" w:rsidRPr="006A07D8" w:rsidRDefault="00372A6B" w:rsidP="00372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 xml:space="preserve">Какие вещества называют </w:t>
      </w:r>
      <w:proofErr w:type="spellStart"/>
      <w:r w:rsidRPr="006A07D8">
        <w:rPr>
          <w:rFonts w:ascii="Times New Roman" w:hAnsi="Times New Roman" w:cs="Times New Roman"/>
          <w:sz w:val="24"/>
          <w:szCs w:val="24"/>
        </w:rPr>
        <w:t>нуклеопротеинами</w:t>
      </w:r>
      <w:proofErr w:type="spellEnd"/>
      <w:r w:rsidRPr="006A07D8">
        <w:rPr>
          <w:rFonts w:ascii="Times New Roman" w:hAnsi="Times New Roman" w:cs="Times New Roman"/>
          <w:sz w:val="24"/>
          <w:szCs w:val="24"/>
        </w:rPr>
        <w:t xml:space="preserve">, основные источники и </w:t>
      </w:r>
      <w:r w:rsidR="006A07D8" w:rsidRPr="006A07D8">
        <w:rPr>
          <w:rFonts w:ascii="Times New Roman" w:hAnsi="Times New Roman" w:cs="Times New Roman"/>
          <w:sz w:val="24"/>
          <w:szCs w:val="24"/>
        </w:rPr>
        <w:t>биологическая</w:t>
      </w:r>
      <w:r w:rsidRPr="006A07D8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6A07D8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  <w:r w:rsidRPr="006A07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A6B" w:rsidRPr="006A07D8" w:rsidRDefault="00372A6B" w:rsidP="00372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 xml:space="preserve">Каков состав </w:t>
      </w:r>
      <w:proofErr w:type="spellStart"/>
      <w:r w:rsidRPr="006A07D8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  <w:r w:rsidRPr="006A07D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18"/>
        <w:gridCol w:w="4678"/>
      </w:tblGrid>
      <w:tr w:rsidR="005C505A" w:rsidTr="005C505A">
        <w:tc>
          <w:tcPr>
            <w:tcW w:w="693" w:type="dxa"/>
          </w:tcPr>
          <w:p w:rsidR="005C505A" w:rsidRDefault="005C505A" w:rsidP="00372A6B">
            <w:pPr>
              <w:pStyle w:val="a3"/>
              <w:ind w:left="0"/>
            </w:pPr>
            <w:r>
              <w:t>№ п/п</w:t>
            </w:r>
          </w:p>
        </w:tc>
        <w:tc>
          <w:tcPr>
            <w:tcW w:w="3118" w:type="dxa"/>
          </w:tcPr>
          <w:p w:rsidR="005C505A" w:rsidRDefault="005C505A" w:rsidP="00372A6B">
            <w:pPr>
              <w:pStyle w:val="a3"/>
              <w:ind w:left="0"/>
            </w:pPr>
            <w:r>
              <w:t>Название нуклеотида</w:t>
            </w:r>
          </w:p>
        </w:tc>
        <w:tc>
          <w:tcPr>
            <w:tcW w:w="4678" w:type="dxa"/>
          </w:tcPr>
          <w:p w:rsidR="005C505A" w:rsidRDefault="005C505A" w:rsidP="005C505A">
            <w:pPr>
              <w:pStyle w:val="a3"/>
              <w:ind w:left="0"/>
            </w:pPr>
            <w:r>
              <w:t>Формула, характеристика нуклеотида</w:t>
            </w:r>
          </w:p>
        </w:tc>
      </w:tr>
      <w:tr w:rsidR="005C505A" w:rsidTr="005C505A">
        <w:tc>
          <w:tcPr>
            <w:tcW w:w="693" w:type="dxa"/>
          </w:tcPr>
          <w:p w:rsidR="005C505A" w:rsidRDefault="005C505A" w:rsidP="00372A6B">
            <w:pPr>
              <w:pStyle w:val="a3"/>
              <w:ind w:left="0"/>
            </w:pPr>
            <w:r>
              <w:t>1</w:t>
            </w:r>
          </w:p>
        </w:tc>
        <w:tc>
          <w:tcPr>
            <w:tcW w:w="3118" w:type="dxa"/>
          </w:tcPr>
          <w:p w:rsidR="005C505A" w:rsidRDefault="005C505A" w:rsidP="00372A6B">
            <w:pPr>
              <w:pStyle w:val="a3"/>
              <w:ind w:left="0"/>
            </w:pPr>
            <w:proofErr w:type="spellStart"/>
            <w:r>
              <w:t>аденозинтрифосфат</w:t>
            </w:r>
            <w:proofErr w:type="spellEnd"/>
          </w:p>
        </w:tc>
        <w:tc>
          <w:tcPr>
            <w:tcW w:w="4678" w:type="dxa"/>
          </w:tcPr>
          <w:p w:rsidR="005C505A" w:rsidRDefault="005C505A" w:rsidP="00372A6B">
            <w:pPr>
              <w:pStyle w:val="a3"/>
              <w:ind w:left="0"/>
            </w:pPr>
          </w:p>
        </w:tc>
      </w:tr>
      <w:tr w:rsidR="005C505A" w:rsidTr="005C505A">
        <w:tc>
          <w:tcPr>
            <w:tcW w:w="693" w:type="dxa"/>
          </w:tcPr>
          <w:p w:rsidR="005C505A" w:rsidRDefault="005C505A" w:rsidP="00372A6B">
            <w:pPr>
              <w:pStyle w:val="a3"/>
              <w:ind w:left="0"/>
            </w:pPr>
            <w:r>
              <w:t>2</w:t>
            </w:r>
          </w:p>
        </w:tc>
        <w:tc>
          <w:tcPr>
            <w:tcW w:w="3118" w:type="dxa"/>
          </w:tcPr>
          <w:p w:rsidR="005C505A" w:rsidRDefault="005C505A" w:rsidP="00372A6B">
            <w:pPr>
              <w:pStyle w:val="a3"/>
              <w:ind w:left="0"/>
            </w:pPr>
            <w:proofErr w:type="spellStart"/>
            <w:r>
              <w:t>гуанозинмонофосфат</w:t>
            </w:r>
            <w:proofErr w:type="spellEnd"/>
          </w:p>
        </w:tc>
        <w:tc>
          <w:tcPr>
            <w:tcW w:w="4678" w:type="dxa"/>
          </w:tcPr>
          <w:p w:rsidR="005C505A" w:rsidRDefault="005C505A" w:rsidP="00372A6B">
            <w:pPr>
              <w:pStyle w:val="a3"/>
              <w:ind w:left="0"/>
            </w:pPr>
          </w:p>
        </w:tc>
      </w:tr>
      <w:tr w:rsidR="005C505A" w:rsidTr="005C505A">
        <w:tc>
          <w:tcPr>
            <w:tcW w:w="693" w:type="dxa"/>
          </w:tcPr>
          <w:p w:rsidR="005C505A" w:rsidRDefault="005C505A" w:rsidP="00372A6B">
            <w:pPr>
              <w:pStyle w:val="a3"/>
              <w:ind w:left="0"/>
            </w:pPr>
            <w:r>
              <w:t>3</w:t>
            </w:r>
          </w:p>
        </w:tc>
        <w:tc>
          <w:tcPr>
            <w:tcW w:w="3118" w:type="dxa"/>
          </w:tcPr>
          <w:p w:rsidR="005C505A" w:rsidRDefault="005C505A" w:rsidP="00372A6B">
            <w:pPr>
              <w:pStyle w:val="a3"/>
              <w:ind w:left="0"/>
            </w:pPr>
            <w:proofErr w:type="spellStart"/>
            <w:r>
              <w:t>уридинтрифосфат</w:t>
            </w:r>
            <w:proofErr w:type="spellEnd"/>
          </w:p>
        </w:tc>
        <w:tc>
          <w:tcPr>
            <w:tcW w:w="4678" w:type="dxa"/>
          </w:tcPr>
          <w:p w:rsidR="005C505A" w:rsidRDefault="005C505A" w:rsidP="00372A6B">
            <w:pPr>
              <w:pStyle w:val="a3"/>
              <w:ind w:left="0"/>
            </w:pPr>
          </w:p>
        </w:tc>
      </w:tr>
      <w:tr w:rsidR="005C505A" w:rsidTr="005C505A">
        <w:tc>
          <w:tcPr>
            <w:tcW w:w="693" w:type="dxa"/>
          </w:tcPr>
          <w:p w:rsidR="005C505A" w:rsidRDefault="005C505A" w:rsidP="00372A6B">
            <w:pPr>
              <w:pStyle w:val="a3"/>
              <w:ind w:left="0"/>
            </w:pPr>
            <w:r>
              <w:t>4</w:t>
            </w:r>
          </w:p>
        </w:tc>
        <w:tc>
          <w:tcPr>
            <w:tcW w:w="3118" w:type="dxa"/>
          </w:tcPr>
          <w:p w:rsidR="005C505A" w:rsidRDefault="005C505A" w:rsidP="00372A6B">
            <w:pPr>
              <w:pStyle w:val="a3"/>
              <w:ind w:left="0"/>
            </w:pPr>
            <w:proofErr w:type="spellStart"/>
            <w:r>
              <w:t>тимидиндифосфат</w:t>
            </w:r>
            <w:proofErr w:type="spellEnd"/>
          </w:p>
        </w:tc>
        <w:tc>
          <w:tcPr>
            <w:tcW w:w="4678" w:type="dxa"/>
          </w:tcPr>
          <w:p w:rsidR="005C505A" w:rsidRDefault="005C505A" w:rsidP="00372A6B">
            <w:pPr>
              <w:pStyle w:val="a3"/>
              <w:ind w:left="0"/>
            </w:pPr>
          </w:p>
        </w:tc>
      </w:tr>
      <w:tr w:rsidR="005C505A" w:rsidTr="005C505A">
        <w:tc>
          <w:tcPr>
            <w:tcW w:w="693" w:type="dxa"/>
          </w:tcPr>
          <w:p w:rsidR="005C505A" w:rsidRDefault="005C505A" w:rsidP="00372A6B">
            <w:pPr>
              <w:pStyle w:val="a3"/>
              <w:ind w:left="0"/>
            </w:pPr>
            <w:r>
              <w:t>5</w:t>
            </w:r>
          </w:p>
        </w:tc>
        <w:tc>
          <w:tcPr>
            <w:tcW w:w="3118" w:type="dxa"/>
          </w:tcPr>
          <w:p w:rsidR="005C505A" w:rsidRDefault="005C505A" w:rsidP="00372A6B">
            <w:pPr>
              <w:pStyle w:val="a3"/>
              <w:ind w:left="0"/>
            </w:pPr>
            <w:proofErr w:type="spellStart"/>
            <w:r>
              <w:t>цитидинмонофосфат</w:t>
            </w:r>
            <w:proofErr w:type="spellEnd"/>
          </w:p>
        </w:tc>
        <w:tc>
          <w:tcPr>
            <w:tcW w:w="4678" w:type="dxa"/>
          </w:tcPr>
          <w:p w:rsidR="005C505A" w:rsidRDefault="005C505A" w:rsidP="00372A6B">
            <w:pPr>
              <w:pStyle w:val="a3"/>
              <w:ind w:left="0"/>
            </w:pPr>
          </w:p>
        </w:tc>
      </w:tr>
      <w:tr w:rsidR="005C505A" w:rsidTr="005C505A">
        <w:tc>
          <w:tcPr>
            <w:tcW w:w="693" w:type="dxa"/>
          </w:tcPr>
          <w:p w:rsidR="005C505A" w:rsidRDefault="005C505A" w:rsidP="00372A6B">
            <w:pPr>
              <w:pStyle w:val="a3"/>
              <w:ind w:left="0"/>
            </w:pPr>
            <w:r>
              <w:t>6</w:t>
            </w:r>
          </w:p>
        </w:tc>
        <w:tc>
          <w:tcPr>
            <w:tcW w:w="3118" w:type="dxa"/>
          </w:tcPr>
          <w:p w:rsidR="005C505A" w:rsidRPr="005C505A" w:rsidRDefault="005C505A" w:rsidP="00372A6B">
            <w:pPr>
              <w:pStyle w:val="a3"/>
              <w:ind w:left="0"/>
            </w:pPr>
            <w:r>
              <w:t>5-адениловая кислота</w:t>
            </w:r>
          </w:p>
        </w:tc>
        <w:tc>
          <w:tcPr>
            <w:tcW w:w="4678" w:type="dxa"/>
          </w:tcPr>
          <w:p w:rsidR="005C505A" w:rsidRDefault="005C505A" w:rsidP="00372A6B">
            <w:pPr>
              <w:pStyle w:val="a3"/>
              <w:ind w:left="0"/>
            </w:pPr>
          </w:p>
        </w:tc>
      </w:tr>
      <w:tr w:rsidR="005C505A" w:rsidTr="005C505A">
        <w:tc>
          <w:tcPr>
            <w:tcW w:w="693" w:type="dxa"/>
          </w:tcPr>
          <w:p w:rsidR="005C505A" w:rsidRDefault="005C505A" w:rsidP="00372A6B">
            <w:pPr>
              <w:pStyle w:val="a3"/>
              <w:ind w:left="0"/>
            </w:pPr>
            <w:r>
              <w:t>7</w:t>
            </w:r>
          </w:p>
        </w:tc>
        <w:tc>
          <w:tcPr>
            <w:tcW w:w="3118" w:type="dxa"/>
          </w:tcPr>
          <w:p w:rsidR="005C505A" w:rsidRDefault="005C505A" w:rsidP="00372A6B">
            <w:pPr>
              <w:pStyle w:val="a3"/>
              <w:ind w:left="0"/>
            </w:pPr>
            <w:r>
              <w:t>5-цитидиловая кислота</w:t>
            </w:r>
          </w:p>
        </w:tc>
        <w:tc>
          <w:tcPr>
            <w:tcW w:w="4678" w:type="dxa"/>
          </w:tcPr>
          <w:p w:rsidR="005C505A" w:rsidRDefault="005C505A" w:rsidP="00372A6B">
            <w:pPr>
              <w:pStyle w:val="a3"/>
              <w:ind w:left="0"/>
            </w:pPr>
          </w:p>
        </w:tc>
      </w:tr>
    </w:tbl>
    <w:p w:rsidR="00372A6B" w:rsidRDefault="00372A6B" w:rsidP="00372A6B"/>
    <w:p w:rsidR="005C505A" w:rsidRPr="006A07D8" w:rsidRDefault="005C505A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 xml:space="preserve">Ферменты, осуществляющие расщепление </w:t>
      </w:r>
      <w:proofErr w:type="spellStart"/>
      <w:r w:rsidRPr="006A07D8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  <w:r w:rsidRPr="006A07D8">
        <w:rPr>
          <w:rFonts w:ascii="Times New Roman" w:hAnsi="Times New Roman" w:cs="Times New Roman"/>
          <w:sz w:val="24"/>
          <w:szCs w:val="24"/>
        </w:rPr>
        <w:t xml:space="preserve"> в желудке.</w:t>
      </w:r>
    </w:p>
    <w:p w:rsidR="005C505A" w:rsidRPr="006A07D8" w:rsidRDefault="005C505A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Ферменты</w:t>
      </w:r>
      <w:r w:rsidR="008859F5">
        <w:rPr>
          <w:rFonts w:ascii="Times New Roman" w:hAnsi="Times New Roman" w:cs="Times New Roman"/>
          <w:sz w:val="24"/>
          <w:szCs w:val="24"/>
        </w:rPr>
        <w:t>,</w:t>
      </w:r>
      <w:r w:rsidRPr="006A07D8">
        <w:rPr>
          <w:rFonts w:ascii="Times New Roman" w:hAnsi="Times New Roman" w:cs="Times New Roman"/>
          <w:sz w:val="24"/>
          <w:szCs w:val="24"/>
        </w:rPr>
        <w:t xml:space="preserve"> </w:t>
      </w:r>
      <w:r w:rsidR="006A07D8" w:rsidRPr="006A07D8">
        <w:rPr>
          <w:rFonts w:ascii="Times New Roman" w:hAnsi="Times New Roman" w:cs="Times New Roman"/>
          <w:sz w:val="24"/>
          <w:szCs w:val="24"/>
        </w:rPr>
        <w:t>осуществляющие</w:t>
      </w:r>
      <w:r w:rsidRPr="006A07D8">
        <w:rPr>
          <w:rFonts w:ascii="Times New Roman" w:hAnsi="Times New Roman" w:cs="Times New Roman"/>
          <w:sz w:val="24"/>
          <w:szCs w:val="24"/>
        </w:rPr>
        <w:t xml:space="preserve"> </w:t>
      </w:r>
      <w:r w:rsidR="006A07D8" w:rsidRPr="006A07D8">
        <w:rPr>
          <w:rFonts w:ascii="Times New Roman" w:hAnsi="Times New Roman" w:cs="Times New Roman"/>
          <w:sz w:val="24"/>
          <w:szCs w:val="24"/>
        </w:rPr>
        <w:t>расщепление</w:t>
      </w:r>
      <w:r w:rsidRPr="006A07D8">
        <w:rPr>
          <w:rFonts w:ascii="Times New Roman" w:hAnsi="Times New Roman" w:cs="Times New Roman"/>
          <w:sz w:val="24"/>
          <w:szCs w:val="24"/>
        </w:rPr>
        <w:t xml:space="preserve"> </w:t>
      </w:r>
      <w:r w:rsidR="006A07D8" w:rsidRPr="006A07D8">
        <w:rPr>
          <w:rFonts w:ascii="Times New Roman" w:hAnsi="Times New Roman" w:cs="Times New Roman"/>
          <w:sz w:val="24"/>
          <w:szCs w:val="24"/>
        </w:rPr>
        <w:t>нуклеиновых</w:t>
      </w:r>
      <w:r w:rsidRPr="006A07D8">
        <w:rPr>
          <w:rFonts w:ascii="Times New Roman" w:hAnsi="Times New Roman" w:cs="Times New Roman"/>
          <w:sz w:val="24"/>
          <w:szCs w:val="24"/>
        </w:rPr>
        <w:t xml:space="preserve"> кислот.</w:t>
      </w:r>
    </w:p>
    <w:p w:rsidR="005C505A" w:rsidRPr="006A07D8" w:rsidRDefault="005C505A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 xml:space="preserve">Изобразить схему распада </w:t>
      </w:r>
      <w:proofErr w:type="spellStart"/>
      <w:r w:rsidRPr="006A07D8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  <w:r w:rsidRPr="006A07D8">
        <w:rPr>
          <w:rFonts w:ascii="Times New Roman" w:hAnsi="Times New Roman" w:cs="Times New Roman"/>
          <w:sz w:val="24"/>
          <w:szCs w:val="24"/>
        </w:rPr>
        <w:t xml:space="preserve"> в желудочно-кишечном тракте.</w:t>
      </w:r>
    </w:p>
    <w:p w:rsidR="005C505A" w:rsidRPr="006A07D8" w:rsidRDefault="005C505A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Тканево</w:t>
      </w:r>
      <w:bookmarkStart w:id="0" w:name="_GoBack"/>
      <w:bookmarkEnd w:id="0"/>
      <w:r w:rsidRPr="006A07D8">
        <w:rPr>
          <w:rFonts w:ascii="Times New Roman" w:hAnsi="Times New Roman" w:cs="Times New Roman"/>
          <w:sz w:val="24"/>
          <w:szCs w:val="24"/>
        </w:rPr>
        <w:t>й распад нуклеиновых кислот.</w:t>
      </w:r>
    </w:p>
    <w:p w:rsidR="005C505A" w:rsidRPr="006A07D8" w:rsidRDefault="005C505A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Катаболизм АМФ и УМФ: общая характеристика</w:t>
      </w:r>
      <w:r w:rsidR="006A07D8" w:rsidRPr="006A07D8">
        <w:rPr>
          <w:rFonts w:ascii="Times New Roman" w:hAnsi="Times New Roman" w:cs="Times New Roman"/>
          <w:sz w:val="24"/>
          <w:szCs w:val="24"/>
        </w:rPr>
        <w:t>, ферменты, продукты катаболизма, их дальнейший путь.</w:t>
      </w:r>
    </w:p>
    <w:p w:rsidR="006A07D8" w:rsidRPr="006A07D8" w:rsidRDefault="006A07D8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Биосинтез пуриновых оснований: характеристика, ферменты, продукты.</w:t>
      </w:r>
    </w:p>
    <w:p w:rsidR="006A07D8" w:rsidRPr="006A07D8" w:rsidRDefault="006A07D8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Нарушения обмена пуриновых нуклеотидов: характеристика, примеры, лечение и профилактика.</w:t>
      </w:r>
    </w:p>
    <w:p w:rsidR="006A07D8" w:rsidRPr="006A07D8" w:rsidRDefault="006A07D8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Катаболизм пиримидиновых нуклеотидов.</w:t>
      </w:r>
    </w:p>
    <w:p w:rsidR="006A07D8" w:rsidRPr="006A07D8" w:rsidRDefault="006A07D8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Характеристика и схема биосинтеза УМФ и ЦМФ.</w:t>
      </w:r>
    </w:p>
    <w:p w:rsidR="006A07D8" w:rsidRPr="006A07D8" w:rsidRDefault="006A07D8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 xml:space="preserve">Биосинтез </w:t>
      </w:r>
      <w:proofErr w:type="spellStart"/>
      <w:r w:rsidRPr="006A07D8">
        <w:rPr>
          <w:rFonts w:ascii="Times New Roman" w:hAnsi="Times New Roman" w:cs="Times New Roman"/>
          <w:sz w:val="24"/>
          <w:szCs w:val="24"/>
        </w:rPr>
        <w:t>дезоксирибонуклеотидов</w:t>
      </w:r>
      <w:proofErr w:type="spellEnd"/>
      <w:r w:rsidRPr="006A07D8">
        <w:rPr>
          <w:rFonts w:ascii="Times New Roman" w:hAnsi="Times New Roman" w:cs="Times New Roman"/>
          <w:sz w:val="24"/>
          <w:szCs w:val="24"/>
        </w:rPr>
        <w:t>, показать схемой.</w:t>
      </w:r>
    </w:p>
    <w:p w:rsidR="006A07D8" w:rsidRPr="006A07D8" w:rsidRDefault="006A07D8" w:rsidP="007F21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Ингибиторы биосинтеза пиримидиновых нуклеотидов</w:t>
      </w:r>
      <w:r w:rsidRPr="006A0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6A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тимидилатсинтазы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A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дигидрофолатредуктазы</w:t>
      </w:r>
      <w:proofErr w:type="spellEnd"/>
      <w:proofErr w:type="gramEnd"/>
      <w:r w:rsidRPr="006A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Характеристика ингибиторов, точка приложения.</w:t>
      </w:r>
    </w:p>
    <w:p w:rsidR="006A07D8" w:rsidRPr="006A07D8" w:rsidRDefault="006A07D8" w:rsidP="005C5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7D8">
        <w:rPr>
          <w:rFonts w:ascii="Times New Roman" w:hAnsi="Times New Roman" w:cs="Times New Roman"/>
          <w:sz w:val="24"/>
          <w:szCs w:val="24"/>
        </w:rPr>
        <w:t>Витамины, участвующие в синтезе нуклеотидов.</w:t>
      </w:r>
    </w:p>
    <w:p w:rsidR="006A07D8" w:rsidRDefault="006A07D8" w:rsidP="006A07D8">
      <w:pPr>
        <w:pStyle w:val="a3"/>
      </w:pPr>
    </w:p>
    <w:p w:rsidR="006A07D8" w:rsidRDefault="006A07D8" w:rsidP="006A07D8">
      <w:pPr>
        <w:pStyle w:val="a3"/>
      </w:pPr>
    </w:p>
    <w:sectPr w:rsidR="006A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03B9"/>
    <w:multiLevelType w:val="hybridMultilevel"/>
    <w:tmpl w:val="F612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5938"/>
    <w:multiLevelType w:val="hybridMultilevel"/>
    <w:tmpl w:val="6EBEF64C"/>
    <w:lvl w:ilvl="0" w:tplc="12D6085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6B"/>
    <w:rsid w:val="00372A6B"/>
    <w:rsid w:val="00571456"/>
    <w:rsid w:val="005C505A"/>
    <w:rsid w:val="006A07D8"/>
    <w:rsid w:val="008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6319-8C7B-4DEF-A52E-F4CC790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6B"/>
    <w:pPr>
      <w:ind w:left="720"/>
      <w:contextualSpacing/>
    </w:pPr>
  </w:style>
  <w:style w:type="table" w:styleId="a4">
    <w:name w:val="Table Grid"/>
    <w:basedOn w:val="a1"/>
    <w:uiPriority w:val="39"/>
    <w:rsid w:val="0037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2020-09-07T01:17:00Z</dcterms:created>
  <dcterms:modified xsi:type="dcterms:W3CDTF">2020-09-07T01:48:00Z</dcterms:modified>
</cp:coreProperties>
</file>