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BB" w:rsidRPr="00125BDC" w:rsidRDefault="00346C71" w:rsidP="00346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занятия: 09</w:t>
      </w:r>
      <w:r w:rsidR="00DB0EBB" w:rsidRPr="00125BDC">
        <w:rPr>
          <w:rFonts w:ascii="Times New Roman" w:hAnsi="Times New Roman" w:cs="Times New Roman"/>
          <w:sz w:val="24"/>
          <w:szCs w:val="24"/>
        </w:rPr>
        <w:t>.04.2020</w:t>
      </w:r>
    </w:p>
    <w:p w:rsidR="00DB0EBB" w:rsidRPr="00346C71" w:rsidRDefault="00125BDC" w:rsidP="00346C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C71">
        <w:rPr>
          <w:rFonts w:ascii="Times New Roman" w:hAnsi="Times New Roman" w:cs="Times New Roman"/>
          <w:b/>
          <w:sz w:val="24"/>
          <w:szCs w:val="24"/>
        </w:rPr>
        <w:t>ТЕМА:</w:t>
      </w:r>
      <w:r w:rsidR="00DB0EBB" w:rsidRPr="00346C7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46C71" w:rsidRPr="00346C71">
        <w:rPr>
          <w:rFonts w:ascii="Times New Roman" w:hAnsi="Times New Roman" w:cs="Times New Roman"/>
          <w:b/>
          <w:sz w:val="24"/>
          <w:szCs w:val="24"/>
        </w:rPr>
        <w:t>Тема занятия: «Острый аппендицит. Особенности острого аппендицита у детей, стариков, беременных».</w:t>
      </w:r>
    </w:p>
    <w:p w:rsidR="00DB0EBB" w:rsidRPr="00125BDC" w:rsidRDefault="00DB0EBB" w:rsidP="00346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B7E" w:rsidRPr="00125BDC" w:rsidRDefault="00125BDC" w:rsidP="00125BD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25BDC">
        <w:rPr>
          <w:rFonts w:ascii="Times New Roman" w:hAnsi="Times New Roman" w:cs="Times New Roman"/>
          <w:b/>
          <w:sz w:val="24"/>
          <w:szCs w:val="24"/>
        </w:rPr>
        <w:t>ВОПРОСЫ ПО ТЕМЕ:</w:t>
      </w:r>
    </w:p>
    <w:p w:rsidR="00DB0EBB" w:rsidRPr="00125BDC" w:rsidRDefault="00DB0EBB" w:rsidP="00125BD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 xml:space="preserve">1. </w:t>
      </w:r>
      <w:r w:rsidR="00346C71">
        <w:rPr>
          <w:rFonts w:ascii="Times New Roman" w:hAnsi="Times New Roman" w:cs="Times New Roman"/>
          <w:sz w:val="24"/>
          <w:szCs w:val="24"/>
        </w:rPr>
        <w:t>Классификация острого аппендицита</w:t>
      </w:r>
    </w:p>
    <w:p w:rsidR="00DB0EBB" w:rsidRPr="00125BDC" w:rsidRDefault="00346C71" w:rsidP="00125BD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Критерии диагностики острого аппендицита</w:t>
      </w:r>
      <w:r w:rsidRPr="00125BDC">
        <w:rPr>
          <w:rFonts w:ascii="Times New Roman" w:hAnsi="Times New Roman" w:cs="Times New Roman"/>
          <w:sz w:val="24"/>
          <w:szCs w:val="24"/>
        </w:rPr>
        <w:t>.</w:t>
      </w:r>
    </w:p>
    <w:p w:rsidR="00DB0EBB" w:rsidRPr="00125BDC" w:rsidRDefault="00DB0EBB" w:rsidP="00125BD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 xml:space="preserve">3. </w:t>
      </w:r>
      <w:r w:rsidR="00346C71">
        <w:rPr>
          <w:rFonts w:ascii="Times New Roman" w:hAnsi="Times New Roman" w:cs="Times New Roman"/>
          <w:sz w:val="24"/>
          <w:szCs w:val="24"/>
        </w:rPr>
        <w:t xml:space="preserve">Лечебная тактика при остром </w:t>
      </w:r>
      <w:proofErr w:type="spellStart"/>
      <w:r w:rsidR="00346C71">
        <w:rPr>
          <w:rFonts w:ascii="Times New Roman" w:hAnsi="Times New Roman" w:cs="Times New Roman"/>
          <w:sz w:val="24"/>
          <w:szCs w:val="24"/>
        </w:rPr>
        <w:t>апендиците</w:t>
      </w:r>
      <w:proofErr w:type="spellEnd"/>
      <w:r w:rsidR="00346C71">
        <w:rPr>
          <w:rFonts w:ascii="Times New Roman" w:hAnsi="Times New Roman" w:cs="Times New Roman"/>
          <w:sz w:val="24"/>
          <w:szCs w:val="24"/>
        </w:rPr>
        <w:t>.</w:t>
      </w:r>
    </w:p>
    <w:p w:rsidR="00DB0EBB" w:rsidRPr="00125BDC" w:rsidRDefault="00DB0EBB" w:rsidP="00125BD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B0EBB" w:rsidRPr="00125BDC" w:rsidRDefault="00125BDC" w:rsidP="00125BD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25BDC">
        <w:rPr>
          <w:rFonts w:ascii="Times New Roman" w:hAnsi="Times New Roman" w:cs="Times New Roman"/>
          <w:b/>
          <w:sz w:val="24"/>
          <w:szCs w:val="24"/>
        </w:rPr>
        <w:t>ТЕСТЫ: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>1. Укажите варианты расположения червеобразного отростка в брюшной полости: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>а) Тазовое.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Ретроцекальное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Подпечёночное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>г) Медиальное.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>д) Все вышеизложенные.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>2. Где находится типичное место расположения основания червеобразного отростка на слепой кишке?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>а) На медиальной стенке.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>б) На латеральной стенке.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>в) На передней стенке.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г) На куполе в месте схождения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тений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>д) На задней стенке.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>3. У больного в положении на левом боку появляется или усиливается боль в правой подвздошной области. Это положительный симптом: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Ровзинга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Бартомье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-Михельсона.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Ситковского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Яуре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-Розанова.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Щёткина-Блюмберга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>4. При обследовании врач левой рукой надавливает на брюшную стенку в левой подвздошной области, а правой рукой надавливает на вышележащий участок ободочной кишки и у больного появляется боль в правой подвздошной области. Это положительный симптом: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Ровзинга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Бартомье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-Михельсона.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Ситковского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Яуре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-Розанова.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Щёткина-Блюмберга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>5. У больного в положении на левом боку появляется или усиливается боль в правой подвздошной области при пальпации в правой подвздошной области. Это положительный симптом: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Ровзинга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Бартомье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-Михельсона.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Ситковского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Яуре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-Розанова.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Щеткина-Блюмберга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>6. При медленном надавливании пальцами в правой подвздошной области, а затем при внезапном отнятии руки появляется боль. Это положительный симптом: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Ровзинга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Бартомье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-Михельсона.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Ситковского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Яуре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-Розанова.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Щёткина-Блюмберга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>7. У больного при надавливании пальцем в области треугольника Пети справа появляется болезненность. Это положительный симптом: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Ровзинга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Бартомье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-Михельсона.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Ситковского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Яуре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-Розанова.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Щёткина-Блюмберга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8. Какие из перечисленных симптомов наблюдаются при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ретроцекальном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 xml:space="preserve"> аппендиците?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Ровзинга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Бартомье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-Михельсона.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Ситковского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>г) Образцова.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Щёткина-Блюмберга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9. К какому аппендициту относится следующая макроскопическая картина червеобразного отростка: отмечается расширение сосудов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серозы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, на разрезе в просвете слизь, жидкий кал, слизистая отёчная, гиперемированная, с мелкими кровоизлияниями, все слои отростка чётко дифференцируются?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>а) Отросток изменений не имеет.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>б) Катаральному (простому).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>в) Флегмонозному.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>г) Гангренозному.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>д) Прободному.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>10. К какому аппендициту относится следующая макроскопическая картина червеобразного отростка: увеличена в объёме, утолщен, серозная оболочка гиперемирована, брыжейка утолщена и гиперемирована. На разрезе в просвете гной, слизистая оболочка багровой окраски, набухшая. Стенка утолщена, отёчна, слои плохо дифференцируются?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>а) Отросток изменений не имеет.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>б) Катаральному.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>в) Флегмонозному.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>г) Гангренозному.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>д) Прободному.</w:t>
      </w:r>
    </w:p>
    <w:p w:rsidR="00DB0EBB" w:rsidRPr="00125BDC" w:rsidRDefault="00DB0EBB" w:rsidP="00125BD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B0EBB" w:rsidRPr="00125BDC" w:rsidRDefault="00125BDC" w:rsidP="00125BD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25BDC">
        <w:rPr>
          <w:rFonts w:ascii="Times New Roman" w:hAnsi="Times New Roman" w:cs="Times New Roman"/>
          <w:b/>
          <w:sz w:val="24"/>
          <w:szCs w:val="24"/>
        </w:rPr>
        <w:t>СИТУАЦИОННЫЕ ЗАДАЧИ:</w:t>
      </w:r>
    </w:p>
    <w:p w:rsidR="00161B04" w:rsidRPr="00161B04" w:rsidRDefault="00161B04" w:rsidP="00161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4">
        <w:rPr>
          <w:rFonts w:ascii="Times New Roman" w:hAnsi="Times New Roman" w:cs="Times New Roman"/>
          <w:b/>
          <w:sz w:val="24"/>
          <w:szCs w:val="24"/>
        </w:rPr>
        <w:t>Ситуационная задача №1</w:t>
      </w:r>
      <w:r w:rsidRPr="00161B04">
        <w:rPr>
          <w:rFonts w:ascii="Times New Roman" w:hAnsi="Times New Roman" w:cs="Times New Roman"/>
          <w:b/>
          <w:sz w:val="24"/>
          <w:szCs w:val="24"/>
        </w:rPr>
        <w:t>:</w:t>
      </w:r>
      <w:r w:rsidRPr="00161B04">
        <w:rPr>
          <w:rFonts w:ascii="Times New Roman" w:hAnsi="Times New Roman" w:cs="Times New Roman"/>
          <w:sz w:val="24"/>
          <w:szCs w:val="24"/>
        </w:rPr>
        <w:t xml:space="preserve"> При вскрытии брюшной полости разрезом Волковича-Дьяконова хирург не может обнаружить слепую кишку и червеобразный отросток. </w:t>
      </w:r>
    </w:p>
    <w:p w:rsidR="00161B04" w:rsidRPr="00161B04" w:rsidRDefault="00161B04" w:rsidP="00161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4">
        <w:rPr>
          <w:rFonts w:ascii="Times New Roman" w:hAnsi="Times New Roman" w:cs="Times New Roman"/>
          <w:sz w:val="24"/>
          <w:szCs w:val="24"/>
        </w:rPr>
        <w:t>1) Действия хирурга?</w:t>
      </w:r>
    </w:p>
    <w:p w:rsidR="00161B04" w:rsidRPr="00161B04" w:rsidRDefault="00161B04" w:rsidP="00161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4">
        <w:rPr>
          <w:rFonts w:ascii="Times New Roman" w:hAnsi="Times New Roman" w:cs="Times New Roman"/>
          <w:sz w:val="24"/>
          <w:szCs w:val="24"/>
        </w:rPr>
        <w:t>2) Тактика хирурга?</w:t>
      </w:r>
    </w:p>
    <w:p w:rsidR="00161B04" w:rsidRPr="00161B04" w:rsidRDefault="00161B04" w:rsidP="00161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4">
        <w:rPr>
          <w:rFonts w:ascii="Times New Roman" w:hAnsi="Times New Roman" w:cs="Times New Roman"/>
          <w:sz w:val="24"/>
          <w:szCs w:val="24"/>
        </w:rPr>
        <w:t>3) Вид анестезиологического пособия?</w:t>
      </w:r>
    </w:p>
    <w:p w:rsidR="00161B04" w:rsidRPr="00161B04" w:rsidRDefault="00161B04" w:rsidP="00161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4">
        <w:rPr>
          <w:rFonts w:ascii="Times New Roman" w:hAnsi="Times New Roman" w:cs="Times New Roman"/>
          <w:sz w:val="24"/>
          <w:szCs w:val="24"/>
        </w:rPr>
        <w:t>4) Классификация по морфологическому признаку?</w:t>
      </w:r>
    </w:p>
    <w:p w:rsidR="00161B04" w:rsidRPr="00161B04" w:rsidRDefault="00161B04" w:rsidP="00161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4">
        <w:rPr>
          <w:rFonts w:ascii="Times New Roman" w:hAnsi="Times New Roman" w:cs="Times New Roman"/>
          <w:sz w:val="24"/>
          <w:szCs w:val="24"/>
        </w:rPr>
        <w:t>5) Вторичная профилактика?</w:t>
      </w:r>
    </w:p>
    <w:p w:rsidR="00161B04" w:rsidRPr="00161B04" w:rsidRDefault="00161B04" w:rsidP="00161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4">
        <w:rPr>
          <w:rFonts w:ascii="Times New Roman" w:hAnsi="Times New Roman" w:cs="Times New Roman"/>
          <w:b/>
          <w:sz w:val="24"/>
          <w:szCs w:val="24"/>
        </w:rPr>
        <w:t>Ситуационная задача №</w:t>
      </w:r>
      <w:r w:rsidRPr="00161B04">
        <w:rPr>
          <w:rFonts w:ascii="Times New Roman" w:hAnsi="Times New Roman" w:cs="Times New Roman"/>
          <w:b/>
          <w:sz w:val="24"/>
          <w:szCs w:val="24"/>
        </w:rPr>
        <w:t>2</w:t>
      </w:r>
      <w:r w:rsidRPr="00161B04">
        <w:rPr>
          <w:rFonts w:ascii="Times New Roman" w:hAnsi="Times New Roman" w:cs="Times New Roman"/>
          <w:b/>
          <w:sz w:val="24"/>
          <w:szCs w:val="24"/>
        </w:rPr>
        <w:t>:</w:t>
      </w:r>
      <w:r w:rsidRPr="00161B04">
        <w:rPr>
          <w:rFonts w:ascii="Times New Roman" w:hAnsi="Times New Roman" w:cs="Times New Roman"/>
          <w:sz w:val="24"/>
          <w:szCs w:val="24"/>
        </w:rPr>
        <w:t xml:space="preserve"> Больная 25 лет госпитализирована в хирургическое отделение с жалобами на боли в животе, больше в правой половине, резкую слабость, головокружение. Считает себя больной в течение 10 часов. Объективно: кожные покровы бледные, живот умеренно и равномерно вздут, при пальпации мягкий, болезненный. Определяется положительный симптом </w:t>
      </w:r>
      <w:proofErr w:type="spellStart"/>
      <w:r w:rsidRPr="00161B04">
        <w:rPr>
          <w:rFonts w:ascii="Times New Roman" w:hAnsi="Times New Roman" w:cs="Times New Roman"/>
          <w:sz w:val="24"/>
          <w:szCs w:val="24"/>
        </w:rPr>
        <w:t>Щёткина-Блюмберга</w:t>
      </w:r>
      <w:proofErr w:type="spellEnd"/>
      <w:r w:rsidRPr="00161B04">
        <w:rPr>
          <w:rFonts w:ascii="Times New Roman" w:hAnsi="Times New Roman" w:cs="Times New Roman"/>
          <w:sz w:val="24"/>
          <w:szCs w:val="24"/>
        </w:rPr>
        <w:t>, больше в правой подвздошной области. Пульс 130 в мин. Температура 37,1 ºС, лейкоциты крови 10,1х10</w:t>
      </w:r>
      <w:r w:rsidRPr="00161B04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>/л.</w:t>
      </w:r>
      <w:bookmarkStart w:id="0" w:name="_GoBack"/>
      <w:bookmarkEnd w:id="0"/>
    </w:p>
    <w:p w:rsidR="00161B04" w:rsidRPr="00161B04" w:rsidRDefault="00161B04" w:rsidP="00161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4">
        <w:rPr>
          <w:rFonts w:ascii="Times New Roman" w:hAnsi="Times New Roman" w:cs="Times New Roman"/>
          <w:sz w:val="24"/>
          <w:szCs w:val="24"/>
        </w:rPr>
        <w:t>1) Между какими заболеваниями в первую очередь следует проводить дифференциальный диагноз?</w:t>
      </w:r>
    </w:p>
    <w:p w:rsidR="00161B04" w:rsidRPr="00161B04" w:rsidRDefault="00161B04" w:rsidP="00161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4">
        <w:rPr>
          <w:rFonts w:ascii="Times New Roman" w:hAnsi="Times New Roman" w:cs="Times New Roman"/>
          <w:sz w:val="24"/>
          <w:szCs w:val="24"/>
        </w:rPr>
        <w:lastRenderedPageBreak/>
        <w:t>2) Какие обследования необходимы для уточнения диагноза?</w:t>
      </w:r>
    </w:p>
    <w:p w:rsidR="00161B04" w:rsidRPr="00161B04" w:rsidRDefault="00161B04" w:rsidP="00161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4">
        <w:rPr>
          <w:rFonts w:ascii="Times New Roman" w:hAnsi="Times New Roman" w:cs="Times New Roman"/>
          <w:sz w:val="24"/>
          <w:szCs w:val="24"/>
        </w:rPr>
        <w:t>3) Ваша тактика лечения?</w:t>
      </w:r>
    </w:p>
    <w:p w:rsidR="00161B04" w:rsidRPr="00161B04" w:rsidRDefault="00161B04" w:rsidP="00161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4">
        <w:rPr>
          <w:rFonts w:ascii="Times New Roman" w:hAnsi="Times New Roman" w:cs="Times New Roman"/>
          <w:sz w:val="24"/>
          <w:szCs w:val="24"/>
        </w:rPr>
        <w:t>4) Назначения в послеоперационном периоде?</w:t>
      </w:r>
    </w:p>
    <w:p w:rsidR="00161B04" w:rsidRPr="00161B04" w:rsidRDefault="00161B04" w:rsidP="00161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4">
        <w:rPr>
          <w:rFonts w:ascii="Times New Roman" w:hAnsi="Times New Roman" w:cs="Times New Roman"/>
          <w:sz w:val="24"/>
          <w:szCs w:val="24"/>
        </w:rPr>
        <w:t>5) Прогноз для жизни?</w:t>
      </w:r>
    </w:p>
    <w:p w:rsidR="00DB0EBB" w:rsidRPr="00125BDC" w:rsidRDefault="00DB0EBB" w:rsidP="00161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0EBB" w:rsidRPr="00125BDC" w:rsidRDefault="00125BDC" w:rsidP="00125BD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25BDC">
        <w:rPr>
          <w:rFonts w:ascii="Times New Roman" w:hAnsi="Times New Roman" w:cs="Times New Roman"/>
          <w:b/>
          <w:sz w:val="24"/>
          <w:szCs w:val="24"/>
        </w:rPr>
        <w:t>ПРАКТИЧЕСКИЕ НАВЫКИ:</w:t>
      </w:r>
    </w:p>
    <w:p w:rsidR="00DB0EBB" w:rsidRPr="00125BDC" w:rsidRDefault="00441EB4" w:rsidP="00441E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Оценить симптомы острого аппендицита: Воскресенского,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Ситковского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 xml:space="preserve">, Образцова,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Бартомье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-Михельсона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B0EBB" w:rsidRPr="0012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4F"/>
    <w:rsid w:val="00125BDC"/>
    <w:rsid w:val="00132D86"/>
    <w:rsid w:val="00161B04"/>
    <w:rsid w:val="002C3702"/>
    <w:rsid w:val="00346C71"/>
    <w:rsid w:val="00441EB4"/>
    <w:rsid w:val="00575B7E"/>
    <w:rsid w:val="00C5144F"/>
    <w:rsid w:val="00DB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FE3A9-9CE6-41C1-9420-CE2BF449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32D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32D8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Борисов</dc:creator>
  <cp:keywords/>
  <dc:description/>
  <cp:lastModifiedBy>Роман Борисов</cp:lastModifiedBy>
  <cp:revision>5</cp:revision>
  <dcterms:created xsi:type="dcterms:W3CDTF">2020-04-09T01:54:00Z</dcterms:created>
  <dcterms:modified xsi:type="dcterms:W3CDTF">2020-04-09T02:17:00Z</dcterms:modified>
</cp:coreProperties>
</file>