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27F" w:rsidRPr="00F23FD1" w:rsidRDefault="0009227F" w:rsidP="0009227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09227F" w:rsidRPr="00F23FD1" w:rsidRDefault="0009227F" w:rsidP="0009227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09227F" w:rsidRPr="00F23FD1" w:rsidRDefault="0009227F" w:rsidP="0009227F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09227F" w:rsidRPr="003F1E7C" w:rsidRDefault="0009227F" w:rsidP="0009227F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09227F" w:rsidRPr="00756F82" w:rsidRDefault="0009227F" w:rsidP="0009227F">
      <w:pPr>
        <w:pStyle w:val="a3"/>
        <w:spacing w:after="0" w:line="276" w:lineRule="auto"/>
        <w:jc w:val="center"/>
      </w:pPr>
    </w:p>
    <w:p w:rsidR="0009227F" w:rsidRPr="00756F82" w:rsidRDefault="0009227F" w:rsidP="0009227F">
      <w:pPr>
        <w:spacing w:after="0"/>
        <w:rPr>
          <w:rFonts w:ascii="Times New Roman" w:hAnsi="Times New Roman"/>
          <w:sz w:val="24"/>
          <w:szCs w:val="24"/>
        </w:rPr>
      </w:pPr>
    </w:p>
    <w:p w:rsidR="0009227F" w:rsidRPr="00756F82" w:rsidRDefault="0009227F" w:rsidP="0009227F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09227F" w:rsidRPr="00756F82" w:rsidRDefault="0009227F" w:rsidP="0009227F">
      <w:pPr>
        <w:spacing w:after="0"/>
        <w:rPr>
          <w:rFonts w:ascii="Times New Roman" w:hAnsi="Times New Roman"/>
          <w:sz w:val="28"/>
          <w:szCs w:val="24"/>
        </w:rPr>
      </w:pPr>
    </w:p>
    <w:p w:rsidR="0009227F" w:rsidRPr="00756F82" w:rsidRDefault="0009227F" w:rsidP="0009227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09227F" w:rsidRPr="00756F82" w:rsidRDefault="0009227F" w:rsidP="0009227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</w:t>
      </w:r>
      <w:bookmarkStart w:id="0" w:name="_GoBack"/>
      <w:r>
        <w:rPr>
          <w:rFonts w:ascii="Times New Roman" w:hAnsi="Times New Roman"/>
          <w:sz w:val="28"/>
          <w:szCs w:val="24"/>
        </w:rPr>
        <w:t>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</w:t>
      </w:r>
      <w:r w:rsidR="00E81091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bookmarkEnd w:id="0"/>
    <w:p w:rsidR="0009227F" w:rsidRPr="00756F82" w:rsidRDefault="0009227F" w:rsidP="000922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9227F" w:rsidRPr="00756F82" w:rsidRDefault="0009227F" w:rsidP="0009227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09227F" w:rsidRPr="0009227F" w:rsidRDefault="00E8582E" w:rsidP="0009227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Сергеевой Анастасии Владимировны</w:t>
      </w:r>
    </w:p>
    <w:p w:rsidR="0009227F" w:rsidRPr="00756F82" w:rsidRDefault="0009227F" w:rsidP="0009227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3B1DB5" w:rsidRPr="00E8582E" w:rsidRDefault="00E8582E" w:rsidP="0009227F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3B1DB5" w:rsidRPr="00E8582E">
        <w:rPr>
          <w:rFonts w:ascii="Times New Roman" w:hAnsi="Times New Roman"/>
          <w:sz w:val="28"/>
          <w:szCs w:val="28"/>
          <w:u w:val="single"/>
        </w:rPr>
        <w:t>КГБУЗ «Краевая клиническая больница»</w:t>
      </w:r>
    </w:p>
    <w:p w:rsidR="0009227F" w:rsidRPr="00F23FD1" w:rsidRDefault="0009227F" w:rsidP="00092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09227F" w:rsidRPr="00F23FD1" w:rsidRDefault="0009227F" w:rsidP="0009227F">
      <w:pPr>
        <w:rPr>
          <w:rFonts w:ascii="Times New Roman" w:hAnsi="Times New Roman"/>
          <w:sz w:val="28"/>
          <w:szCs w:val="28"/>
        </w:rPr>
      </w:pPr>
    </w:p>
    <w:p w:rsidR="0009227F" w:rsidRPr="00F23FD1" w:rsidRDefault="0009227F" w:rsidP="000922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«10»</w:t>
      </w:r>
      <w:r w:rsidRPr="005B3F1B">
        <w:rPr>
          <w:rFonts w:ascii="Times New Roman" w:hAnsi="Times New Roman"/>
          <w:sz w:val="28"/>
          <w:szCs w:val="28"/>
        </w:rPr>
        <w:t xml:space="preserve"> мая</w:t>
      </w:r>
      <w:r w:rsidR="005B3F1B">
        <w:rPr>
          <w:rFonts w:ascii="Times New Roman" w:hAnsi="Times New Roman"/>
          <w:sz w:val="28"/>
          <w:szCs w:val="28"/>
        </w:rPr>
        <w:t xml:space="preserve"> </w:t>
      </w:r>
      <w:r w:rsidRPr="005B3F1B">
        <w:rPr>
          <w:rFonts w:ascii="Times New Roman" w:hAnsi="Times New Roman"/>
          <w:sz w:val="28"/>
          <w:szCs w:val="28"/>
        </w:rPr>
        <w:t>2021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 w:rsidR="005B3F1B">
        <w:rPr>
          <w:rFonts w:ascii="Times New Roman" w:hAnsi="Times New Roman"/>
          <w:sz w:val="28"/>
          <w:szCs w:val="28"/>
        </w:rPr>
        <w:t xml:space="preserve">.   по </w:t>
      </w:r>
      <w:r>
        <w:rPr>
          <w:rFonts w:ascii="Times New Roman" w:hAnsi="Times New Roman"/>
          <w:sz w:val="28"/>
          <w:szCs w:val="28"/>
        </w:rPr>
        <w:t>«22»</w:t>
      </w:r>
      <w:r w:rsidR="005B3F1B">
        <w:rPr>
          <w:rFonts w:ascii="Times New Roman" w:hAnsi="Times New Roman"/>
          <w:sz w:val="28"/>
          <w:szCs w:val="28"/>
        </w:rPr>
        <w:t xml:space="preserve"> </w:t>
      </w:r>
      <w:r w:rsidRPr="005B3F1B">
        <w:rPr>
          <w:rFonts w:ascii="Times New Roman" w:hAnsi="Times New Roman"/>
          <w:sz w:val="28"/>
          <w:szCs w:val="28"/>
        </w:rPr>
        <w:t>мая</w:t>
      </w:r>
      <w:r w:rsidR="005B3F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2021 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09227F" w:rsidRPr="00F23FD1" w:rsidRDefault="0009227F" w:rsidP="0009227F">
      <w:pPr>
        <w:rPr>
          <w:rFonts w:ascii="Times New Roman" w:hAnsi="Times New Roman"/>
          <w:sz w:val="28"/>
          <w:szCs w:val="28"/>
        </w:rPr>
      </w:pPr>
    </w:p>
    <w:p w:rsidR="0009227F" w:rsidRPr="00F23FD1" w:rsidRDefault="0009227F" w:rsidP="0009227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09227F" w:rsidRPr="00E8582E" w:rsidRDefault="0009227F" w:rsidP="0009227F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5B3F1B" w:rsidRPr="00E8582E">
        <w:rPr>
          <w:rFonts w:ascii="Times New Roman" w:hAnsi="Times New Roman"/>
          <w:sz w:val="28"/>
          <w:szCs w:val="28"/>
          <w:u w:val="single"/>
        </w:rPr>
        <w:t>Нефедова Светлана Леонидовна (З</w:t>
      </w:r>
      <w:r w:rsidR="00246FBC" w:rsidRPr="00E8582E">
        <w:rPr>
          <w:rFonts w:ascii="Times New Roman" w:hAnsi="Times New Roman"/>
          <w:sz w:val="28"/>
          <w:szCs w:val="28"/>
          <w:u w:val="single"/>
        </w:rPr>
        <w:t>ам. главного врача)</w:t>
      </w:r>
    </w:p>
    <w:p w:rsidR="005B3F1B" w:rsidRPr="00E8582E" w:rsidRDefault="0009227F" w:rsidP="0009227F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="005B3F1B" w:rsidRPr="00E8582E">
        <w:rPr>
          <w:rFonts w:ascii="Times New Roman" w:hAnsi="Times New Roman"/>
          <w:sz w:val="28"/>
          <w:szCs w:val="28"/>
          <w:u w:val="single"/>
        </w:rPr>
        <w:t>Копытко</w:t>
      </w:r>
      <w:proofErr w:type="spellEnd"/>
      <w:r w:rsidR="005B3F1B" w:rsidRPr="00E8582E">
        <w:rPr>
          <w:rFonts w:ascii="Times New Roman" w:hAnsi="Times New Roman"/>
          <w:sz w:val="28"/>
          <w:szCs w:val="28"/>
          <w:u w:val="single"/>
        </w:rPr>
        <w:t xml:space="preserve"> Людмила Николаевна (Заведующая бак. лабораторией)</w:t>
      </w:r>
    </w:p>
    <w:p w:rsidR="0009227F" w:rsidRPr="00E8582E" w:rsidRDefault="0009227F" w:rsidP="0009227F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5B3F1B">
        <w:rPr>
          <w:rFonts w:ascii="Times New Roman" w:hAnsi="Times New Roman"/>
          <w:sz w:val="28"/>
          <w:szCs w:val="28"/>
        </w:rPr>
        <w:t xml:space="preserve">) </w:t>
      </w:r>
      <w:r w:rsidR="005B3F1B" w:rsidRPr="00E8582E">
        <w:rPr>
          <w:rFonts w:ascii="Times New Roman" w:hAnsi="Times New Roman"/>
          <w:sz w:val="28"/>
          <w:szCs w:val="28"/>
          <w:u w:val="single"/>
        </w:rPr>
        <w:t xml:space="preserve">Жукова Марина Васильевна (Преподаватель) </w:t>
      </w:r>
    </w:p>
    <w:p w:rsidR="0009227F" w:rsidRDefault="0009227F" w:rsidP="0009227F">
      <w:pPr>
        <w:jc w:val="center"/>
        <w:rPr>
          <w:rFonts w:ascii="Times New Roman" w:hAnsi="Times New Roman"/>
          <w:sz w:val="28"/>
          <w:szCs w:val="28"/>
        </w:rPr>
      </w:pPr>
    </w:p>
    <w:p w:rsidR="0009227F" w:rsidRPr="00F23FD1" w:rsidRDefault="0009227F" w:rsidP="005B3F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2021</w:t>
      </w:r>
    </w:p>
    <w:p w:rsidR="00C3491E" w:rsidRDefault="00C3491E"/>
    <w:p w:rsidR="0009227F" w:rsidRPr="00D770FE" w:rsidRDefault="0009227F" w:rsidP="00E8582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09227F" w:rsidRPr="00D770FE" w:rsidRDefault="0009227F" w:rsidP="00316E92">
      <w:pPr>
        <w:pStyle w:val="2"/>
        <w:tabs>
          <w:tab w:val="left" w:pos="4080"/>
        </w:tabs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1. Цели и задачи практики</w:t>
      </w: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9227F" w:rsidRPr="00D770FE" w:rsidRDefault="0009227F" w:rsidP="00316E92">
      <w:pPr>
        <w:pStyle w:val="2"/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09227F" w:rsidRPr="00D770FE" w:rsidRDefault="0009227F" w:rsidP="00316E92">
      <w:pPr>
        <w:pStyle w:val="2"/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3. Тематический план</w:t>
      </w:r>
    </w:p>
    <w:p w:rsidR="0009227F" w:rsidRPr="00D770FE" w:rsidRDefault="0009227F" w:rsidP="00316E92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4. График прохождения практики</w:t>
      </w:r>
    </w:p>
    <w:p w:rsidR="0009227F" w:rsidRPr="00D770FE" w:rsidRDefault="0009227F" w:rsidP="00316E92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5. Инструктаж по технике безопасности</w:t>
      </w:r>
    </w:p>
    <w:p w:rsidR="0009227F" w:rsidRPr="00D770FE" w:rsidRDefault="0009227F" w:rsidP="00316E92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6.  Содержание и объем проведенной работы</w:t>
      </w:r>
    </w:p>
    <w:p w:rsidR="0009227F" w:rsidRPr="00D770FE" w:rsidRDefault="0009227F" w:rsidP="00316E92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7. Манипуляционный лист (Лист лабораторных / химических исследований)</w:t>
      </w:r>
    </w:p>
    <w:p w:rsidR="0009227F" w:rsidRPr="00D770FE" w:rsidRDefault="0009227F" w:rsidP="00316E92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0FE">
        <w:rPr>
          <w:rFonts w:ascii="Times New Roman" w:hAnsi="Times New Roman" w:cs="Times New Roman"/>
          <w:color w:val="000000" w:themeColor="text1"/>
          <w:sz w:val="28"/>
          <w:szCs w:val="28"/>
        </w:rPr>
        <w:t>8. Отчет (цифровой, текстовой)</w:t>
      </w:r>
    </w:p>
    <w:p w:rsidR="0009227F" w:rsidRPr="00D770FE" w:rsidRDefault="0009227F" w:rsidP="00D770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27F" w:rsidRPr="00D770FE" w:rsidRDefault="0009227F" w:rsidP="00D770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27F" w:rsidRPr="00D770FE" w:rsidRDefault="0009227F" w:rsidP="00D770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27F" w:rsidRPr="00D770FE" w:rsidRDefault="0009227F" w:rsidP="00D770FE">
      <w:pPr>
        <w:pStyle w:val="2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9227F" w:rsidRPr="00D770FE" w:rsidRDefault="0009227F" w:rsidP="00D770FE">
      <w:pPr>
        <w:pStyle w:val="2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9227F" w:rsidRPr="00D770FE" w:rsidRDefault="0009227F" w:rsidP="00D770FE">
      <w:pPr>
        <w:pStyle w:val="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227F" w:rsidRPr="00D770FE" w:rsidRDefault="0009227F" w:rsidP="00D770FE">
      <w:pPr>
        <w:pStyle w:val="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227F" w:rsidRPr="00D770FE" w:rsidRDefault="0009227F" w:rsidP="00D770FE">
      <w:pPr>
        <w:pStyle w:val="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227F" w:rsidRPr="00D770FE" w:rsidRDefault="0009227F" w:rsidP="00D770FE">
      <w:pPr>
        <w:pStyle w:val="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70FE" w:rsidRDefault="00D770FE" w:rsidP="00D770FE">
      <w:pPr>
        <w:spacing w:after="0" w:line="360" w:lineRule="auto"/>
        <w:jc w:val="both"/>
        <w:rPr>
          <w:rFonts w:ascii="Times New Roman" w:eastAsiaTheme="majorEastAsia" w:hAnsi="Times New Roman" w:cs="Times New Roman"/>
          <w:i/>
          <w:color w:val="2E74B5" w:themeColor="accent1" w:themeShade="BF"/>
          <w:sz w:val="28"/>
          <w:szCs w:val="28"/>
        </w:rPr>
      </w:pPr>
    </w:p>
    <w:p w:rsidR="00D770FE" w:rsidRDefault="00D770FE" w:rsidP="00D770FE">
      <w:pPr>
        <w:spacing w:after="0" w:line="360" w:lineRule="auto"/>
        <w:jc w:val="both"/>
        <w:rPr>
          <w:rFonts w:ascii="Times New Roman" w:eastAsiaTheme="majorEastAsia" w:hAnsi="Times New Roman" w:cs="Times New Roman"/>
          <w:i/>
          <w:color w:val="2E74B5" w:themeColor="accent1" w:themeShade="BF"/>
          <w:sz w:val="28"/>
          <w:szCs w:val="28"/>
        </w:rPr>
      </w:pPr>
    </w:p>
    <w:p w:rsidR="00D770FE" w:rsidRDefault="00D770FE" w:rsidP="00D770FE">
      <w:pPr>
        <w:spacing w:after="0" w:line="360" w:lineRule="auto"/>
        <w:jc w:val="both"/>
        <w:rPr>
          <w:rFonts w:ascii="Times New Roman" w:eastAsiaTheme="majorEastAsia" w:hAnsi="Times New Roman" w:cs="Times New Roman"/>
          <w:i/>
          <w:color w:val="2E74B5" w:themeColor="accent1" w:themeShade="BF"/>
          <w:sz w:val="28"/>
          <w:szCs w:val="28"/>
        </w:rPr>
      </w:pPr>
    </w:p>
    <w:p w:rsidR="00732F51" w:rsidRDefault="00732F51" w:rsidP="00D770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27F" w:rsidRPr="006B516B" w:rsidRDefault="0009227F" w:rsidP="006B51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16B">
        <w:rPr>
          <w:rFonts w:ascii="Times New Roman" w:hAnsi="Times New Roman" w:cs="Times New Roman"/>
          <w:b/>
          <w:sz w:val="24"/>
          <w:szCs w:val="24"/>
        </w:rPr>
        <w:t>Цели и задачи практики:</w:t>
      </w:r>
    </w:p>
    <w:p w:rsidR="0009227F" w:rsidRPr="006B516B" w:rsidRDefault="0009227F" w:rsidP="00D770FE">
      <w:pPr>
        <w:pStyle w:val="21"/>
        <w:numPr>
          <w:ilvl w:val="0"/>
          <w:numId w:val="1"/>
        </w:numPr>
        <w:spacing w:after="0" w:line="360" w:lineRule="auto"/>
        <w:jc w:val="both"/>
      </w:pPr>
      <w:r w:rsidRPr="006B516B">
        <w:lastRenderedPageBreak/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09227F" w:rsidRPr="006B516B" w:rsidRDefault="0009227F" w:rsidP="00D770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09227F" w:rsidRPr="006B516B" w:rsidRDefault="0009227F" w:rsidP="00D770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9227F" w:rsidRPr="006B516B" w:rsidRDefault="0009227F" w:rsidP="00D770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Осуществление учета и анализ основных микробиологических показателей, ведение документации.</w:t>
      </w:r>
    </w:p>
    <w:p w:rsidR="0009227F" w:rsidRPr="006B516B" w:rsidRDefault="0009227F" w:rsidP="00D770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09227F" w:rsidRPr="006B516B" w:rsidRDefault="0009227F" w:rsidP="00D770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:rsidR="0009227F" w:rsidRPr="006B516B" w:rsidRDefault="001834F3" w:rsidP="00D770FE">
      <w:pPr>
        <w:tabs>
          <w:tab w:val="left" w:pos="394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ab/>
      </w:r>
    </w:p>
    <w:p w:rsidR="0009227F" w:rsidRPr="006B516B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27F" w:rsidRPr="006B516B" w:rsidRDefault="0009227F" w:rsidP="006B51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16B">
        <w:rPr>
          <w:rFonts w:ascii="Times New Roman" w:hAnsi="Times New Roman" w:cs="Times New Roman"/>
          <w:b/>
          <w:sz w:val="24"/>
          <w:szCs w:val="24"/>
        </w:rPr>
        <w:t>Программа практики.</w:t>
      </w:r>
    </w:p>
    <w:p w:rsidR="0009227F" w:rsidRPr="006B516B" w:rsidRDefault="0009227F" w:rsidP="00D770FE">
      <w:pPr>
        <w:pStyle w:val="21"/>
        <w:spacing w:after="0" w:line="360" w:lineRule="auto"/>
        <w:jc w:val="both"/>
        <w:rPr>
          <w:i/>
        </w:rPr>
      </w:pPr>
      <w:r w:rsidRPr="006B516B">
        <w:rPr>
          <w:i/>
        </w:rPr>
        <w:t>В результате прохождения практики студенты должны уметь самостоятельно:</w:t>
      </w:r>
    </w:p>
    <w:p w:rsidR="0009227F" w:rsidRPr="006B516B" w:rsidRDefault="0009227F" w:rsidP="00D770FE">
      <w:pPr>
        <w:pStyle w:val="21"/>
        <w:spacing w:after="0" w:line="360" w:lineRule="auto"/>
        <w:jc w:val="both"/>
        <w:rPr>
          <w:i/>
        </w:rPr>
      </w:pP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Приготовить растворы, реактивы, дезинфицирующие растворы.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Регистрировать проведенные исследования.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Вести учетно-отчетную документацию.</w:t>
      </w:r>
    </w:p>
    <w:p w:rsidR="0009227F" w:rsidRPr="006B516B" w:rsidRDefault="0009227F" w:rsidP="00D770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Пользоваться приборами в лаборатории.</w:t>
      </w:r>
    </w:p>
    <w:p w:rsidR="0009227F" w:rsidRPr="006B516B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27F" w:rsidRPr="006B516B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16B">
        <w:rPr>
          <w:rFonts w:ascii="Times New Roman" w:hAnsi="Times New Roman" w:cs="Times New Roman"/>
          <w:b/>
          <w:sz w:val="24"/>
          <w:szCs w:val="24"/>
        </w:rPr>
        <w:t>По окончании практики студент должен</w:t>
      </w:r>
    </w:p>
    <w:p w:rsidR="0009227F" w:rsidRPr="006B516B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16B">
        <w:rPr>
          <w:rFonts w:ascii="Times New Roman" w:hAnsi="Times New Roman" w:cs="Times New Roman"/>
          <w:b/>
          <w:sz w:val="24"/>
          <w:szCs w:val="24"/>
        </w:rPr>
        <w:t>представить в колледж следующие документы:</w:t>
      </w:r>
    </w:p>
    <w:p w:rsidR="0009227F" w:rsidRPr="006B516B" w:rsidRDefault="0009227F" w:rsidP="00D770F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09227F" w:rsidRPr="006B516B" w:rsidRDefault="0009227F" w:rsidP="00D770F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09227F" w:rsidRPr="006B516B" w:rsidRDefault="0009227F" w:rsidP="00D770F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9227F" w:rsidRPr="006B516B" w:rsidRDefault="0009227F" w:rsidP="00D770F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Выполненную самостоятельную работу.</w:t>
      </w:r>
    </w:p>
    <w:p w:rsidR="0009227F" w:rsidRPr="006B516B" w:rsidRDefault="0009227F" w:rsidP="00D770FE">
      <w:pPr>
        <w:widowControl w:val="0"/>
        <w:tabs>
          <w:tab w:val="right" w:leader="underscore" w:pos="9639"/>
        </w:tabs>
        <w:spacing w:before="24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16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 результате </w:t>
      </w:r>
      <w:r w:rsidRPr="006B516B">
        <w:rPr>
          <w:rFonts w:ascii="Times New Roman" w:hAnsi="Times New Roman" w:cs="Times New Roman"/>
          <w:b/>
          <w:sz w:val="24"/>
          <w:szCs w:val="24"/>
        </w:rPr>
        <w:t>производственной</w:t>
      </w:r>
      <w:r w:rsidRPr="006B516B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 обучающийся должен:</w:t>
      </w:r>
    </w:p>
    <w:p w:rsidR="0009227F" w:rsidRPr="006B516B" w:rsidRDefault="0009227F" w:rsidP="00D770FE">
      <w:pPr>
        <w:widowControl w:val="0"/>
        <w:tabs>
          <w:tab w:val="right" w:leader="underscore" w:pos="9639"/>
        </w:tabs>
        <w:spacing w:before="24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16B">
        <w:rPr>
          <w:rFonts w:ascii="Times New Roman" w:hAnsi="Times New Roman" w:cs="Times New Roman"/>
          <w:b/>
          <w:bCs/>
          <w:sz w:val="24"/>
          <w:szCs w:val="24"/>
        </w:rPr>
        <w:t>Приобрести практический опыт: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 xml:space="preserve">- техники посевов на чашки Петри, скошенный </w:t>
      </w:r>
      <w:proofErr w:type="spellStart"/>
      <w:r w:rsidRPr="006B516B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6B516B">
        <w:rPr>
          <w:rFonts w:ascii="Times New Roman" w:hAnsi="Times New Roman" w:cs="Times New Roman"/>
          <w:sz w:val="24"/>
          <w:szCs w:val="24"/>
        </w:rPr>
        <w:t xml:space="preserve"> и высокий столбик </w:t>
      </w:r>
      <w:proofErr w:type="spellStart"/>
      <w:r w:rsidRPr="006B516B">
        <w:rPr>
          <w:rFonts w:ascii="Times New Roman" w:hAnsi="Times New Roman" w:cs="Times New Roman"/>
          <w:sz w:val="24"/>
          <w:szCs w:val="24"/>
        </w:rPr>
        <w:t>агара</w:t>
      </w:r>
      <w:proofErr w:type="spellEnd"/>
      <w:r w:rsidRPr="006B516B">
        <w:rPr>
          <w:rFonts w:ascii="Times New Roman" w:hAnsi="Times New Roman" w:cs="Times New Roman"/>
          <w:sz w:val="24"/>
          <w:szCs w:val="24"/>
        </w:rPr>
        <w:t>.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27F" w:rsidRPr="006B516B" w:rsidRDefault="0009227F" w:rsidP="00D770FE">
      <w:pPr>
        <w:widowControl w:val="0"/>
        <w:tabs>
          <w:tab w:val="right" w:leader="underscore" w:pos="9639"/>
        </w:tabs>
        <w:spacing w:before="24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16B">
        <w:rPr>
          <w:rFonts w:ascii="Times New Roman" w:hAnsi="Times New Roman" w:cs="Times New Roman"/>
          <w:b/>
          <w:bCs/>
          <w:sz w:val="24"/>
          <w:szCs w:val="24"/>
        </w:rPr>
        <w:t>Освоить умения: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- готовить материал к микробиологическим исследованиям;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 xml:space="preserve">- определять </w:t>
      </w:r>
      <w:proofErr w:type="spellStart"/>
      <w:r w:rsidRPr="006B516B">
        <w:rPr>
          <w:rFonts w:ascii="Times New Roman" w:hAnsi="Times New Roman" w:cs="Times New Roman"/>
          <w:sz w:val="24"/>
          <w:szCs w:val="24"/>
        </w:rPr>
        <w:t>культуральные</w:t>
      </w:r>
      <w:proofErr w:type="spellEnd"/>
      <w:r w:rsidRPr="006B516B">
        <w:rPr>
          <w:rFonts w:ascii="Times New Roman" w:hAnsi="Times New Roman" w:cs="Times New Roman"/>
          <w:sz w:val="24"/>
          <w:szCs w:val="24"/>
        </w:rPr>
        <w:t xml:space="preserve"> и морфологические свойства ; 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 xml:space="preserve">- вести учетно-отчетную документацию; 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- производить забор исследуемого материала;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- принимать, регистрировать,  материал;</w:t>
      </w:r>
    </w:p>
    <w:p w:rsidR="0009227F" w:rsidRPr="006B516B" w:rsidRDefault="0009227F" w:rsidP="00D77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6B">
        <w:rPr>
          <w:rFonts w:ascii="Times New Roman" w:hAnsi="Times New Roman" w:cs="Times New Roman"/>
          <w:sz w:val="24"/>
          <w:szCs w:val="24"/>
        </w:rPr>
        <w:t>- утилизировать отработанный материал.</w:t>
      </w:r>
    </w:p>
    <w:p w:rsidR="0009227F" w:rsidRPr="006B516B" w:rsidRDefault="0009227F" w:rsidP="00D770FE">
      <w:pPr>
        <w:widowControl w:val="0"/>
        <w:tabs>
          <w:tab w:val="right" w:leader="underscore" w:pos="9639"/>
        </w:tabs>
        <w:spacing w:before="24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16B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9227F" w:rsidRPr="006B516B" w:rsidRDefault="0009227F" w:rsidP="00D770FE">
      <w:pPr>
        <w:pStyle w:val="13"/>
        <w:shd w:val="clear" w:color="auto" w:fill="auto"/>
        <w:spacing w:line="360" w:lineRule="auto"/>
        <w:ind w:firstLine="280"/>
        <w:rPr>
          <w:color w:val="auto"/>
          <w:sz w:val="24"/>
          <w:szCs w:val="24"/>
        </w:rPr>
      </w:pPr>
      <w:r w:rsidRPr="006B516B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09227F" w:rsidRPr="006B516B" w:rsidRDefault="0009227F" w:rsidP="00D770FE">
      <w:pPr>
        <w:pStyle w:val="13"/>
        <w:shd w:val="clear" w:color="auto" w:fill="auto"/>
        <w:spacing w:line="360" w:lineRule="auto"/>
        <w:ind w:firstLine="280"/>
        <w:rPr>
          <w:color w:val="00B050"/>
          <w:sz w:val="24"/>
          <w:szCs w:val="24"/>
        </w:rPr>
      </w:pPr>
      <w:r w:rsidRPr="006B516B">
        <w:rPr>
          <w:color w:val="auto"/>
          <w:sz w:val="24"/>
          <w:szCs w:val="24"/>
        </w:rPr>
        <w:t xml:space="preserve">- основные методы и диагностическое значение  исследований протеолитических , </w:t>
      </w:r>
      <w:proofErr w:type="spellStart"/>
      <w:r w:rsidRPr="006B516B">
        <w:rPr>
          <w:color w:val="auto"/>
          <w:sz w:val="24"/>
          <w:szCs w:val="24"/>
        </w:rPr>
        <w:t>сахаралитических</w:t>
      </w:r>
      <w:proofErr w:type="spellEnd"/>
      <w:r w:rsidRPr="006B516B"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 w:rsidRPr="006B516B">
        <w:rPr>
          <w:color w:val="00B050"/>
          <w:sz w:val="24"/>
          <w:szCs w:val="24"/>
        </w:rPr>
        <w:t>.</w:t>
      </w:r>
    </w:p>
    <w:p w:rsidR="0009227F" w:rsidRPr="006B516B" w:rsidRDefault="0009227F" w:rsidP="00D770FE">
      <w:pPr>
        <w:pStyle w:val="13"/>
        <w:shd w:val="clear" w:color="auto" w:fill="auto"/>
        <w:spacing w:line="360" w:lineRule="auto"/>
        <w:ind w:firstLine="280"/>
        <w:rPr>
          <w:color w:val="00B050"/>
          <w:sz w:val="24"/>
          <w:szCs w:val="24"/>
        </w:rPr>
      </w:pPr>
    </w:p>
    <w:p w:rsidR="0009227F" w:rsidRPr="006B516B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09227F" w:rsidRPr="006B516B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09227F" w:rsidRPr="00D770FE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9227F" w:rsidRPr="00D770FE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9227F" w:rsidRPr="00D770FE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9227F" w:rsidRPr="00D770FE" w:rsidRDefault="0009227F" w:rsidP="00D770FE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9227F" w:rsidRPr="00976AC3" w:rsidRDefault="0009227F" w:rsidP="00D770F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70FE">
        <w:rPr>
          <w:rFonts w:ascii="Times New Roman" w:hAnsi="Times New Roman" w:cs="Times New Roman"/>
          <w:b/>
          <w:sz w:val="28"/>
          <w:szCs w:val="28"/>
        </w:rPr>
        <w:br w:type="page"/>
      </w:r>
      <w:r w:rsidRPr="00976AC3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09227F" w:rsidRPr="00976AC3" w:rsidRDefault="0009227F" w:rsidP="000922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76AC3">
        <w:rPr>
          <w:rFonts w:ascii="Times New Roman" w:hAnsi="Times New Roman"/>
          <w:b/>
          <w:sz w:val="28"/>
          <w:szCs w:val="28"/>
        </w:rPr>
        <w:t>Квалификация Медицинский технолог</w:t>
      </w:r>
    </w:p>
    <w:p w:rsidR="0009227F" w:rsidRPr="00976AC3" w:rsidRDefault="0009227F" w:rsidP="000922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76AC3">
        <w:rPr>
          <w:rFonts w:ascii="Times New Roman" w:hAnsi="Times New Roman"/>
          <w:b/>
          <w:sz w:val="28"/>
          <w:szCs w:val="28"/>
        </w:rPr>
        <w:t>4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09227F" w:rsidRPr="00976AC3" w:rsidTr="00C73541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27F" w:rsidRPr="00FF680D" w:rsidRDefault="0009227F" w:rsidP="00C73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27F" w:rsidRPr="00FF680D" w:rsidRDefault="0009227F" w:rsidP="00C73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27F" w:rsidRPr="00FF680D" w:rsidRDefault="0009227F" w:rsidP="00C73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09227F" w:rsidRPr="00FF680D" w:rsidRDefault="0009227F" w:rsidP="00C7354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9227F" w:rsidRPr="00FF680D" w:rsidRDefault="0009227F" w:rsidP="00C73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80D"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9227F" w:rsidRPr="00FF680D" w:rsidRDefault="0009227F" w:rsidP="00C73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80D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09227F" w:rsidRPr="00FF680D" w:rsidRDefault="0009227F" w:rsidP="00C73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9227F" w:rsidRPr="00FF680D" w:rsidRDefault="0009227F" w:rsidP="00C735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80D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9227F" w:rsidRPr="00FF680D" w:rsidRDefault="0009227F" w:rsidP="00C735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9227F" w:rsidRPr="00FF680D" w:rsidRDefault="0009227F" w:rsidP="00C735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80D"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09227F" w:rsidRPr="00FF680D" w:rsidRDefault="0009227F" w:rsidP="00C735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80D"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09227F" w:rsidRPr="00FF680D" w:rsidRDefault="0009227F" w:rsidP="00C7354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9227F" w:rsidRPr="00976AC3" w:rsidTr="00C73541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09227F" w:rsidRPr="00FF680D" w:rsidRDefault="0009227F" w:rsidP="00C735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680D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09227F" w:rsidRDefault="0009227F" w:rsidP="0009227F">
      <w:pPr>
        <w:spacing w:after="0"/>
        <w:rPr>
          <w:rFonts w:ascii="Times New Roman" w:hAnsi="Times New Roman"/>
          <w:sz w:val="24"/>
          <w:szCs w:val="24"/>
        </w:rPr>
      </w:pPr>
    </w:p>
    <w:p w:rsidR="00FF680D" w:rsidRPr="004F4466" w:rsidRDefault="00FF680D" w:rsidP="00FF68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F680D" w:rsidRPr="004F4466" w:rsidRDefault="00FF680D" w:rsidP="00FF68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F680D" w:rsidRPr="004F4466" w:rsidRDefault="00FF680D" w:rsidP="00FF68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F680D" w:rsidRPr="004F4466" w:rsidRDefault="00FF680D" w:rsidP="00FF680D">
      <w:pPr>
        <w:spacing w:after="0"/>
        <w:rPr>
          <w:rFonts w:ascii="Times New Roman" w:hAnsi="Times New Roman"/>
          <w:sz w:val="24"/>
          <w:szCs w:val="24"/>
        </w:rPr>
      </w:pPr>
    </w:p>
    <w:p w:rsidR="0009227F" w:rsidRPr="004F4466" w:rsidRDefault="00FF680D" w:rsidP="00FF680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</w:p>
    <w:p w:rsidR="006B516B" w:rsidRPr="00F80288" w:rsidRDefault="006B516B" w:rsidP="006B51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288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6B516B" w:rsidRPr="00F80288" w:rsidRDefault="006B516B" w:rsidP="006B51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0288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0288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0288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028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0288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10.05.21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11.05.21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12.05.21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13.05.21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14.05.21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15.05.21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17.05.21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18.05.21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19.05.21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20.05.21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21.05.21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516B" w:rsidRPr="00F80288" w:rsidTr="002102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80288">
              <w:rPr>
                <w:rFonts w:ascii="Times New Roman" w:hAnsi="Times New Roman"/>
                <w:sz w:val="28"/>
                <w:szCs w:val="28"/>
              </w:rPr>
              <w:t>22.05.21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16B" w:rsidRPr="00F80288" w:rsidRDefault="006B516B" w:rsidP="00210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B516B" w:rsidRPr="00F80288" w:rsidRDefault="006B516B" w:rsidP="006B516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516B" w:rsidRDefault="006B516B" w:rsidP="006B516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102C1" w:rsidRDefault="006B516B" w:rsidP="00552AA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82659" w:rsidRPr="00D82659" w:rsidRDefault="006B516B" w:rsidP="00EA26B3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4095405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День 1</w:t>
      </w:r>
      <w:r w:rsidR="0021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(10.05.21)</w:t>
      </w:r>
      <w:r w:rsidR="00D82659" w:rsidRPr="00D82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Изучение техники безопасности; нормативных документов, р</w:t>
      </w:r>
      <w:r w:rsidR="00D82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</w:t>
      </w:r>
      <w:r w:rsidR="00D82659" w:rsidRPr="00D82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ламентирующих санитарно-противоэпидемический режим в КДЛ.</w:t>
      </w:r>
    </w:p>
    <w:p w:rsidR="00DE6B42" w:rsidRDefault="00DE6B42" w:rsidP="00EA26B3">
      <w:pPr>
        <w:pStyle w:val="ac"/>
        <w:widowControl/>
        <w:spacing w:after="160" w:line="25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ru-RU" w:bidi="ar-SA"/>
        </w:rPr>
        <w:t>Техника безопасности в бактериологической лаборатории.</w:t>
      </w:r>
    </w:p>
    <w:p w:rsidR="00DE6B42" w:rsidRPr="00DF1128" w:rsidRDefault="00DE6B42" w:rsidP="00DF1128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К работе в микробиологической лаборатории допускаются врачи, средний и младший медицинский персонал в возрасте не моложе 18 лет, прошедшие специальную подготовку по охране труда, ознакомившиеся с инструктажами по техники безопасности и не имеющие противопоказаний по состоянию здоровья.</w:t>
      </w:r>
    </w:p>
    <w:p w:rsidR="00DE6B42" w:rsidRPr="00DF1128" w:rsidRDefault="00DE6B42" w:rsidP="00DF1128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Сотрудники лаборатории обязаны соблюдать следующие правила: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Работать разрешается в специальной одежде – халате и шапочке. В боксе работают в стерильном халате, маске, шапочке, при необходимости надевают резиновые перчатки и очки. Обязательно меняют обувь.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Запрещается выходить за пределы лаборатории в халатах или надевать верхнюю одежду на халат.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В лаборатории запрещается курить и принимать пищу.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В случае попадания инфицированного материала на халат, руки, стол, обувь необходимо провести дезинфекцию и сообщить об этом заведующему лабораторией.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Зараженный материал обязательно уничтожают </w:t>
      </w:r>
      <w:proofErr w:type="spellStart"/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автоклавированием</w:t>
      </w:r>
      <w:proofErr w:type="spellEnd"/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. Инструменты, а также поверхность рабочего стола после работы дезинфицируют.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Запрещается выносить из лаборатории оборудование, инвентарь, материалы без предварительной их дезинфекции.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Пипетки, предметные и покровные стекла и другую посуду, бывшую в употреблении, обеззараживают, погружая в дезинфицирующий раствор.</w:t>
      </w:r>
    </w:p>
    <w:p w:rsidR="00DE6B42" w:rsidRPr="00DF1128" w:rsidRDefault="00DE6B42" w:rsidP="00DF1128">
      <w:pPr>
        <w:pStyle w:val="ac"/>
        <w:widowControl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lastRenderedPageBreak/>
        <w:t>По окончании работы рабочее место приводят в порядок и тщательно дезинфицируют. Культуры микроорганизмов, необходимые для дальнейшей работы, убирают на хранение в холодильник.</w:t>
      </w:r>
    </w:p>
    <w:p w:rsidR="00DE6B42" w:rsidRPr="00DF1128" w:rsidRDefault="00DE6B42" w:rsidP="00DF1128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b/>
          <w:sz w:val="28"/>
          <w:szCs w:val="28"/>
          <w:lang w:eastAsia="ru-RU" w:bidi="ar-SA"/>
        </w:rPr>
        <w:t>Требования безопасности во время работы:</w:t>
      </w:r>
    </w:p>
    <w:p w:rsidR="00DE6B42" w:rsidRPr="00DF1128" w:rsidRDefault="00DE6B42" w:rsidP="00DF1128">
      <w:pPr>
        <w:pStyle w:val="ac"/>
        <w:widowControl/>
        <w:numPr>
          <w:ilvl w:val="0"/>
          <w:numId w:val="1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Распаковку материала, присланного в лабораторию для исследования, проводится с соблюдением мер предосторожности: банки и пробирки, содержавшие материал, обтирают дезинфицирующим растворам и ставят на металлический поднос или штатив.</w:t>
      </w:r>
    </w:p>
    <w:p w:rsidR="00DE6B42" w:rsidRPr="00DF1128" w:rsidRDefault="00DE6B42" w:rsidP="00DF1128">
      <w:pPr>
        <w:pStyle w:val="ac"/>
        <w:widowControl/>
        <w:numPr>
          <w:ilvl w:val="0"/>
          <w:numId w:val="1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Посев инфицированного материала в пробирки и чашки Петри проводят вблизи от огня горелки с обжиганием петли, пипетки, краёв пробирки.</w:t>
      </w:r>
    </w:p>
    <w:p w:rsidR="00DE6B42" w:rsidRPr="00DF1128" w:rsidRDefault="00DE6B42" w:rsidP="00DF1128">
      <w:pPr>
        <w:pStyle w:val="ac"/>
        <w:widowControl/>
        <w:numPr>
          <w:ilvl w:val="0"/>
          <w:numId w:val="1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При работе со спиртовкой или его воспламеняющимися жидкостями необходимо иметь под рукой одеяло, плотную ткань и </w:t>
      </w:r>
      <w:proofErr w:type="spellStart"/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т,д</w:t>
      </w:r>
      <w:proofErr w:type="spellEnd"/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 для быстрого тушения огня в случае аварии.</w:t>
      </w:r>
    </w:p>
    <w:p w:rsidR="00DE6B42" w:rsidRPr="00DF1128" w:rsidRDefault="00DE6B42" w:rsidP="00DF1128">
      <w:pPr>
        <w:pStyle w:val="ac"/>
        <w:widowControl/>
        <w:numPr>
          <w:ilvl w:val="0"/>
          <w:numId w:val="1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Пипитировать</w:t>
      </w:r>
      <w:proofErr w:type="spellEnd"/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 химические реактивы ртом запрещено для этого нужно использовать резиновую грушу.</w:t>
      </w:r>
    </w:p>
    <w:p w:rsidR="00DF1128" w:rsidRDefault="00DE6B42" w:rsidP="00DF1128">
      <w:pPr>
        <w:pStyle w:val="ac"/>
        <w:widowControl/>
        <w:numPr>
          <w:ilvl w:val="0"/>
          <w:numId w:val="1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С целью контроля за загрязнённым воздухом в санитарно-гигиенических отделениях лабораторий следует периодически (не реже 1 раза в квартал и при подозрении) брать анализы на вредные вещества, в боксах бак. лабораторий – не менее раз в неделю на патогенные микроорганизмы.</w:t>
      </w:r>
    </w:p>
    <w:p w:rsidR="00DE6B42" w:rsidRPr="00DF1128" w:rsidRDefault="00DE6B42" w:rsidP="00DF1128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b/>
          <w:sz w:val="28"/>
          <w:szCs w:val="28"/>
          <w:lang w:eastAsia="ru-RU" w:bidi="ar-SA"/>
        </w:rPr>
        <w:t>Требования безопасности по окончанию работы:</w:t>
      </w:r>
    </w:p>
    <w:p w:rsidR="00DE6B42" w:rsidRPr="00DF1128" w:rsidRDefault="00DE6B42" w:rsidP="00DF1128">
      <w:pPr>
        <w:pStyle w:val="ac"/>
        <w:widowControl/>
        <w:numPr>
          <w:ilvl w:val="0"/>
          <w:numId w:val="13"/>
        </w:numPr>
        <w:spacing w:after="16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По окончанию работы запрещается оставлять на рабочем столе нефиксированные мазки, чашки Петри, пробирки и другую посуду с инфекционным материалом.</w:t>
      </w:r>
    </w:p>
    <w:p w:rsidR="00DE6B42" w:rsidRPr="00DF1128" w:rsidRDefault="00DE6B42" w:rsidP="00DF1128">
      <w:pPr>
        <w:pStyle w:val="ac"/>
        <w:widowControl/>
        <w:numPr>
          <w:ilvl w:val="0"/>
          <w:numId w:val="13"/>
        </w:numPr>
        <w:spacing w:after="16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По окончанию работ персонал лаборатории обязан произвести дезинфекцию рабочего места и рук, бокса. В конце рабочего дня проводится влажная уборка всего помещения лаборатории. Полы моют с применением дезинфицирующих средств. Стены, двери, </w:t>
      </w: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lastRenderedPageBreak/>
        <w:t xml:space="preserve">полы, подоконники, окна, шкафы и т. д дезинфицирующим раствором. </w:t>
      </w:r>
    </w:p>
    <w:p w:rsidR="00DE6B42" w:rsidRPr="00DF1128" w:rsidRDefault="00DE6B42" w:rsidP="00DF1128">
      <w:pPr>
        <w:pStyle w:val="ac"/>
        <w:widowControl/>
        <w:numPr>
          <w:ilvl w:val="0"/>
          <w:numId w:val="13"/>
        </w:numPr>
        <w:spacing w:after="16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По окончанию рабочего дня термостаты, холодильники, шкафы или двери рабочей комнаты, где они находятся, необходимо пломбировать или запирать.</w:t>
      </w:r>
    </w:p>
    <w:p w:rsidR="00DE6B42" w:rsidRDefault="00DE6B42" w:rsidP="00DF1128">
      <w:pPr>
        <w:pStyle w:val="ac"/>
        <w:widowControl/>
        <w:numPr>
          <w:ilvl w:val="0"/>
          <w:numId w:val="13"/>
        </w:numPr>
        <w:spacing w:after="16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  <w:lang w:eastAsia="ru-RU" w:bidi="ar-SA"/>
        </w:rPr>
        <w:t>После окончания работы и уборки помещения облучают бактерицидными лампами.</w:t>
      </w:r>
    </w:p>
    <w:p w:rsidR="00DF1128" w:rsidRPr="00DF1128" w:rsidRDefault="00DF1128" w:rsidP="00DF1128">
      <w:pPr>
        <w:pStyle w:val="ac"/>
        <w:widowControl/>
        <w:spacing w:after="16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957B2" w:rsidRPr="00DF1128" w:rsidRDefault="007957B2" w:rsidP="00DF1128">
      <w:pPr>
        <w:spacing w:line="360" w:lineRule="auto"/>
        <w:jc w:val="both"/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3731494"/>
      <w:bookmarkEnd w:id="1"/>
      <w:bookmarkEnd w:id="2"/>
      <w:r w:rsidRPr="00DF1128">
        <w:rPr>
          <w:rFonts w:ascii="Times New Roman" w:hAnsi="Times New Roman" w:cs="Times New Roman"/>
          <w:b/>
          <w:sz w:val="28"/>
          <w:szCs w:val="28"/>
        </w:rPr>
        <w:t>Изучение нормативной документации.</w:t>
      </w:r>
      <w:r w:rsidRPr="00DF1128">
        <w:rPr>
          <w:rStyle w:val="blk"/>
          <w:rFonts w:ascii="Times New Roman" w:hAnsi="Times New Roman" w:cs="Times New Roman"/>
          <w:color w:val="333333"/>
          <w:sz w:val="28"/>
          <w:szCs w:val="28"/>
        </w:rPr>
        <w:br/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• СП 1.3.2322-08 «Безопасность работы с микроорганизмами 3-4 групп патогенности и возбудителями паразитарных болезней».</w:t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br/>
        <w:t>• ФЗ № 157-ФЗ от 17.09.1998 «Об иммунопрофилактике инфекционных болезней».</w:t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br/>
        <w:t>• МР 11-3/7-09 от 23.03.2004 «Контроль паровой и воздушной стерилизации медицинских изделий химическими индикаторами однократного применения производства НПФ «</w:t>
      </w:r>
      <w:proofErr w:type="spellStart"/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Винар</w:t>
      </w:r>
      <w:proofErr w:type="spellEnd"/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»».</w:t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br/>
        <w:t>• МУ 4.2.2039-05 от 23.12.2005 «Техника сбора и транспортирования биоматериалов в микробиологические лаборатории».</w:t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br/>
        <w:t>• Приказ МЗ РФ №380 от 25.12.97 «О состоянии и мерах по совершенствованию лабораторного обеспечения диагностики и лечения пациентов в учреждениях здравоохранения РФ».</w:t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• Приказ МЗ РФ № 408 от 12.07.98 «Дезинфекция, </w:t>
      </w:r>
      <w:proofErr w:type="spellStart"/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предстерилизационная</w:t>
      </w:r>
      <w:proofErr w:type="spellEnd"/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 xml:space="preserve"> очистка и стерилизация изделий медицинского назначения для профилактики вирусных гепатитов».</w:t>
      </w:r>
      <w:r w:rsidRPr="00DF1128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br/>
        <w:t>• Приказ МЗ СССР №254 от 03.09. 91 «О развитии дезинфекционного дела в стране».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b/>
          <w:color w:val="000000"/>
          <w:sz w:val="28"/>
          <w:szCs w:val="28"/>
        </w:rPr>
      </w:pPr>
      <w:r w:rsidRPr="00DF1128">
        <w:rPr>
          <w:b/>
          <w:color w:val="000000"/>
          <w:sz w:val="28"/>
          <w:szCs w:val="28"/>
        </w:rPr>
        <w:t>Санитарно-противоэпидемический режим в клинико-диагностической лаборатории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lastRenderedPageBreak/>
        <w:t>Санитарно-противоэпидемический режим в КДЛ - это комплекс санитарно-гигиенических и противоэпидемических мероприятий, препятствующих инфицированию медперсонала КДЛ и обследуемых больных. Сотрудники КДЛ подвергаются риску заражения ВИЧ, вирусным гепатитом, кишечными инфекциями и другими инфекционными заболеваниями, основным источником распространения которых является инфицированный биологический материал (кровь, мокрота, ликвор, сперма, кал и другие секреты и экскреты).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Ответственность за организацию и соблюдение противоэпидемического режима при работе с потенциально опасным материалом возлагается на руководителя КДЛ.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Контроль за выполнением санитарно-противоэпидемического режима в КДЛ учреждений здравоохранения осуществляют заведующий КДЛ, старший фельдшер-лаборант и специалисты центров гигиены и эпидемиологии.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Медицинскому персоналу КДЛ следует избегать контакта кожи и слизистых с кровью и другими биологическими жидкостями, для чего необходимо: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Работать в халатах, шапочках, сменной обуви, а при угрозе </w:t>
      </w:r>
      <w:proofErr w:type="spellStart"/>
      <w:r w:rsidRPr="00DF1128">
        <w:rPr>
          <w:color w:val="000000"/>
          <w:sz w:val="28"/>
          <w:szCs w:val="28"/>
        </w:rPr>
        <w:t>забрызгивания</w:t>
      </w:r>
      <w:proofErr w:type="spellEnd"/>
      <w:r w:rsidRPr="00DF1128">
        <w:rPr>
          <w:color w:val="000000"/>
          <w:sz w:val="28"/>
          <w:szCs w:val="28"/>
        </w:rPr>
        <w:t xml:space="preserve"> кровью или другими биожидкостями - в масках, очках, клеенчатом фартуке.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Проводить разборку, мойку, </w:t>
      </w:r>
      <w:proofErr w:type="spellStart"/>
      <w:r w:rsidRPr="00DF1128">
        <w:rPr>
          <w:color w:val="000000"/>
          <w:sz w:val="28"/>
          <w:szCs w:val="28"/>
        </w:rPr>
        <w:t>прополаскивание</w:t>
      </w:r>
      <w:proofErr w:type="spellEnd"/>
      <w:r w:rsidRPr="00DF1128">
        <w:rPr>
          <w:color w:val="000000"/>
          <w:sz w:val="28"/>
          <w:szCs w:val="28"/>
        </w:rPr>
        <w:t xml:space="preserve"> лабораторного инструментария и посуды после предварительной дезинфекции.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В случае загрязнения кожных покровов кровью или другими биожидкостями следует немедленно обработать их в течение 2 мин. тампоном, смоченным 70 </w:t>
      </w:r>
      <w:r w:rsidRPr="00DF1128">
        <w:rPr>
          <w:color w:val="000000"/>
          <w:sz w:val="28"/>
          <w:szCs w:val="28"/>
        </w:rPr>
        <w:lastRenderedPageBreak/>
        <w:t>% спиртом, вымыть с мылом под проточной водой и вытереть индивидуальным полотенцем.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При загрязнении перчаток кровью их протирают тампоном, смоченным 3% раствором хлорамина или 6% раствором перекиси водорода.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При попадании крови на слизистые оболочки, их немедленно промывают водой, 1% раствором борной кислоты, слизистую носа обрабатывают 1 % раствором протаргола, рот и горло прополаскивают 70% спиртом или 1% раствором борной кислоты или 0,06% раствором </w:t>
      </w:r>
      <w:proofErr w:type="spellStart"/>
      <w:r w:rsidRPr="00DF1128">
        <w:rPr>
          <w:color w:val="000000"/>
          <w:sz w:val="28"/>
          <w:szCs w:val="28"/>
        </w:rPr>
        <w:t>марганцевокислого</w:t>
      </w:r>
      <w:proofErr w:type="spellEnd"/>
      <w:r w:rsidRPr="00DF1128">
        <w:rPr>
          <w:color w:val="000000"/>
          <w:sz w:val="28"/>
          <w:szCs w:val="28"/>
        </w:rPr>
        <w:t xml:space="preserve"> калия.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Запрещается </w:t>
      </w:r>
      <w:proofErr w:type="spellStart"/>
      <w:r w:rsidRPr="00DF1128">
        <w:rPr>
          <w:color w:val="000000"/>
          <w:sz w:val="28"/>
          <w:szCs w:val="28"/>
        </w:rPr>
        <w:t>пипетирование</w:t>
      </w:r>
      <w:proofErr w:type="spellEnd"/>
      <w:r w:rsidRPr="00DF1128">
        <w:rPr>
          <w:color w:val="000000"/>
          <w:sz w:val="28"/>
          <w:szCs w:val="28"/>
        </w:rPr>
        <w:t xml:space="preserve"> крови ртом. Следует использовать автоматические пипетки, а при их отсутствии - резиновые груши.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Запрещается принимать пищу, пить, курить и пользоваться косметикой на рабочем месте.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Поверхность рабочих столов в конце каждого рабочего дня, а в случае загрязнения биологическим материалом, немедленно подвергаются дезинфекции.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Если контакт с кровью или другими жидкостями произошел с нарушением целостности кожных покровов (укол, порез), пострадавший должен: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1. снять перчатки рабочей поверхностью внутрь;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2. выдавить кровь из раны;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3. поврежденное место обработать одним из </w:t>
      </w:r>
      <w:proofErr w:type="spellStart"/>
      <w:r w:rsidRPr="00DF1128">
        <w:rPr>
          <w:color w:val="000000"/>
          <w:sz w:val="28"/>
          <w:szCs w:val="28"/>
        </w:rPr>
        <w:t>дезинфектантов</w:t>
      </w:r>
      <w:proofErr w:type="spellEnd"/>
      <w:r w:rsidRPr="00DF1128">
        <w:rPr>
          <w:color w:val="000000"/>
          <w:sz w:val="28"/>
          <w:szCs w:val="28"/>
        </w:rPr>
        <w:t xml:space="preserve"> (70% спирт, 5% настойка йода при порезах, 3% раствор перекиси водорода при уколах и др.);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4. руки вымыть под проточной водой с мылом, а затем протереть спиртом 70%;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5. на рану наложить пластырь, надеть напальчники;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lastRenderedPageBreak/>
        <w:t>6. при необходимости продолжить работу, надеть новые перчатки.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В случае загрязнения кровью или другой биологической жидкостью без повреждения кожи: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1. обработать кожу одним из </w:t>
      </w:r>
      <w:proofErr w:type="spellStart"/>
      <w:r w:rsidRPr="00DF1128">
        <w:rPr>
          <w:color w:val="000000"/>
          <w:sz w:val="28"/>
          <w:szCs w:val="28"/>
        </w:rPr>
        <w:t>дезинфектантов</w:t>
      </w:r>
      <w:proofErr w:type="spellEnd"/>
      <w:r w:rsidRPr="00DF1128">
        <w:rPr>
          <w:color w:val="000000"/>
          <w:sz w:val="28"/>
          <w:szCs w:val="28"/>
        </w:rPr>
        <w:t xml:space="preserve"> (70% спиртом, 3% перекисью водорода, 3% раствором хлорамина и др.);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2. обработанное место вымыть водой с мылом и повторно обработать спиртом.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При попадании биоматериала на слизистые оболочки: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1. полость рта </w:t>
      </w:r>
      <w:proofErr w:type="spellStart"/>
      <w:r w:rsidRPr="00DF1128">
        <w:rPr>
          <w:color w:val="000000"/>
          <w:sz w:val="28"/>
          <w:szCs w:val="28"/>
        </w:rPr>
        <w:t>прополо</w:t>
      </w:r>
      <w:proofErr w:type="spellEnd"/>
      <w:r w:rsidRPr="00DF1128">
        <w:rPr>
          <w:color w:val="000000"/>
          <w:sz w:val="28"/>
          <w:szCs w:val="28"/>
        </w:rPr>
        <w:t xml:space="preserve"> </w:t>
      </w:r>
      <w:proofErr w:type="spellStart"/>
      <w:r w:rsidRPr="00DF1128">
        <w:rPr>
          <w:color w:val="000000"/>
          <w:sz w:val="28"/>
          <w:szCs w:val="28"/>
        </w:rPr>
        <w:t>скать</w:t>
      </w:r>
      <w:proofErr w:type="spellEnd"/>
      <w:r w:rsidRPr="00DF1128">
        <w:rPr>
          <w:color w:val="000000"/>
          <w:sz w:val="28"/>
          <w:szCs w:val="28"/>
        </w:rPr>
        <w:t xml:space="preserve"> 70% спиртом;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2. в полость носа закапать 20-30% раствором альбуцида;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3. глаза промыть водой, закапать 20-30% раствор альбуцида.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При попадании биоматериала на халат, одежду, обувь: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обеззараживаются перчатки перед снятием одежды;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обработки, дезинфекции;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при значительном загрязнении одежда замачивается в одном из </w:t>
      </w:r>
      <w:proofErr w:type="spellStart"/>
      <w:r w:rsidRPr="00DF1128">
        <w:rPr>
          <w:color w:val="000000"/>
          <w:sz w:val="28"/>
          <w:szCs w:val="28"/>
        </w:rPr>
        <w:t>дезинфектантов</w:t>
      </w:r>
      <w:proofErr w:type="spellEnd"/>
      <w:r w:rsidRPr="00DF1128">
        <w:rPr>
          <w:color w:val="000000"/>
          <w:sz w:val="28"/>
          <w:szCs w:val="28"/>
        </w:rPr>
        <w:t xml:space="preserve"> (кроме 6% перекиси водорода и нейтрального гидрохлорида кальция, который разрушает ткани);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личная одежда, загрязненная биологической жидкостью, подвергается стирке в горячей воде 70°С с моющим средством;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lastRenderedPageBreak/>
        <w:t>· кожа рук и других участков тела под местом загрязненной одежды протирается 70% спиртом, затем промывается с мылом и повторно протирается спиртом;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Профилактика внутрибольничного заражения ВИЧ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• необходимо пользоваться только одноразовыми системами, шприцами и иглами;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• при отсутствии одноразовых инструментов проводить обработку по правилам обработки при вирусном гепатите типа В;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необходимо предусмотреть не снижающийся запас дезинфицирующих средств.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В медицинских учреждениях все пациенты, а также биологические жидкости, должны рассматриваться как потенциально инфицированные, поэтому при оказании медицинской помощи необходимо постоянно: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использовать латексные перчатки.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обеспечивать защиту поврежденной кожи или открытых ран водонепроницаемыми повязками;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мыть с мылом руки и другие части тела, загрязненные кровью или биологическими жидкостями, немедленно после контакта. Руки также необходимо вымыть сразу после снятия защитных перчаток;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защищать лицо - маской, очками или щитком при риске разбрызгивания инфицированного биологического материала;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не допускать надевание защитных колпачков на одноразовые иглы после их использования;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lastRenderedPageBreak/>
        <w:t>· немедленное помещение острых инструментов после использования в плотные контейнеры;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· запрещается </w:t>
      </w:r>
      <w:proofErr w:type="spellStart"/>
      <w:r w:rsidRPr="00DF1128">
        <w:rPr>
          <w:color w:val="000000"/>
          <w:sz w:val="28"/>
          <w:szCs w:val="28"/>
        </w:rPr>
        <w:t>пипетирование</w:t>
      </w:r>
      <w:proofErr w:type="spellEnd"/>
      <w:r w:rsidRPr="00DF1128">
        <w:rPr>
          <w:color w:val="000000"/>
          <w:sz w:val="28"/>
          <w:szCs w:val="28"/>
        </w:rPr>
        <w:t xml:space="preserve"> ртом. Засасывание в капилляры производить только с помощью резиновых груш;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· обрабатывать поверхность рабочих столов, загрязненных кровью, немедленно 3% раствор ом хлорамина или 6% раствором перекиси водорода с 0,5% раствором моющего средства дважды, с интервалом в 15 мин.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Проводится оценка степени риска заражения: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Высокий риск заражения - при глубоком колющем (иглой) или резаном (скальпель и т.д.) поражении, сопровождающимся кровотечением;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>Умеренный риск заражения - при неглубоких поражениях с "капельным" отделением крови</w:t>
      </w:r>
    </w:p>
    <w:p w:rsidR="000F0CE1" w:rsidRPr="00DF1128" w:rsidRDefault="000F0CE1" w:rsidP="00DF1128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DF1128">
        <w:rPr>
          <w:color w:val="000000"/>
          <w:sz w:val="28"/>
          <w:szCs w:val="28"/>
        </w:rPr>
        <w:t xml:space="preserve">Минимальный риск заражения - при поверхностной </w:t>
      </w:r>
      <w:proofErr w:type="spellStart"/>
      <w:r w:rsidRPr="00DF1128">
        <w:rPr>
          <w:color w:val="000000"/>
          <w:sz w:val="28"/>
          <w:szCs w:val="28"/>
        </w:rPr>
        <w:t>травматизации</w:t>
      </w:r>
      <w:proofErr w:type="spellEnd"/>
      <w:r w:rsidRPr="00DF1128">
        <w:rPr>
          <w:color w:val="000000"/>
          <w:sz w:val="28"/>
          <w:szCs w:val="28"/>
        </w:rPr>
        <w:t xml:space="preserve"> кожи и слизистых или попадании биологических жидкостей на слизистые.</w:t>
      </w:r>
    </w:p>
    <w:p w:rsidR="00976AC3" w:rsidRPr="00DF1128" w:rsidRDefault="00976AC3" w:rsidP="00DF1128">
      <w:pPr>
        <w:pStyle w:val="a6"/>
        <w:spacing w:line="360" w:lineRule="auto"/>
        <w:jc w:val="both"/>
        <w:rPr>
          <w:b/>
          <w:color w:val="000000"/>
          <w:sz w:val="28"/>
          <w:szCs w:val="28"/>
        </w:rPr>
      </w:pPr>
      <w:r w:rsidRPr="00DF1128">
        <w:rPr>
          <w:b/>
          <w:color w:val="000000"/>
          <w:sz w:val="28"/>
          <w:szCs w:val="28"/>
        </w:rPr>
        <w:t>Ус</w:t>
      </w:r>
      <w:r w:rsidR="00AD5A32" w:rsidRPr="00DF1128">
        <w:rPr>
          <w:b/>
          <w:color w:val="000000"/>
          <w:sz w:val="28"/>
          <w:szCs w:val="28"/>
        </w:rPr>
        <w:t>тройство бактериологической лабо</w:t>
      </w:r>
      <w:r w:rsidRPr="00DF1128">
        <w:rPr>
          <w:b/>
          <w:color w:val="000000"/>
          <w:sz w:val="28"/>
          <w:szCs w:val="28"/>
        </w:rPr>
        <w:t xml:space="preserve">ратории: </w:t>
      </w:r>
    </w:p>
    <w:p w:rsidR="00AD5A32" w:rsidRPr="00DF1128" w:rsidRDefault="00AD5A32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Микробиологическая лаборатория располагается в отдельно стоящем здании. На окнах установлены металлические решетки. В лаборатории должна быть установлена охранная сигнализация.</w:t>
      </w:r>
    </w:p>
    <w:p w:rsidR="00AD5A32" w:rsidRPr="00DF1128" w:rsidRDefault="00AD5A32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Лаборатория имеет 2 входа: один – для сотрудников, другой – для доставки материала на исследование. Помещения лаборатории разделены на «чистую» и «заразную» зоны, обеспечивая поточность продвижения патогенных биологических агентов (ПБА).</w:t>
      </w:r>
    </w:p>
    <w:p w:rsidR="00AD5A32" w:rsidRDefault="00AD5A32" w:rsidP="00AD5A32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682240" cy="2689860"/>
            <wp:effectExtent l="0" t="0" r="3810" b="0"/>
            <wp:docPr id="1" name="Рисунок 1" descr="https://sun9-41.userapi.com/impg/XRArU1UzSLulGAbrunqfboH34hH6LyAF7twtbw/1OchhL8DMrI.jpg?size=1200x1600&amp;quality=96&amp;sign=873625ec15d5330194cada3ae078d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XRArU1UzSLulGAbrunqfboH34hH6LyAF7twtbw/1OchhL8DMrI.jpg?size=1200x1600&amp;quality=96&amp;sign=873625ec15d5330194cada3ae078d9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6" b="23130"/>
                    <a:stretch/>
                  </pic:blipFill>
                  <pic:spPr bwMode="auto">
                    <a:xfrm>
                      <a:off x="0" y="0"/>
                      <a:ext cx="2682605" cy="269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32" w:rsidRPr="00AD5A32" w:rsidRDefault="00AD5A32" w:rsidP="00AD5A32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AD5A3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D5A3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AD5A3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AD5A3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AD5A32">
        <w:rPr>
          <w:rFonts w:ascii="Times New Roman" w:hAnsi="Times New Roman" w:cs="Times New Roman"/>
          <w:color w:val="000000" w:themeColor="text1"/>
          <w:sz w:val="24"/>
          <w:szCs w:val="24"/>
        </w:rPr>
        <w:t>. "Чистая" зона бактериологической лаборатории</w:t>
      </w:r>
    </w:p>
    <w:p w:rsidR="00536579" w:rsidRDefault="00536579" w:rsidP="000F0CE1">
      <w:pPr>
        <w:pStyle w:val="a6"/>
        <w:rPr>
          <w:noProof/>
        </w:rPr>
      </w:pPr>
    </w:p>
    <w:p w:rsidR="00536579" w:rsidRDefault="00536579" w:rsidP="00536579">
      <w:pPr>
        <w:pStyle w:val="a6"/>
        <w:keepNext/>
      </w:pPr>
      <w:r>
        <w:rPr>
          <w:noProof/>
        </w:rPr>
        <w:drawing>
          <wp:inline distT="0" distB="0" distL="0" distR="0">
            <wp:extent cx="2933700" cy="3101340"/>
            <wp:effectExtent l="0" t="0" r="0" b="3810"/>
            <wp:docPr id="3" name="Рисунок 3" descr="https://sun9-28.userapi.com/impg/ga0h6s20Wp7L8X6wUg6d80Ii5D9aGruwt0nj1w/fX_wqI36imc.jpg?size=1200x1600&amp;quality=96&amp;sign=bc576585b655d9743bc5b30a0e11df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8.userapi.com/impg/ga0h6s20Wp7L8X6wUg6d80Ii5D9aGruwt0nj1w/fX_wqI36imc.jpg?size=1200x1600&amp;quality=96&amp;sign=bc576585b655d9743bc5b30a0e11df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2034" r="13531" b="31981"/>
                    <a:stretch/>
                  </pic:blipFill>
                  <pic:spPr bwMode="auto">
                    <a:xfrm>
                      <a:off x="0" y="0"/>
                      <a:ext cx="2934643" cy="31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32" w:rsidRDefault="00536579" w:rsidP="0053657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53657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36579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53657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53657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36579">
        <w:rPr>
          <w:rFonts w:ascii="Times New Roman" w:hAnsi="Times New Roman" w:cs="Times New Roman"/>
          <w:color w:val="000000" w:themeColor="text1"/>
          <w:sz w:val="24"/>
          <w:szCs w:val="24"/>
        </w:rPr>
        <w:t>. "Заразная" зона бактериологической лаборатории</w:t>
      </w:r>
    </w:p>
    <w:p w:rsidR="00536579" w:rsidRDefault="00536579" w:rsidP="00536579"/>
    <w:p w:rsidR="00DE6B42" w:rsidRPr="00DF1128" w:rsidRDefault="00DE6B42" w:rsidP="00DF112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DF1128">
        <w:rPr>
          <w:rFonts w:ascii="Times New Roman" w:hAnsi="Times New Roman" w:cs="Times New Roman"/>
          <w:b/>
          <w:sz w:val="28"/>
        </w:rPr>
        <w:t>В «чистой» зоне располагаются: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комната для спецодежды;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кабинет руководителя и комната для работы с документами;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моечная, оборудованная для мытья посуды;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 xml:space="preserve">- </w:t>
      </w:r>
      <w:proofErr w:type="spellStart"/>
      <w:r w:rsidRPr="00DF1128">
        <w:rPr>
          <w:sz w:val="28"/>
        </w:rPr>
        <w:t>средоварочная</w:t>
      </w:r>
      <w:proofErr w:type="spellEnd"/>
      <w:r w:rsidRPr="00DF1128">
        <w:rPr>
          <w:sz w:val="28"/>
        </w:rPr>
        <w:t>, оборудованная для приготовления питательных сред;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lastRenderedPageBreak/>
        <w:t>- стерилизационная;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кабинет для разлива питательных сред;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автоклавная, оборудованная автоклавами для стерилизации питательных сред и лабораторной посуды;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подсобные помещения для хранения реактивов, посуды, аппаратуры и хозяйственного инвентаря.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b/>
          <w:sz w:val="28"/>
        </w:rPr>
        <w:t xml:space="preserve">«Заразная» зона </w:t>
      </w:r>
      <w:r w:rsidRPr="00DF1128">
        <w:rPr>
          <w:sz w:val="28"/>
        </w:rPr>
        <w:t>- помещение или группа помещений лаборатории, где проводятся работы с анализируемыми объектами и микробиологические анализы.</w:t>
      </w:r>
    </w:p>
    <w:p w:rsidR="00DE6B42" w:rsidRPr="00DF1128" w:rsidRDefault="00DE6B42" w:rsidP="00DF11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F1128">
        <w:rPr>
          <w:rFonts w:ascii="Times New Roman" w:hAnsi="Times New Roman" w:cs="Times New Roman"/>
          <w:b/>
          <w:sz w:val="28"/>
        </w:rPr>
        <w:t>В «заразной» зоне располагаются:</w:t>
      </w:r>
    </w:p>
    <w:p w:rsidR="00A55828" w:rsidRPr="00DF1128" w:rsidRDefault="00A55828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b/>
          <w:sz w:val="28"/>
        </w:rPr>
        <w:t>-</w:t>
      </w:r>
      <w:r w:rsidRPr="00DF1128">
        <w:rPr>
          <w:sz w:val="28"/>
        </w:rPr>
        <w:t>кабинет приема и регистрации биоматериала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 лабораторная(</w:t>
      </w:r>
      <w:proofErr w:type="spellStart"/>
      <w:r w:rsidRPr="00DF1128">
        <w:rPr>
          <w:sz w:val="28"/>
        </w:rPr>
        <w:t>ые</w:t>
      </w:r>
      <w:proofErr w:type="spellEnd"/>
      <w:r w:rsidRPr="00DF1128">
        <w:rPr>
          <w:sz w:val="28"/>
        </w:rPr>
        <w:t>) комната(ы) для микробиологических исследований;</w:t>
      </w:r>
    </w:p>
    <w:p w:rsidR="00DE6B42" w:rsidRPr="00DF1128" w:rsidRDefault="00DE6B42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 xml:space="preserve">- </w:t>
      </w:r>
      <w:proofErr w:type="spellStart"/>
      <w:r w:rsidRPr="00DF1128">
        <w:rPr>
          <w:sz w:val="28"/>
        </w:rPr>
        <w:t>боксированное</w:t>
      </w:r>
      <w:proofErr w:type="spellEnd"/>
      <w:r w:rsidRPr="00DF1128">
        <w:rPr>
          <w:sz w:val="28"/>
        </w:rPr>
        <w:t xml:space="preserve"> помещение;</w:t>
      </w:r>
    </w:p>
    <w:p w:rsidR="00DE6B42" w:rsidRPr="00DF1128" w:rsidRDefault="00A55828" w:rsidP="00DF1128">
      <w:pPr>
        <w:pStyle w:val="a7"/>
        <w:spacing w:line="360" w:lineRule="auto"/>
        <w:jc w:val="both"/>
        <w:rPr>
          <w:sz w:val="28"/>
        </w:rPr>
      </w:pPr>
      <w:r w:rsidRPr="00DF1128">
        <w:rPr>
          <w:sz w:val="28"/>
        </w:rPr>
        <w:t>-</w:t>
      </w:r>
      <w:r w:rsidR="00DE6B42" w:rsidRPr="00DF1128">
        <w:rPr>
          <w:sz w:val="28"/>
        </w:rPr>
        <w:t>автоклавная, оборудованная автоклавами для обеззараживания отработанного материала и зараженной посуды.</w:t>
      </w:r>
    </w:p>
    <w:p w:rsidR="00DE6B42" w:rsidRPr="00DF1128" w:rsidRDefault="00DE6B42" w:rsidP="00DF1128">
      <w:pPr>
        <w:spacing w:line="360" w:lineRule="auto"/>
        <w:jc w:val="both"/>
        <w:rPr>
          <w:rFonts w:ascii="Times New Roman" w:hAnsi="Times New Roman" w:cs="Times New Roman"/>
        </w:rPr>
      </w:pP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На рабочем столе бактериолога должны находиться следующие предметы: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 xml:space="preserve">-высокая банка с </w:t>
      </w:r>
      <w:proofErr w:type="spellStart"/>
      <w:r w:rsidRPr="00DF1128"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r w:rsidRPr="00DF1128">
        <w:rPr>
          <w:rFonts w:ascii="Times New Roman" w:hAnsi="Times New Roman" w:cs="Times New Roman"/>
          <w:sz w:val="28"/>
          <w:szCs w:val="28"/>
        </w:rPr>
        <w:t xml:space="preserve"> для обеззараживания использованных пипеток;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 xml:space="preserve">-емкость с </w:t>
      </w:r>
      <w:proofErr w:type="spellStart"/>
      <w:r w:rsidRPr="00DF1128"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r w:rsidRPr="00DF1128">
        <w:rPr>
          <w:rFonts w:ascii="Times New Roman" w:hAnsi="Times New Roman" w:cs="Times New Roman"/>
          <w:sz w:val="28"/>
          <w:szCs w:val="28"/>
        </w:rPr>
        <w:t xml:space="preserve"> для сбрасывания мазков;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-фиксатор для мазков (96град спирт);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-емкость с 70 град спиртом для обеззараживания рук и поверхности рабочего стола;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-чашка Петри с предметными стеклами;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-чашка Петри с покровными стеклами;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-баночка с ватными тампонами;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lastRenderedPageBreak/>
        <w:t>-емкость с бактериологической петлей, бактериологической иглой, пинцетом, шпателем;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-газовая горелка или спиртовка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-кусочек хозяйственного мыла для обезжиривания предметных стекол, карандаш по стеклу, простой карандаш;</w:t>
      </w:r>
    </w:p>
    <w:p w:rsidR="001E456B" w:rsidRPr="00DF1128" w:rsidRDefault="001E456B" w:rsidP="00DF1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28">
        <w:rPr>
          <w:rFonts w:ascii="Times New Roman" w:hAnsi="Times New Roman" w:cs="Times New Roman"/>
          <w:sz w:val="28"/>
          <w:szCs w:val="28"/>
        </w:rPr>
        <w:t>-крышка от чашки Петри для приготовления мазков.</w:t>
      </w:r>
    </w:p>
    <w:p w:rsidR="00A55828" w:rsidRDefault="00A55828" w:rsidP="001E4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828" w:rsidRDefault="00A55828" w:rsidP="00A55828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>
            <wp:extent cx="2179320" cy="2476500"/>
            <wp:effectExtent l="0" t="0" r="0" b="0"/>
            <wp:docPr id="10" name="Рисунок 10" descr="https://sun9-4.userapi.com/impg/dJZtDBbTf55CD24AKf30-kYyBJ4qnJLXRqNVUg/uqYi_hajhI4.jpg?size=1200x1600&amp;quality=96&amp;sign=abf78c4c7b6172d4a717a48e75262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dJZtDBbTf55CD24AKf30-kYyBJ4qnJLXRqNVUg/uqYi_hajhI4.jpg?size=1200x1600&amp;quality=96&amp;sign=abf78c4c7b6172d4a717a48e75262d9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81" cy="24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28" w:rsidRDefault="00A55828" w:rsidP="00A55828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8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A5582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55828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A5582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A5582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A55828">
        <w:rPr>
          <w:rFonts w:ascii="Times New Roman" w:hAnsi="Times New Roman" w:cs="Times New Roman"/>
          <w:color w:val="000000" w:themeColor="text1"/>
          <w:sz w:val="24"/>
          <w:szCs w:val="24"/>
        </w:rPr>
        <w:t>. Кабинет пр</w:t>
      </w:r>
      <w:r w:rsidR="00DF1128">
        <w:rPr>
          <w:rFonts w:ascii="Times New Roman" w:hAnsi="Times New Roman" w:cs="Times New Roman"/>
          <w:color w:val="000000" w:themeColor="text1"/>
          <w:sz w:val="24"/>
          <w:szCs w:val="24"/>
        </w:rPr>
        <w:t>иёма и регистрации биоматериала</w:t>
      </w:r>
    </w:p>
    <w:p w:rsidR="00A55828" w:rsidRDefault="00A55828" w:rsidP="00A55828"/>
    <w:p w:rsidR="00A55828" w:rsidRDefault="00A55828" w:rsidP="00A55828">
      <w:pPr>
        <w:keepNext/>
      </w:pPr>
      <w:r>
        <w:rPr>
          <w:noProof/>
        </w:rPr>
        <w:drawing>
          <wp:inline distT="0" distB="0" distL="0" distR="0">
            <wp:extent cx="2231332" cy="2506345"/>
            <wp:effectExtent l="0" t="0" r="0" b="8255"/>
            <wp:docPr id="12" name="Рисунок 12" descr="https://sun9-2.userapi.com/impg/PjL3Watntj4yeVrHweK-ZzQfa3VMZOgzQWwXyw/285yKkc3n5s.jpg?size=1200x1600&amp;quality=96&amp;sign=9f42b94eb5b5b38c90a95718e56260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impg/PjL3Watntj4yeVrHweK-ZzQfa3VMZOgzQWwXyw/285yKkc3n5s.jpg?size=1200x1600&amp;quality=96&amp;sign=9f42b94eb5b5b38c90a95718e56260a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20" cy="25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28" w:rsidRPr="00DF1128" w:rsidRDefault="00A55828" w:rsidP="00A55828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11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F112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F1128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F112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F112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DF1128" w:rsidRPr="00DF1128">
        <w:rPr>
          <w:rFonts w:ascii="Times New Roman" w:hAnsi="Times New Roman" w:cs="Times New Roman"/>
          <w:color w:val="000000" w:themeColor="text1"/>
          <w:sz w:val="24"/>
          <w:szCs w:val="24"/>
        </w:rPr>
        <w:t>. Стерилизационная</w:t>
      </w:r>
    </w:p>
    <w:p w:rsidR="00D770FE" w:rsidRDefault="00D770FE" w:rsidP="00D770FE"/>
    <w:p w:rsidR="00D770FE" w:rsidRDefault="00D770FE" w:rsidP="00D770FE">
      <w:pPr>
        <w:keepNext/>
      </w:pPr>
      <w:r>
        <w:rPr>
          <w:noProof/>
        </w:rPr>
        <w:lastRenderedPageBreak/>
        <w:drawing>
          <wp:inline distT="0" distB="0" distL="0" distR="0">
            <wp:extent cx="2331720" cy="2567940"/>
            <wp:effectExtent l="0" t="0" r="0" b="3810"/>
            <wp:docPr id="14" name="Рисунок 14" descr="https://sun9-5.userapi.com/impg/wm30HF9TK0r3RafgByM6WtmY3os0Jh1jlqVnFA/EgDCoSZatKc.jpg?size=1200x1600&amp;quality=96&amp;sign=b260a852ce448ffd0970bf13f412f2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.userapi.com/impg/wm30HF9TK0r3RafgByM6WtmY3os0Jh1jlqVnFA/EgDCoSZatKc.jpg?size=1200x1600&amp;quality=96&amp;sign=b260a852ce448ffd0970bf13f412f22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62" cy="25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FE" w:rsidRDefault="00D770FE" w:rsidP="00D770FE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DF1128">
        <w:rPr>
          <w:rFonts w:ascii="Times New Roman" w:hAnsi="Times New Roman" w:cs="Times New Roman"/>
          <w:color w:val="000000" w:themeColor="text1"/>
          <w:sz w:val="24"/>
          <w:szCs w:val="24"/>
        </w:rPr>
        <w:t>. Автоклавная</w:t>
      </w:r>
    </w:p>
    <w:p w:rsidR="00D770FE" w:rsidRPr="00D770FE" w:rsidRDefault="00D770FE" w:rsidP="00D770FE"/>
    <w:p w:rsidR="00D770FE" w:rsidRDefault="00D770FE" w:rsidP="00D770FE">
      <w:pPr>
        <w:keepNext/>
      </w:pPr>
      <w:r>
        <w:rPr>
          <w:noProof/>
        </w:rPr>
        <w:drawing>
          <wp:inline distT="0" distB="0" distL="0" distR="0">
            <wp:extent cx="2415540" cy="2377440"/>
            <wp:effectExtent l="0" t="0" r="3810" b="3810"/>
            <wp:docPr id="15" name="Рисунок 15" descr="https://sun9-4.userapi.com/impg/G_h-4-_9jT-ToZqxZKLz8cj1g9xrSqrzJ0zwXg/3n_tBzSN09M.jpg?size=1200x1600&amp;quality=96&amp;sign=9ac5e7fe0f637772415ef786d2655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.userapi.com/impg/G_h-4-_9jT-ToZqxZKLz8cj1g9xrSqrzJ0zwXg/3n_tBzSN09M.jpg?size=1200x1600&amp;quality=96&amp;sign=9ac5e7fe0f637772415ef786d26554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23" cy="23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FE" w:rsidRPr="00D770FE" w:rsidRDefault="00D770FE" w:rsidP="00D770FE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770FE">
        <w:rPr>
          <w:rFonts w:ascii="Times New Roman" w:hAnsi="Times New Roman" w:cs="Times New Roman"/>
          <w:color w:val="000000" w:themeColor="text1"/>
          <w:sz w:val="24"/>
          <w:szCs w:val="24"/>
        </w:rPr>
        <w:t>. Бокс для розлива сред</w:t>
      </w:r>
    </w:p>
    <w:p w:rsidR="00D770FE" w:rsidRPr="00D770FE" w:rsidRDefault="00D770FE" w:rsidP="00D770FE"/>
    <w:p w:rsidR="007957B2" w:rsidRPr="00E6629E" w:rsidRDefault="00FF1388" w:rsidP="007957B2">
      <w:pPr>
        <w:pStyle w:val="a7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День 2</w:t>
      </w:r>
      <w:r w:rsidR="002102C1">
        <w:rPr>
          <w:b/>
          <w:sz w:val="28"/>
          <w:szCs w:val="28"/>
        </w:rPr>
        <w:t xml:space="preserve"> (11.05.21)</w:t>
      </w:r>
      <w:r w:rsidR="000F0CE1" w:rsidRPr="00E6629E">
        <w:rPr>
          <w:b/>
          <w:sz w:val="28"/>
          <w:szCs w:val="28"/>
        </w:rPr>
        <w:t xml:space="preserve">. </w:t>
      </w:r>
      <w:r w:rsidR="007957B2" w:rsidRPr="00E6629E">
        <w:rPr>
          <w:b/>
          <w:sz w:val="28"/>
          <w:szCs w:val="28"/>
        </w:rPr>
        <w:t>Подготовка материала к микробиологическим исследованиям:</w:t>
      </w:r>
    </w:p>
    <w:p w:rsidR="007957B2" w:rsidRDefault="007957B2" w:rsidP="007957B2">
      <w:pPr>
        <w:pStyle w:val="a7"/>
        <w:ind w:left="360"/>
        <w:jc w:val="center"/>
        <w:rPr>
          <w:b/>
          <w:sz w:val="28"/>
          <w:szCs w:val="28"/>
        </w:rPr>
      </w:pPr>
      <w:r w:rsidRPr="00E6629E">
        <w:rPr>
          <w:b/>
          <w:sz w:val="28"/>
          <w:szCs w:val="28"/>
        </w:rPr>
        <w:t>прием, регистрация биоматериала.</w:t>
      </w:r>
      <w:r w:rsidR="00FF1388">
        <w:rPr>
          <w:b/>
          <w:sz w:val="28"/>
          <w:szCs w:val="28"/>
        </w:rPr>
        <w:t xml:space="preserve"> Приготовление питательных сред</w:t>
      </w:r>
    </w:p>
    <w:p w:rsidR="00E6629E" w:rsidRPr="00E6629E" w:rsidRDefault="00E6629E" w:rsidP="007957B2">
      <w:pPr>
        <w:pStyle w:val="a7"/>
        <w:ind w:left="360"/>
        <w:jc w:val="center"/>
        <w:rPr>
          <w:b/>
          <w:sz w:val="28"/>
          <w:szCs w:val="28"/>
        </w:rPr>
      </w:pPr>
    </w:p>
    <w:p w:rsidR="00E07AAA" w:rsidRDefault="00E07AAA" w:rsidP="00E07AAA">
      <w:pPr>
        <w:pStyle w:val="a7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правила и требования</w:t>
      </w:r>
    </w:p>
    <w:p w:rsidR="00E6629E" w:rsidRPr="00C5023A" w:rsidRDefault="00E6629E" w:rsidP="00E07AAA">
      <w:pPr>
        <w:pStyle w:val="a7"/>
        <w:ind w:left="0"/>
        <w:jc w:val="both"/>
        <w:rPr>
          <w:b/>
          <w:sz w:val="28"/>
          <w:szCs w:val="28"/>
        </w:rPr>
      </w:pP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t>Доставка материала в лабораторию не более чем через 1- 2 часа от момента взятия. Поскольку в материале содержаться живые существа- микроорганизмы, которые при доставке должны сохранить жизнеспособность, чем быстрее материал будет доставлен, тем качественнее будет проведенное исследование.</w:t>
      </w: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lastRenderedPageBreak/>
        <w:t>Соблюдение температурного режима при транспортировке (температура не менее 35 градусов)</w:t>
      </w: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t>Не загрязнять наружную поверхность посуды при сборе и доставке проб</w:t>
      </w: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t>Использовать стерильные одноразовые и разрешенные к применению для этих целей контейнеры (ёмкости) для сбора, хранения и доставки проб;</w:t>
      </w: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t>Контейнеры должны быть целыми, не иметь трещин и отколотых краёв;</w:t>
      </w: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t xml:space="preserve">Биологический материал необходимо собирать до начала приёма курса антибиотиков. Для контроля лечения биологический материал исследуется после окончания курса лечения через 12-14 дней;  </w:t>
      </w:r>
    </w:p>
    <w:p w:rsidR="00E07AAA" w:rsidRPr="00DF1128" w:rsidRDefault="00E07AAA" w:rsidP="00DF1128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F1128">
        <w:rPr>
          <w:sz w:val="28"/>
          <w:szCs w:val="28"/>
        </w:rPr>
        <w:t>Объём доставляемого биологического материала должен соответствовать установленным правилами требованиям.</w:t>
      </w:r>
    </w:p>
    <w:p w:rsidR="00401F72" w:rsidRPr="00DF1128" w:rsidRDefault="00401F72" w:rsidP="00DF1128">
      <w:pPr>
        <w:pStyle w:val="a7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DF1128">
        <w:rPr>
          <w:color w:val="000000" w:themeColor="text1"/>
          <w:sz w:val="28"/>
          <w:szCs w:val="28"/>
        </w:rPr>
        <w:t>К материалу прилагают сопроводительный до</w:t>
      </w:r>
      <w:r w:rsidRPr="00DF1128">
        <w:rPr>
          <w:color w:val="000000" w:themeColor="text1"/>
          <w:sz w:val="28"/>
          <w:szCs w:val="28"/>
        </w:rPr>
        <w:softHyphen/>
        <w:t>кумент, где указывают наименование, источник и метод получения биологического материала, дату и время его взятия; ФИО, пол и возраст больного; название учреждения, отделения, № палаты; пред</w:t>
      </w:r>
      <w:r w:rsidRPr="00DF1128">
        <w:rPr>
          <w:color w:val="000000" w:themeColor="text1"/>
          <w:sz w:val="28"/>
          <w:szCs w:val="28"/>
        </w:rPr>
        <w:softHyphen/>
        <w:t>полагаемый диагноз инфекционной патологии и предшествующую антибактериальную терапию; фамилию и подпись врача, направившего материал для проведения бактериологического исследова</w:t>
      </w:r>
      <w:r w:rsidRPr="00DF1128">
        <w:rPr>
          <w:color w:val="000000" w:themeColor="text1"/>
          <w:sz w:val="28"/>
          <w:szCs w:val="28"/>
        </w:rPr>
        <w:softHyphen/>
        <w:t>ния.</w:t>
      </w:r>
    </w:p>
    <w:p w:rsidR="0009227F" w:rsidRDefault="00AA04CE" w:rsidP="001930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04CE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Внимание:</w:t>
      </w:r>
      <w:r w:rsidRPr="00AA0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погрешности в правилах сбора материала для микробиологического исследования приводят к ошибкам в диагностике возбудителя и определении его </w:t>
      </w:r>
      <w:proofErr w:type="spellStart"/>
      <w:r w:rsidRPr="00AA0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антибиотикочувствительности</w:t>
      </w:r>
      <w:proofErr w:type="spellEnd"/>
      <w:r w:rsidRPr="00AA04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A04CE" w:rsidRDefault="00AA04CE" w:rsidP="00DF1128">
      <w:pPr>
        <w:pStyle w:val="a6"/>
        <w:shd w:val="clear" w:color="auto" w:fill="FFFFFF"/>
        <w:spacing w:before="150" w:beforeAutospacing="0" w:after="150" w:afterAutospacing="0" w:line="360" w:lineRule="auto"/>
        <w:ind w:right="150"/>
        <w:jc w:val="both"/>
        <w:rPr>
          <w:sz w:val="28"/>
          <w:szCs w:val="28"/>
        </w:rPr>
      </w:pPr>
      <w:r w:rsidRPr="00490B35">
        <w:rPr>
          <w:sz w:val="28"/>
          <w:szCs w:val="28"/>
        </w:rPr>
        <w:t>Доставка материала для исследования осуществляется в конте</w:t>
      </w:r>
      <w:r>
        <w:rPr>
          <w:sz w:val="28"/>
          <w:szCs w:val="28"/>
        </w:rPr>
        <w:t>йнерах, биксах или в сумках-холо</w:t>
      </w:r>
      <w:r w:rsidRPr="00490B35">
        <w:rPr>
          <w:sz w:val="28"/>
          <w:szCs w:val="28"/>
        </w:rPr>
        <w:t>дильниках.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Доставляемые емкости с жидкими материалами должны быть закрыты пробками,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исключающими вылив</w:t>
      </w:r>
      <w:r>
        <w:rPr>
          <w:sz w:val="28"/>
          <w:szCs w:val="28"/>
        </w:rPr>
        <w:t>ание во время транспортирования</w:t>
      </w:r>
      <w:r w:rsidRPr="00490B35">
        <w:rPr>
          <w:sz w:val="28"/>
          <w:szCs w:val="28"/>
        </w:rPr>
        <w:t>.</w:t>
      </w:r>
      <w:r>
        <w:rPr>
          <w:sz w:val="28"/>
          <w:szCs w:val="28"/>
        </w:rPr>
        <w:t xml:space="preserve"> Дно контейнеров, содержащи</w:t>
      </w:r>
      <w:r w:rsidRPr="00490B35">
        <w:rPr>
          <w:sz w:val="28"/>
          <w:szCs w:val="28"/>
        </w:rPr>
        <w:t>х емкости с ПБА,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быть покрыто </w:t>
      </w:r>
      <w:r w:rsidRPr="00490B35">
        <w:rPr>
          <w:sz w:val="28"/>
          <w:szCs w:val="28"/>
        </w:rPr>
        <w:t>адсорбирующим материалом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(марлевая салфетка,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ткань).</w:t>
      </w:r>
      <w:r>
        <w:rPr>
          <w:sz w:val="28"/>
          <w:szCs w:val="28"/>
        </w:rPr>
        <w:t xml:space="preserve"> </w:t>
      </w:r>
    </w:p>
    <w:p w:rsidR="00AA04CE" w:rsidRDefault="00AA04CE" w:rsidP="00DF1128">
      <w:pPr>
        <w:pStyle w:val="a6"/>
        <w:shd w:val="clear" w:color="auto" w:fill="FFFFFF"/>
        <w:spacing w:before="150" w:beforeAutospacing="0" w:after="150" w:afterAutospacing="0" w:line="360" w:lineRule="auto"/>
        <w:ind w:right="150"/>
        <w:jc w:val="both"/>
        <w:rPr>
          <w:sz w:val="28"/>
          <w:szCs w:val="28"/>
        </w:rPr>
      </w:pPr>
      <w:r w:rsidRPr="00490B35">
        <w:rPr>
          <w:sz w:val="28"/>
          <w:szCs w:val="28"/>
        </w:rPr>
        <w:lastRenderedPageBreak/>
        <w:t>Контейнеры,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сумки-холодильники должны быть промаркиров</w:t>
      </w:r>
      <w:r>
        <w:rPr>
          <w:sz w:val="28"/>
          <w:szCs w:val="28"/>
        </w:rPr>
        <w:t>аны и иметь международный знак «</w:t>
      </w:r>
      <w:r w:rsidRPr="00490B35">
        <w:rPr>
          <w:sz w:val="28"/>
          <w:szCs w:val="28"/>
        </w:rPr>
        <w:t>Биологическая опасность».</w:t>
      </w:r>
      <w:r>
        <w:rPr>
          <w:sz w:val="28"/>
          <w:szCs w:val="28"/>
        </w:rPr>
        <w:t xml:space="preserve"> Не допускается доставка, </w:t>
      </w:r>
      <w:r w:rsidRPr="00490B35">
        <w:rPr>
          <w:sz w:val="28"/>
          <w:szCs w:val="28"/>
        </w:rPr>
        <w:t>материла в предметах личного пользования.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Прием и разборка проб должна производиться с соблюдением мер предосторожности. Емкости с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ПБА должны помещаться</w:t>
      </w:r>
      <w:r>
        <w:rPr>
          <w:sz w:val="28"/>
          <w:szCs w:val="28"/>
        </w:rPr>
        <w:t xml:space="preserve"> на </w:t>
      </w:r>
      <w:r w:rsidRPr="00490B35">
        <w:rPr>
          <w:sz w:val="28"/>
          <w:szCs w:val="28"/>
        </w:rPr>
        <w:t>поднос или лоток,</w:t>
      </w:r>
      <w:r>
        <w:rPr>
          <w:sz w:val="28"/>
          <w:szCs w:val="28"/>
        </w:rPr>
        <w:t xml:space="preserve"> </w:t>
      </w:r>
      <w:r w:rsidRPr="00490B35">
        <w:rPr>
          <w:sz w:val="28"/>
          <w:szCs w:val="28"/>
        </w:rPr>
        <w:t>покрытый многослойной марлевой салфеткой,</w:t>
      </w:r>
      <w:r>
        <w:rPr>
          <w:sz w:val="28"/>
          <w:szCs w:val="28"/>
        </w:rPr>
        <w:t xml:space="preserve"> смо</w:t>
      </w:r>
      <w:r w:rsidRPr="00490B35">
        <w:rPr>
          <w:sz w:val="28"/>
          <w:szCs w:val="28"/>
        </w:rPr>
        <w:t>ченной дез</w:t>
      </w:r>
      <w:r>
        <w:rPr>
          <w:sz w:val="28"/>
          <w:szCs w:val="28"/>
        </w:rPr>
        <w:t xml:space="preserve">инфицирующим </w:t>
      </w:r>
      <w:r w:rsidRPr="00490B35">
        <w:rPr>
          <w:sz w:val="28"/>
          <w:szCs w:val="28"/>
        </w:rPr>
        <w:t>раствором. Персонал должен использовать маску и резиновые перчатки.</w:t>
      </w:r>
    </w:p>
    <w:p w:rsidR="00AA04CE" w:rsidRPr="00490B35" w:rsidRDefault="00AA04CE" w:rsidP="00DF11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B35">
        <w:rPr>
          <w:rFonts w:ascii="Times New Roman" w:eastAsia="Times New Roman" w:hAnsi="Times New Roman" w:cs="Times New Roman"/>
          <w:sz w:val="28"/>
          <w:szCs w:val="28"/>
        </w:rPr>
        <w:t>Порядок регистрации:</w:t>
      </w:r>
    </w:p>
    <w:p w:rsidR="00AA04CE" w:rsidRPr="00490B35" w:rsidRDefault="00AA04CE" w:rsidP="00AA04CE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90B35">
        <w:rPr>
          <w:sz w:val="28"/>
          <w:szCs w:val="28"/>
        </w:rPr>
        <w:t>ператор считывает штрих-код сканером, наклеенный на бланк</w:t>
      </w:r>
      <w:r>
        <w:rPr>
          <w:sz w:val="28"/>
          <w:szCs w:val="28"/>
        </w:rPr>
        <w:t xml:space="preserve"> –</w:t>
      </w:r>
      <w:r w:rsidRPr="00490B35">
        <w:rPr>
          <w:sz w:val="28"/>
          <w:szCs w:val="28"/>
        </w:rPr>
        <w:t xml:space="preserve"> направление;</w:t>
      </w:r>
    </w:p>
    <w:p w:rsidR="00AA04CE" w:rsidRPr="00490B35" w:rsidRDefault="00AA04CE" w:rsidP="00AA04CE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490B35">
        <w:rPr>
          <w:sz w:val="28"/>
          <w:szCs w:val="28"/>
        </w:rPr>
        <w:t>затем оператор вводит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AA04CE" w:rsidRDefault="00AA04CE" w:rsidP="00AA04CE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490B35">
        <w:rPr>
          <w:sz w:val="28"/>
          <w:szCs w:val="28"/>
        </w:rPr>
        <w:t>после этого оператор вносит в ЛИС те показатели, которые назначил лечащий врач, и сохраняет сформированный заказ в ЛИС.</w:t>
      </w:r>
    </w:p>
    <w:p w:rsidR="0049554B" w:rsidRPr="00A70663" w:rsidRDefault="0049554B" w:rsidP="0049554B">
      <w:pPr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0663">
        <w:rPr>
          <w:rFonts w:ascii="Times New Roman" w:hAnsi="Times New Roman"/>
          <w:b/>
          <w:sz w:val="28"/>
          <w:szCs w:val="28"/>
        </w:rPr>
        <w:t>Приготовление питательных сред</w:t>
      </w:r>
      <w:r>
        <w:rPr>
          <w:rFonts w:ascii="Times New Roman" w:hAnsi="Times New Roman"/>
          <w:b/>
          <w:sz w:val="28"/>
          <w:szCs w:val="28"/>
        </w:rPr>
        <w:t>.</w:t>
      </w:r>
      <w:r w:rsidRPr="00A70663">
        <w:rPr>
          <w:rFonts w:ascii="Times New Roman" w:hAnsi="Times New Roman"/>
          <w:b/>
          <w:sz w:val="28"/>
          <w:szCs w:val="28"/>
        </w:rPr>
        <w:t xml:space="preserve"> 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>Среды должны соответ</w:t>
      </w:r>
      <w:r>
        <w:rPr>
          <w:rFonts w:ascii="Times New Roman" w:hAnsi="Times New Roman"/>
          <w:sz w:val="28"/>
          <w:szCs w:val="28"/>
        </w:rPr>
        <w:t>ствовать следующим требованиям: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>1) быть питательными, т. е. содержать в легко усвояемом виде все вещества, необходимые для удовлетворения пищевых и энергетических потребностей. Ими являются источники органогенов и минеральных (неорганических) веществ, включая микроэлементы. Минеральные вещества не только входят в структуру клетки и активизируют ферменты, но и определяют физико-химические свойства сред (осмотическое давление, рН и др.). При культивировании ряда микроорганизмов в среды вносят факторы роста - витамины, некоторые аминокислоты, которые</w:t>
      </w:r>
      <w:r>
        <w:rPr>
          <w:rFonts w:ascii="Times New Roman" w:hAnsi="Times New Roman"/>
          <w:sz w:val="28"/>
          <w:szCs w:val="28"/>
        </w:rPr>
        <w:t xml:space="preserve"> клетка не может синтезировать;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lastRenderedPageBreak/>
        <w:t>Внимание! Микроорганизмы, как все живые существа, нужда</w:t>
      </w:r>
      <w:r>
        <w:rPr>
          <w:rFonts w:ascii="Times New Roman" w:hAnsi="Times New Roman"/>
          <w:sz w:val="28"/>
          <w:szCs w:val="28"/>
        </w:rPr>
        <w:t>ются в большом количестве воды.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 xml:space="preserve">2) иметь оптимальную концентрацию водородных ионов - рН, так как только при оптимальной реакции среды, влияющей на проницаемость оболочки, микроорганизмы могут </w:t>
      </w:r>
      <w:r>
        <w:rPr>
          <w:rFonts w:ascii="Times New Roman" w:hAnsi="Times New Roman"/>
          <w:sz w:val="28"/>
          <w:szCs w:val="28"/>
        </w:rPr>
        <w:t>усваивать питательные вещества.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>Для большинства патогенных бактерий оптимальна слабощелочная среда (рН 7,2-7,4). Исключение составляют холерный вибрион - его оптимум находится в щелочной зоне (рН 8,5-9,0) и возбудитель туберкулеза, нуждающийся в сл</w:t>
      </w:r>
      <w:r>
        <w:rPr>
          <w:rFonts w:ascii="Times New Roman" w:hAnsi="Times New Roman"/>
          <w:sz w:val="28"/>
          <w:szCs w:val="28"/>
        </w:rPr>
        <w:t>абокислой реакции (рН 6,2-6,8).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 xml:space="preserve">Чтобы во время роста микроорганизмов кислые или щелочные продукты их жизнедеятельности не изменили рН, среды должны обладать </w:t>
      </w:r>
      <w:proofErr w:type="spellStart"/>
      <w:r w:rsidRPr="000A2642">
        <w:rPr>
          <w:rFonts w:ascii="Times New Roman" w:hAnsi="Times New Roman"/>
          <w:sz w:val="28"/>
          <w:szCs w:val="28"/>
        </w:rPr>
        <w:t>буферностью</w:t>
      </w:r>
      <w:proofErr w:type="spellEnd"/>
      <w:r w:rsidRPr="000A2642">
        <w:rPr>
          <w:rFonts w:ascii="Times New Roman" w:hAnsi="Times New Roman"/>
          <w:sz w:val="28"/>
          <w:szCs w:val="28"/>
        </w:rPr>
        <w:t>, т. е. содержать вещества, н</w:t>
      </w:r>
      <w:r>
        <w:rPr>
          <w:rFonts w:ascii="Times New Roman" w:hAnsi="Times New Roman"/>
          <w:sz w:val="28"/>
          <w:szCs w:val="28"/>
        </w:rPr>
        <w:t>ейтрализующие продукты; обмена;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 xml:space="preserve">3) быть </w:t>
      </w:r>
      <w:proofErr w:type="spellStart"/>
      <w:r w:rsidRPr="000A2642">
        <w:rPr>
          <w:rFonts w:ascii="Times New Roman" w:hAnsi="Times New Roman"/>
          <w:sz w:val="28"/>
          <w:szCs w:val="28"/>
        </w:rPr>
        <w:t>изотоничными</w:t>
      </w:r>
      <w:proofErr w:type="spellEnd"/>
      <w:r w:rsidRPr="000A2642">
        <w:rPr>
          <w:rFonts w:ascii="Times New Roman" w:hAnsi="Times New Roman"/>
          <w:sz w:val="28"/>
          <w:szCs w:val="28"/>
        </w:rPr>
        <w:t xml:space="preserve"> для микробной клетки; т. е. осмотическое давление в среде должно быть таким же, как внутри клетки. Для большинства микроорганизмов оптимальна среда, соответствующа</w:t>
      </w:r>
      <w:r>
        <w:rPr>
          <w:rFonts w:ascii="Times New Roman" w:hAnsi="Times New Roman"/>
          <w:sz w:val="28"/>
          <w:szCs w:val="28"/>
        </w:rPr>
        <w:t>я 0,5% раствору натрия хлорида;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>4) быть стерильными, так как посторонние микробы препятствуют росту изучаемого микроба, определению его свойств и изменяют сво</w:t>
      </w:r>
      <w:r>
        <w:rPr>
          <w:rFonts w:ascii="Times New Roman" w:hAnsi="Times New Roman"/>
          <w:sz w:val="28"/>
          <w:szCs w:val="28"/>
        </w:rPr>
        <w:t>йства среды (состав, рН и др.);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>5) плотные среды должны быть влажными и иметь оптимальную дл</w:t>
      </w:r>
      <w:r>
        <w:rPr>
          <w:rFonts w:ascii="Times New Roman" w:hAnsi="Times New Roman"/>
          <w:sz w:val="28"/>
          <w:szCs w:val="28"/>
        </w:rPr>
        <w:t>я микроорганизмов консистенцию;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 xml:space="preserve">6) обладать определенным </w:t>
      </w:r>
      <w:proofErr w:type="spellStart"/>
      <w:r w:rsidRPr="000A2642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0A2642">
        <w:rPr>
          <w:rFonts w:ascii="Times New Roman" w:hAnsi="Times New Roman"/>
          <w:sz w:val="28"/>
          <w:szCs w:val="28"/>
        </w:rPr>
        <w:t xml:space="preserve">-восстановительным потенциалом, т. е. соотношением веществ, отдающих и принимающих электроны, выражаемым индексом RH2. Этот потенциал показывает насыщение среды кислородом. Для одних микроорганизмов нужен высокий потенциал, для других - низкий. Например, анаэробы размножаются при RH2 не выше 5, а аэробы - при RH2 не ниже 10. </w:t>
      </w:r>
      <w:proofErr w:type="spellStart"/>
      <w:r w:rsidRPr="000A2642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0A2642">
        <w:rPr>
          <w:rFonts w:ascii="Times New Roman" w:hAnsi="Times New Roman"/>
          <w:sz w:val="28"/>
          <w:szCs w:val="28"/>
        </w:rPr>
        <w:t>-восстановительный потенциал большинства сред удовлетворяет требованиям к нему аэро</w:t>
      </w:r>
      <w:r>
        <w:rPr>
          <w:rFonts w:ascii="Times New Roman" w:hAnsi="Times New Roman"/>
          <w:sz w:val="28"/>
          <w:szCs w:val="28"/>
        </w:rPr>
        <w:t>бов и факультативных анаэробов;</w:t>
      </w:r>
    </w:p>
    <w:p w:rsidR="0049554B" w:rsidRPr="000A2642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lastRenderedPageBreak/>
        <w:t xml:space="preserve">7) быть по возможности унифицированным, т. е. содержать постоянные количества отдельных ингредиентов. Так, среды для культивирования большинства патогенных бактерий должны содержать 0,8-1,2 г/л </w:t>
      </w:r>
      <w:proofErr w:type="spellStart"/>
      <w:r w:rsidRPr="000A2642">
        <w:rPr>
          <w:rFonts w:ascii="Times New Roman" w:hAnsi="Times New Roman"/>
          <w:sz w:val="28"/>
          <w:szCs w:val="28"/>
        </w:rPr>
        <w:t>аминного</w:t>
      </w:r>
      <w:proofErr w:type="spellEnd"/>
      <w:r w:rsidRPr="000A2642">
        <w:rPr>
          <w:rFonts w:ascii="Times New Roman" w:hAnsi="Times New Roman"/>
          <w:sz w:val="28"/>
          <w:szCs w:val="28"/>
        </w:rPr>
        <w:t xml:space="preserve"> азота NH2, т. е. суммарного азота аминогрупп аминокислот и низших полипептидов; 2,5-3,0 г/л общего азота N; 0,5% хлоридов в пересчет</w:t>
      </w:r>
      <w:r>
        <w:rPr>
          <w:rFonts w:ascii="Times New Roman" w:hAnsi="Times New Roman"/>
          <w:sz w:val="28"/>
          <w:szCs w:val="28"/>
        </w:rPr>
        <w:t>е на натрия хлорид; 1% пептона.</w:t>
      </w:r>
    </w:p>
    <w:p w:rsidR="0049554B" w:rsidRDefault="0049554B" w:rsidP="0049554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642">
        <w:rPr>
          <w:rFonts w:ascii="Times New Roman" w:hAnsi="Times New Roman"/>
          <w:sz w:val="28"/>
          <w:szCs w:val="28"/>
        </w:rPr>
        <w:t>Желательно, чтобы среды были прозрачными - удобнее следить за ростом культур, легче заметить загрязнение среды посторонними микроорганизмами.</w:t>
      </w:r>
    </w:p>
    <w:p w:rsidR="0049554B" w:rsidRDefault="0049554B" w:rsidP="0049554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бактериологической лаборатории КГБУЗ «ККБ» чаще всего используются:</w:t>
      </w:r>
    </w:p>
    <w:p w:rsidR="0049554B" w:rsidRDefault="0049554B" w:rsidP="0049554B">
      <w:pPr>
        <w:pStyle w:val="a7"/>
        <w:numPr>
          <w:ilvl w:val="0"/>
          <w:numId w:val="3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A2642">
        <w:rPr>
          <w:sz w:val="28"/>
          <w:szCs w:val="28"/>
        </w:rPr>
        <w:t>МЮЛЛЕР ХИНТОН АГАР</w:t>
      </w:r>
      <w:r>
        <w:rPr>
          <w:sz w:val="28"/>
          <w:szCs w:val="28"/>
        </w:rPr>
        <w:t>.</w:t>
      </w:r>
      <w:r w:rsidRPr="000A2642">
        <w:rPr>
          <w:sz w:val="28"/>
          <w:szCs w:val="28"/>
        </w:rPr>
        <w:t xml:space="preserve"> Это твердая неселективная питательная среда, состоящая из мясного настоя, пептона казеиновой кислоты, крахмала, </w:t>
      </w:r>
      <w:proofErr w:type="spellStart"/>
      <w:r w:rsidRPr="000A2642">
        <w:rPr>
          <w:sz w:val="28"/>
          <w:szCs w:val="28"/>
        </w:rPr>
        <w:t>агара</w:t>
      </w:r>
      <w:proofErr w:type="spellEnd"/>
      <w:r w:rsidRPr="000A2642">
        <w:rPr>
          <w:sz w:val="28"/>
          <w:szCs w:val="28"/>
        </w:rPr>
        <w:t xml:space="preserve"> и дистиллированной воды. Эта среда обеспечивает отличное микробное развитие наи</w:t>
      </w:r>
      <w:r>
        <w:rPr>
          <w:sz w:val="28"/>
          <w:szCs w:val="28"/>
        </w:rPr>
        <w:t>более быстро растущих бактерий.</w:t>
      </w:r>
      <w:r w:rsidRPr="000A2642">
        <w:rPr>
          <w:rFonts w:ascii="Arial" w:eastAsiaTheme="minorEastAsia" w:hAnsi="Arial" w:cs="Arial"/>
          <w:sz w:val="29"/>
          <w:szCs w:val="29"/>
          <w:shd w:val="clear" w:color="auto" w:fill="FFFFFF"/>
        </w:rPr>
        <w:t xml:space="preserve"> </w:t>
      </w:r>
      <w:r>
        <w:rPr>
          <w:rFonts w:ascii="Arial" w:eastAsiaTheme="minorEastAsia" w:hAnsi="Arial" w:cs="Arial"/>
          <w:sz w:val="29"/>
          <w:szCs w:val="29"/>
          <w:shd w:val="clear" w:color="auto" w:fill="FFFFFF"/>
        </w:rPr>
        <w:br/>
      </w:r>
      <w:r w:rsidRPr="000A2642">
        <w:rPr>
          <w:sz w:val="28"/>
          <w:szCs w:val="28"/>
        </w:rPr>
        <w:t xml:space="preserve">Первоначально он был создан Джоном </w:t>
      </w:r>
      <w:proofErr w:type="spellStart"/>
      <w:r w:rsidRPr="000A2642">
        <w:rPr>
          <w:sz w:val="28"/>
          <w:szCs w:val="28"/>
        </w:rPr>
        <w:t>Говардом</w:t>
      </w:r>
      <w:proofErr w:type="spellEnd"/>
      <w:r w:rsidRPr="000A2642">
        <w:rPr>
          <w:sz w:val="28"/>
          <w:szCs w:val="28"/>
        </w:rPr>
        <w:t xml:space="preserve"> Мюллером и Джейн </w:t>
      </w:r>
      <w:proofErr w:type="spellStart"/>
      <w:r w:rsidRPr="000A2642">
        <w:rPr>
          <w:sz w:val="28"/>
          <w:szCs w:val="28"/>
        </w:rPr>
        <w:t>Хинтон</w:t>
      </w:r>
      <w:proofErr w:type="spellEnd"/>
      <w:r w:rsidRPr="000A2642">
        <w:rPr>
          <w:sz w:val="28"/>
          <w:szCs w:val="28"/>
        </w:rPr>
        <w:t xml:space="preserve"> для изоляции питательных бактерий, таких как </w:t>
      </w:r>
      <w:proofErr w:type="spellStart"/>
      <w:r w:rsidRPr="000A2642">
        <w:rPr>
          <w:i/>
          <w:iCs/>
          <w:sz w:val="28"/>
          <w:szCs w:val="28"/>
        </w:rPr>
        <w:t>Neisseria</w:t>
      </w:r>
      <w:proofErr w:type="spellEnd"/>
      <w:r w:rsidRPr="000A2642">
        <w:rPr>
          <w:i/>
          <w:iCs/>
          <w:sz w:val="28"/>
          <w:szCs w:val="28"/>
        </w:rPr>
        <w:t xml:space="preserve"> </w:t>
      </w:r>
      <w:proofErr w:type="spellStart"/>
      <w:r w:rsidRPr="000A2642">
        <w:rPr>
          <w:i/>
          <w:iCs/>
          <w:sz w:val="28"/>
          <w:szCs w:val="28"/>
        </w:rPr>
        <w:t>gonorrhoeae</w:t>
      </w:r>
      <w:proofErr w:type="spellEnd"/>
      <w:r w:rsidRPr="000A2642">
        <w:rPr>
          <w:i/>
          <w:iCs/>
          <w:sz w:val="28"/>
          <w:szCs w:val="28"/>
        </w:rPr>
        <w:t> и </w:t>
      </w:r>
      <w:proofErr w:type="spellStart"/>
      <w:r w:rsidRPr="000A2642">
        <w:rPr>
          <w:i/>
          <w:iCs/>
          <w:sz w:val="28"/>
          <w:szCs w:val="28"/>
        </w:rPr>
        <w:t>Neisseria</w:t>
      </w:r>
      <w:proofErr w:type="spellEnd"/>
      <w:r w:rsidRPr="000A2642">
        <w:rPr>
          <w:i/>
          <w:iCs/>
          <w:sz w:val="28"/>
          <w:szCs w:val="28"/>
        </w:rPr>
        <w:t xml:space="preserve"> </w:t>
      </w:r>
      <w:proofErr w:type="spellStart"/>
      <w:r w:rsidRPr="000A2642">
        <w:rPr>
          <w:i/>
          <w:iCs/>
          <w:sz w:val="28"/>
          <w:szCs w:val="28"/>
        </w:rPr>
        <w:t>meningitidis</w:t>
      </w:r>
      <w:proofErr w:type="spellEnd"/>
      <w:r w:rsidRPr="000A2642">
        <w:rPr>
          <w:i/>
          <w:iCs/>
          <w:sz w:val="28"/>
          <w:szCs w:val="28"/>
        </w:rPr>
        <w:t>. </w:t>
      </w:r>
      <w:r w:rsidRPr="000A2642">
        <w:rPr>
          <w:sz w:val="28"/>
          <w:szCs w:val="28"/>
        </w:rPr>
        <w:t>Однако благодаря своим характеристикам он оказался идеальным для изучения чувствительности к антибиотикам, обеспечивая надежны</w:t>
      </w:r>
      <w:r>
        <w:rPr>
          <w:sz w:val="28"/>
          <w:szCs w:val="28"/>
        </w:rPr>
        <w:t>е и воспроизводимые результаты.</w:t>
      </w:r>
      <w:r w:rsidRPr="00C65F81">
        <w:rPr>
          <w:rFonts w:ascii="Arial" w:eastAsiaTheme="minorEastAsia" w:hAnsi="Arial" w:cs="Arial"/>
          <w:sz w:val="29"/>
          <w:szCs w:val="29"/>
          <w:shd w:val="clear" w:color="auto" w:fill="FFFFFF"/>
        </w:rPr>
        <w:t xml:space="preserve"> </w:t>
      </w:r>
      <w:r>
        <w:rPr>
          <w:rFonts w:ascii="Arial" w:eastAsiaTheme="minorEastAsia" w:hAnsi="Arial" w:cs="Arial"/>
          <w:sz w:val="29"/>
          <w:szCs w:val="29"/>
          <w:shd w:val="clear" w:color="auto" w:fill="FFFFFF"/>
        </w:rPr>
        <w:br/>
      </w:r>
      <w:r w:rsidRPr="00C65F81">
        <w:rPr>
          <w:sz w:val="28"/>
          <w:szCs w:val="28"/>
        </w:rPr>
        <w:t xml:space="preserve">По этой причине </w:t>
      </w:r>
      <w:proofErr w:type="spellStart"/>
      <w:r w:rsidRPr="00C65F81">
        <w:rPr>
          <w:sz w:val="28"/>
          <w:szCs w:val="28"/>
        </w:rPr>
        <w:t>агар</w:t>
      </w:r>
      <w:proofErr w:type="spellEnd"/>
      <w:r w:rsidRPr="00C65F81">
        <w:rPr>
          <w:sz w:val="28"/>
          <w:szCs w:val="28"/>
        </w:rPr>
        <w:t xml:space="preserve"> Мюллера </w:t>
      </w:r>
      <w:proofErr w:type="spellStart"/>
      <w:r w:rsidRPr="00C65F81">
        <w:rPr>
          <w:sz w:val="28"/>
          <w:szCs w:val="28"/>
        </w:rPr>
        <w:t>Хинтона</w:t>
      </w:r>
      <w:proofErr w:type="spellEnd"/>
      <w:r w:rsidRPr="00C65F81">
        <w:rPr>
          <w:sz w:val="28"/>
          <w:szCs w:val="28"/>
        </w:rPr>
        <w:t xml:space="preserve"> является </w:t>
      </w:r>
      <w:proofErr w:type="spellStart"/>
      <w:r w:rsidRPr="00C65F81">
        <w:rPr>
          <w:sz w:val="28"/>
          <w:szCs w:val="28"/>
        </w:rPr>
        <w:t>культуральной</w:t>
      </w:r>
      <w:proofErr w:type="spellEnd"/>
      <w:r w:rsidRPr="00C65F81">
        <w:rPr>
          <w:sz w:val="28"/>
          <w:szCs w:val="28"/>
        </w:rPr>
        <w:t xml:space="preserve"> средой, принятой Институтом клинических и лабораторных стандартов (CLSI) и Европейским комитетом по тестированию антимикробной чувствительности, для проведения теста на антимикробную чувствительность методом диффузии дисков </w:t>
      </w:r>
      <w:proofErr w:type="spellStart"/>
      <w:r w:rsidRPr="00C65F81">
        <w:rPr>
          <w:sz w:val="28"/>
          <w:szCs w:val="28"/>
        </w:rPr>
        <w:t>Кирби</w:t>
      </w:r>
      <w:proofErr w:type="spellEnd"/>
      <w:r w:rsidRPr="00C65F81">
        <w:rPr>
          <w:sz w:val="28"/>
          <w:szCs w:val="28"/>
        </w:rPr>
        <w:t>.</w:t>
      </w:r>
    </w:p>
    <w:p w:rsidR="0049554B" w:rsidRDefault="0049554B" w:rsidP="0049554B">
      <w:pPr>
        <w:pStyle w:val="a7"/>
        <w:numPr>
          <w:ilvl w:val="0"/>
          <w:numId w:val="3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65F81">
        <w:rPr>
          <w:sz w:val="28"/>
          <w:szCs w:val="28"/>
        </w:rPr>
        <w:t xml:space="preserve">ЖЕЛТОЧНО-СОЛЕВОЙ АГАР - селективная среда, предназначенная для культивирования стафилококков. Содержит питательный </w:t>
      </w:r>
      <w:proofErr w:type="spellStart"/>
      <w:r w:rsidRPr="00C65F81">
        <w:rPr>
          <w:sz w:val="28"/>
          <w:szCs w:val="28"/>
        </w:rPr>
        <w:t>агар</w:t>
      </w:r>
      <w:proofErr w:type="spellEnd"/>
      <w:r w:rsidRPr="00C65F81">
        <w:rPr>
          <w:sz w:val="28"/>
          <w:szCs w:val="28"/>
        </w:rPr>
        <w:t xml:space="preserve">, желток куриного яйца, повышенные концентрации хлорида натрия (8-10%), которые не препятствуют размножению стафилококков и обеспечивают </w:t>
      </w:r>
      <w:proofErr w:type="spellStart"/>
      <w:r w:rsidRPr="00C65F81">
        <w:rPr>
          <w:sz w:val="28"/>
          <w:szCs w:val="28"/>
        </w:rPr>
        <w:t>элективность</w:t>
      </w:r>
      <w:proofErr w:type="spellEnd"/>
      <w:r w:rsidRPr="00C65F81">
        <w:rPr>
          <w:sz w:val="28"/>
          <w:szCs w:val="28"/>
        </w:rPr>
        <w:t xml:space="preserve"> среды для данных микробов. Среда позволяет </w:t>
      </w:r>
      <w:r w:rsidRPr="00C65F81">
        <w:rPr>
          <w:sz w:val="28"/>
          <w:szCs w:val="28"/>
        </w:rPr>
        <w:lastRenderedPageBreak/>
        <w:t xml:space="preserve">дифференцировать </w:t>
      </w:r>
      <w:proofErr w:type="spellStart"/>
      <w:r w:rsidRPr="00C65F81">
        <w:rPr>
          <w:sz w:val="28"/>
          <w:szCs w:val="28"/>
        </w:rPr>
        <w:t>лецитиназопозитивные</w:t>
      </w:r>
      <w:proofErr w:type="spellEnd"/>
      <w:r w:rsidRPr="00C65F81">
        <w:rPr>
          <w:sz w:val="28"/>
          <w:szCs w:val="28"/>
        </w:rPr>
        <w:t xml:space="preserve"> стафилококки, вокруг колоний которых образуются зоны помутнения с перламутровым оттенком.</w:t>
      </w:r>
    </w:p>
    <w:p w:rsidR="0049554B" w:rsidRDefault="0049554B" w:rsidP="0049554B">
      <w:pPr>
        <w:pStyle w:val="a7"/>
        <w:numPr>
          <w:ilvl w:val="0"/>
          <w:numId w:val="3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65F81">
        <w:rPr>
          <w:sz w:val="28"/>
          <w:szCs w:val="28"/>
        </w:rPr>
        <w:t xml:space="preserve">КРОВЯНОЙ АГАР питательная среда для выявления гемолитических свойств бактерий. К расплавленному остуженному (до 45-50 </w:t>
      </w:r>
      <w:proofErr w:type="spellStart"/>
      <w:r w:rsidRPr="00C65F81">
        <w:rPr>
          <w:sz w:val="28"/>
          <w:szCs w:val="28"/>
        </w:rPr>
        <w:t>гр</w:t>
      </w:r>
      <w:proofErr w:type="spellEnd"/>
      <w:r w:rsidRPr="00C65F81">
        <w:rPr>
          <w:sz w:val="28"/>
          <w:szCs w:val="28"/>
        </w:rPr>
        <w:t xml:space="preserve"> С) питательному </w:t>
      </w:r>
      <w:proofErr w:type="spellStart"/>
      <w:r w:rsidRPr="00C65F81">
        <w:rPr>
          <w:sz w:val="28"/>
          <w:szCs w:val="28"/>
        </w:rPr>
        <w:t>агару</w:t>
      </w:r>
      <w:proofErr w:type="spellEnd"/>
      <w:r w:rsidRPr="00C65F81">
        <w:rPr>
          <w:sz w:val="28"/>
          <w:szCs w:val="28"/>
        </w:rPr>
        <w:t xml:space="preserve"> </w:t>
      </w:r>
      <w:proofErr w:type="spellStart"/>
      <w:r w:rsidRPr="00C65F81">
        <w:rPr>
          <w:sz w:val="28"/>
          <w:szCs w:val="28"/>
        </w:rPr>
        <w:t>асептически</w:t>
      </w:r>
      <w:proofErr w:type="spellEnd"/>
      <w:r w:rsidRPr="00C65F81">
        <w:rPr>
          <w:sz w:val="28"/>
          <w:szCs w:val="28"/>
        </w:rPr>
        <w:t xml:space="preserve"> добавляют 5-10% </w:t>
      </w:r>
      <w:proofErr w:type="spellStart"/>
      <w:r w:rsidRPr="00C65F81">
        <w:rPr>
          <w:sz w:val="28"/>
          <w:szCs w:val="28"/>
        </w:rPr>
        <w:t>дефибринированной</w:t>
      </w:r>
      <w:proofErr w:type="spellEnd"/>
      <w:r w:rsidRPr="00C65F81">
        <w:rPr>
          <w:sz w:val="28"/>
          <w:szCs w:val="28"/>
        </w:rPr>
        <w:t xml:space="preserve"> крови, хорошо перемешивают и сразу же разливают в чашки Петри. Вокруг выросших колоний отчетливо видны прозрачные зоны гемолиза.</w:t>
      </w:r>
    </w:p>
    <w:p w:rsidR="0049554B" w:rsidRPr="00473676" w:rsidRDefault="0049554B" w:rsidP="0049554B">
      <w:pPr>
        <w:pStyle w:val="a7"/>
        <w:numPr>
          <w:ilvl w:val="0"/>
          <w:numId w:val="3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САБУРО СРЕДЫ.</w:t>
      </w:r>
      <w:r w:rsidRPr="00473676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473676">
        <w:rPr>
          <w:sz w:val="28"/>
          <w:szCs w:val="28"/>
        </w:rPr>
        <w:t xml:space="preserve">лективные среды для выращивания патогенных грибков. </w:t>
      </w:r>
      <w:r>
        <w:rPr>
          <w:sz w:val="28"/>
          <w:szCs w:val="28"/>
        </w:rPr>
        <w:br/>
      </w:r>
      <w:proofErr w:type="spellStart"/>
      <w:r w:rsidRPr="00473676">
        <w:rPr>
          <w:sz w:val="28"/>
          <w:szCs w:val="28"/>
        </w:rPr>
        <w:t>Сабуро</w:t>
      </w:r>
      <w:proofErr w:type="spellEnd"/>
      <w:r w:rsidRPr="00473676">
        <w:rPr>
          <w:sz w:val="28"/>
          <w:szCs w:val="28"/>
        </w:rPr>
        <w:t xml:space="preserve"> среды применяют для первичного выделения из </w:t>
      </w:r>
      <w:proofErr w:type="spellStart"/>
      <w:r w:rsidRPr="00473676">
        <w:rPr>
          <w:sz w:val="28"/>
          <w:szCs w:val="28"/>
        </w:rPr>
        <w:t>патол</w:t>
      </w:r>
      <w:proofErr w:type="spellEnd"/>
      <w:r w:rsidRPr="00473676">
        <w:rPr>
          <w:sz w:val="28"/>
          <w:szCs w:val="28"/>
        </w:rPr>
        <w:t xml:space="preserve">. материала </w:t>
      </w:r>
      <w:proofErr w:type="spellStart"/>
      <w:r w:rsidRPr="00473676">
        <w:rPr>
          <w:sz w:val="28"/>
          <w:szCs w:val="28"/>
        </w:rPr>
        <w:t>дерматофитов</w:t>
      </w:r>
      <w:proofErr w:type="spellEnd"/>
      <w:r w:rsidRPr="00473676">
        <w:rPr>
          <w:sz w:val="28"/>
          <w:szCs w:val="28"/>
        </w:rPr>
        <w:t>, дрожжеподобных грибков и плесеней. Различают плотные и жидкие С. с. Плотные С. с. состоят из пептона (1%), глюкозы или мальтозы (4%), агар-агара (1,8—2%) и дистиллированной воды. Используют и водопроводную воду, т. к. содержащиеся в ней микроэлементы (</w:t>
      </w:r>
      <w:proofErr w:type="spellStart"/>
      <w:r w:rsidRPr="00473676">
        <w:rPr>
          <w:sz w:val="28"/>
          <w:szCs w:val="28"/>
        </w:rPr>
        <w:t>Fe</w:t>
      </w:r>
      <w:proofErr w:type="spellEnd"/>
      <w:r w:rsidRPr="00473676">
        <w:rPr>
          <w:sz w:val="28"/>
          <w:szCs w:val="28"/>
        </w:rPr>
        <w:t xml:space="preserve">, </w:t>
      </w:r>
      <w:proofErr w:type="spellStart"/>
      <w:r w:rsidRPr="00473676">
        <w:rPr>
          <w:sz w:val="28"/>
          <w:szCs w:val="28"/>
        </w:rPr>
        <w:t>Mg</w:t>
      </w:r>
      <w:proofErr w:type="spellEnd"/>
      <w:r w:rsidRPr="00473676">
        <w:rPr>
          <w:sz w:val="28"/>
          <w:szCs w:val="28"/>
        </w:rPr>
        <w:t xml:space="preserve">, </w:t>
      </w:r>
      <w:proofErr w:type="spellStart"/>
      <w:r w:rsidRPr="00473676">
        <w:rPr>
          <w:sz w:val="28"/>
          <w:szCs w:val="28"/>
        </w:rPr>
        <w:t>Na</w:t>
      </w:r>
      <w:proofErr w:type="spellEnd"/>
      <w:r w:rsidRPr="00473676">
        <w:rPr>
          <w:sz w:val="28"/>
          <w:szCs w:val="28"/>
        </w:rPr>
        <w:t xml:space="preserve">, I и др.) способствуют росту грибков. Хим. постоянство ингредиентов определяет стандартность С. с., в частности </w:t>
      </w:r>
      <w:proofErr w:type="spellStart"/>
      <w:r w:rsidRPr="00473676">
        <w:rPr>
          <w:sz w:val="28"/>
          <w:szCs w:val="28"/>
        </w:rPr>
        <w:t>pH</w:t>
      </w:r>
      <w:proofErr w:type="spellEnd"/>
      <w:r w:rsidRPr="00473676">
        <w:rPr>
          <w:sz w:val="28"/>
          <w:szCs w:val="28"/>
        </w:rPr>
        <w:t xml:space="preserve"> (6,7 — 6,8). Оптимальный </w:t>
      </w:r>
      <w:proofErr w:type="spellStart"/>
      <w:r w:rsidRPr="00473676">
        <w:rPr>
          <w:sz w:val="28"/>
          <w:szCs w:val="28"/>
        </w:rPr>
        <w:t>белково</w:t>
      </w:r>
      <w:proofErr w:type="spellEnd"/>
      <w:r w:rsidRPr="00473676">
        <w:rPr>
          <w:sz w:val="28"/>
          <w:szCs w:val="28"/>
        </w:rPr>
        <w:t>-углеводный состав С. с. обеспечивает развитие и выявление типичных таксономических признаков грибка-возбудителя. Слабокислая реакция в значительной мере подавляет рост посторонней микробной флоры. Эти качества С. с. позволяют применять их не только для первичного выделения грибка-возбудителя из пат. материала, но и для его идентификации. Наличие сахара в С. с. при длительном выращивании на ней грибков приводит к развитию дегенеративных изменений в макро- и микроструктуре колоний грибка и утрате ими видовых признаков (</w:t>
      </w:r>
      <w:proofErr w:type="spellStart"/>
      <w:r w:rsidRPr="00473676">
        <w:rPr>
          <w:sz w:val="28"/>
          <w:szCs w:val="28"/>
        </w:rPr>
        <w:t>плеоморфизм</w:t>
      </w:r>
      <w:proofErr w:type="spellEnd"/>
      <w:r w:rsidRPr="00473676">
        <w:rPr>
          <w:sz w:val="28"/>
          <w:szCs w:val="28"/>
        </w:rPr>
        <w:t xml:space="preserve">). Для сохранения музейных штаммов Р. </w:t>
      </w:r>
      <w:proofErr w:type="spellStart"/>
      <w:r w:rsidRPr="00473676">
        <w:rPr>
          <w:sz w:val="28"/>
          <w:szCs w:val="28"/>
        </w:rPr>
        <w:t>Сабуро</w:t>
      </w:r>
      <w:proofErr w:type="spellEnd"/>
      <w:r w:rsidRPr="00473676">
        <w:rPr>
          <w:sz w:val="28"/>
          <w:szCs w:val="28"/>
        </w:rPr>
        <w:t xml:space="preserve"> предложил так наз. среду сохранения того же состава, но без глюкозы. </w:t>
      </w:r>
      <w:r w:rsidRPr="00473676">
        <w:rPr>
          <w:sz w:val="28"/>
          <w:szCs w:val="28"/>
        </w:rPr>
        <w:br/>
        <w:t xml:space="preserve">В тех случаях, когда высевают сильно подсохший или требующий большого разведения материал (кровь), удобно использовать жидкую С. с., того же состава, но без </w:t>
      </w:r>
      <w:proofErr w:type="spellStart"/>
      <w:r w:rsidRPr="00473676">
        <w:rPr>
          <w:sz w:val="28"/>
          <w:szCs w:val="28"/>
        </w:rPr>
        <w:t>агара</w:t>
      </w:r>
      <w:proofErr w:type="spellEnd"/>
      <w:r w:rsidRPr="00473676">
        <w:rPr>
          <w:sz w:val="28"/>
          <w:szCs w:val="28"/>
        </w:rPr>
        <w:t xml:space="preserve">. Подавление роста бактерий в сильно загрязненном пат. материале осуществляют путем введения в С. с. различных антибиотиков </w:t>
      </w:r>
      <w:r w:rsidRPr="00473676">
        <w:rPr>
          <w:sz w:val="28"/>
          <w:szCs w:val="28"/>
        </w:rPr>
        <w:lastRenderedPageBreak/>
        <w:t xml:space="preserve">после ее стерилизации: смесь пенициллина и стрептомицина (по 50—100 ЕД /мл каждого) либо левомицетина (0,05 мг/мл) или хлортетрациклина (100 ЕД/мл). Для подавления роста плесеней вводят </w:t>
      </w:r>
      <w:proofErr w:type="spellStart"/>
      <w:r w:rsidRPr="00473676">
        <w:rPr>
          <w:sz w:val="28"/>
          <w:szCs w:val="28"/>
        </w:rPr>
        <w:t>актидион</w:t>
      </w:r>
      <w:proofErr w:type="spellEnd"/>
      <w:r w:rsidRPr="00473676">
        <w:rPr>
          <w:sz w:val="28"/>
          <w:szCs w:val="28"/>
        </w:rPr>
        <w:t xml:space="preserve"> (0,5 мг/мл), после чего среду разливают в стерильных условиях.</w:t>
      </w:r>
    </w:p>
    <w:p w:rsidR="0049554B" w:rsidRDefault="0049554B" w:rsidP="0049554B">
      <w:pPr>
        <w:pStyle w:val="a7"/>
        <w:numPr>
          <w:ilvl w:val="0"/>
          <w:numId w:val="3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65F81">
        <w:rPr>
          <w:sz w:val="28"/>
          <w:szCs w:val="28"/>
        </w:rPr>
        <w:t xml:space="preserve">СРЕДА ЭНДО предназначена для выделения </w:t>
      </w:r>
      <w:proofErr w:type="spellStart"/>
      <w:r w:rsidRPr="00C65F81">
        <w:rPr>
          <w:sz w:val="28"/>
          <w:szCs w:val="28"/>
        </w:rPr>
        <w:t>энтеробактерий</w:t>
      </w:r>
      <w:proofErr w:type="spellEnd"/>
      <w:r w:rsidRPr="00C65F81">
        <w:rPr>
          <w:sz w:val="28"/>
          <w:szCs w:val="28"/>
        </w:rPr>
        <w:t xml:space="preserve">, обнаружения </w:t>
      </w:r>
      <w:proofErr w:type="spellStart"/>
      <w:r w:rsidRPr="00C65F81">
        <w:rPr>
          <w:sz w:val="28"/>
          <w:szCs w:val="28"/>
        </w:rPr>
        <w:t>эшерихий</w:t>
      </w:r>
      <w:proofErr w:type="spellEnd"/>
      <w:r w:rsidRPr="00C65F81">
        <w:rPr>
          <w:sz w:val="28"/>
          <w:szCs w:val="28"/>
        </w:rPr>
        <w:t xml:space="preserve">. Состоит из питательного </w:t>
      </w:r>
      <w:proofErr w:type="spellStart"/>
      <w:r w:rsidRPr="00C65F81">
        <w:rPr>
          <w:sz w:val="28"/>
          <w:szCs w:val="28"/>
        </w:rPr>
        <w:t>агара</w:t>
      </w:r>
      <w:proofErr w:type="spellEnd"/>
      <w:r w:rsidRPr="00C65F81">
        <w:rPr>
          <w:sz w:val="28"/>
          <w:szCs w:val="28"/>
        </w:rPr>
        <w:t xml:space="preserve">, 1% лактозы и индикатора – основного фуксина, обесцвеченного сульфитом натрия. Свежеприготовленная среда бесцветна или имеет бледно-розовую окраску. При росте </w:t>
      </w:r>
      <w:proofErr w:type="spellStart"/>
      <w:r w:rsidRPr="00C65F81">
        <w:rPr>
          <w:sz w:val="28"/>
          <w:szCs w:val="28"/>
        </w:rPr>
        <w:t>лактозоположительных</w:t>
      </w:r>
      <w:proofErr w:type="spellEnd"/>
      <w:r w:rsidRPr="00C65F81">
        <w:rPr>
          <w:sz w:val="28"/>
          <w:szCs w:val="28"/>
        </w:rPr>
        <w:t xml:space="preserve"> бактерий их колонии окрашиваются в темно-красный цвет с металлическим блеском; </w:t>
      </w:r>
      <w:proofErr w:type="spellStart"/>
      <w:r w:rsidRPr="00C65F81">
        <w:rPr>
          <w:sz w:val="28"/>
          <w:szCs w:val="28"/>
        </w:rPr>
        <w:t>лактозоотрицательные</w:t>
      </w:r>
      <w:proofErr w:type="spellEnd"/>
      <w:r w:rsidRPr="00C65F81">
        <w:rPr>
          <w:sz w:val="28"/>
          <w:szCs w:val="28"/>
        </w:rPr>
        <w:t xml:space="preserve"> кишечные палочки образуют бесцветные колонии.</w:t>
      </w:r>
    </w:p>
    <w:p w:rsidR="0049554B" w:rsidRPr="00C65F81" w:rsidRDefault="0049554B" w:rsidP="0049554B">
      <w:pPr>
        <w:pStyle w:val="a7"/>
        <w:numPr>
          <w:ilvl w:val="0"/>
          <w:numId w:val="30"/>
        </w:numPr>
        <w:shd w:val="clear" w:color="auto" w:fill="FFFFFF"/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C65F81">
        <w:rPr>
          <w:color w:val="000000"/>
          <w:sz w:val="28"/>
          <w:szCs w:val="28"/>
        </w:rPr>
        <w:t>СРЕДА ОЛЬКЕНИЦКОГО (ТРЕХСАХРНЫЙ АГАР)</w:t>
      </w:r>
      <w:r>
        <w:rPr>
          <w:color w:val="000000"/>
          <w:sz w:val="28"/>
          <w:szCs w:val="28"/>
        </w:rPr>
        <w:t xml:space="preserve"> ИЛИ КЛИГЛЕРА</w:t>
      </w:r>
      <w:r w:rsidRPr="00C65F81">
        <w:rPr>
          <w:color w:val="000000"/>
          <w:sz w:val="28"/>
          <w:szCs w:val="28"/>
        </w:rPr>
        <w:t xml:space="preserve"> предназначена для дифференциации </w:t>
      </w:r>
      <w:proofErr w:type="spellStart"/>
      <w:r w:rsidRPr="00C65F81">
        <w:rPr>
          <w:color w:val="000000"/>
          <w:sz w:val="28"/>
          <w:szCs w:val="28"/>
        </w:rPr>
        <w:t>энтеробактерий</w:t>
      </w:r>
      <w:proofErr w:type="spellEnd"/>
      <w:r w:rsidRPr="00C65F81">
        <w:rPr>
          <w:color w:val="000000"/>
          <w:sz w:val="28"/>
          <w:szCs w:val="28"/>
        </w:rPr>
        <w:t xml:space="preserve"> по способности </w:t>
      </w:r>
      <w:proofErr w:type="spellStart"/>
      <w:r w:rsidRPr="00C65F81">
        <w:rPr>
          <w:color w:val="000000"/>
          <w:sz w:val="28"/>
          <w:szCs w:val="28"/>
        </w:rPr>
        <w:t>сбраживать</w:t>
      </w:r>
      <w:proofErr w:type="spellEnd"/>
      <w:r w:rsidRPr="00C65F81">
        <w:rPr>
          <w:color w:val="000000"/>
          <w:sz w:val="28"/>
          <w:szCs w:val="28"/>
        </w:rPr>
        <w:t xml:space="preserve"> углеводы в присутствии индикатора.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Рост на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трехсахарном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железосодержащем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агаре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1. Контроль (незасеянная среда)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Salmonella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серовара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Typhi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murium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 Escherichia coli 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Shigella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flexneri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Salmonella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серовара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Typhi</w:t>
      </w:r>
      <w:proofErr w:type="spellEnd"/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Пептический перевар животной ткани,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гидролизат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казеина, дрожжевой и мясной экстракты являются источником азотистых веществ, серы, микроэлементов, витаминов группы В и др. Лактоза, сахароза и глюкоза – ферментируемые субстраты. Тиосульфат натрия в сочетании с ионами железа являются индикатором на сероводород, феноловый красный – индикатор рН. </w:t>
      </w:r>
    </w:p>
    <w:p w:rsidR="0049554B" w:rsidRPr="00C65F81" w:rsidRDefault="0049554B" w:rsidP="004955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Микроорганизмы, ферментирующие глюкозу, способствуют образованию многих кислот, изменяющих цвет среды с красного на желтый. Большее количество кислот освобождается в столбике (при ферментации), по сравнению со скошенной частью (окисление). Бактерии образуют также щелочные продукты (в ходе окислительного </w:t>
      </w:r>
      <w:proofErr w:type="spellStart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>декарбоксилирования</w:t>
      </w:r>
      <w:proofErr w:type="spellEnd"/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пептона). </w:t>
      </w:r>
      <w:r w:rsidRPr="00C65F8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Принципиальное значение имеет соотношение глюкоза/лактоза(сахароза) = 1:10. Индикатор феноловый красный становится желтым при значениях рН менее 6,8. При исходном значении рН=7,4 требуется относительно небольшое количество кислот для развития желтого окрашивания среды. Щелочные продукты могут нейтрализовать небольшое количество кислоты, образуемое в скошенной части при ферментации глюкозы. Таким образом, щелочной (красный) скос и кислый (желтый) столбик указывают, что микроорганизм ферментирует глюкозу, но не ферментирует лактозу и/или сахарозу. Бактерии, ферментирующие помимо глюкозы лактозу и/или сахарозу, образуют большое количество кислот, которое не может быть нейтрализовано аминами, поэтому скос и столбик будут кислыми (желтыми). Если в ходе ферментации образуется газ, его можно определить по пузырькам и характерным разрывам среды. Некоторые виды бактерий восстанавливают тиосульфат до сероводорода, который, взаимодействуя с ионами железа, образует нерастворимый черный преципитат сульфида железа. Восстановление тиосульфата происходит только в кислой среде и почернение обычно бывает в зоне столбика.</w:t>
      </w:r>
    </w:p>
    <w:p w:rsidR="0049554B" w:rsidRDefault="0049554B" w:rsidP="0049554B">
      <w:pPr>
        <w:pStyle w:val="a7"/>
        <w:numPr>
          <w:ilvl w:val="0"/>
          <w:numId w:val="3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65F81">
        <w:rPr>
          <w:sz w:val="28"/>
          <w:szCs w:val="28"/>
        </w:rPr>
        <w:t xml:space="preserve">СРЕДЫ ГИССА дифференциально-диагностические питательные среды для выявления ферментативной активности бактерий (кишечной группы). Содержат 1% </w:t>
      </w:r>
      <w:proofErr w:type="spellStart"/>
      <w:r w:rsidRPr="00C65F81">
        <w:rPr>
          <w:sz w:val="28"/>
          <w:szCs w:val="28"/>
        </w:rPr>
        <w:t>пептонную</w:t>
      </w:r>
      <w:proofErr w:type="spellEnd"/>
      <w:r w:rsidRPr="00C65F81">
        <w:rPr>
          <w:sz w:val="28"/>
          <w:szCs w:val="28"/>
        </w:rPr>
        <w:t xml:space="preserve"> воду, 0,5% раствор определенного углевода (глюкоза, лактоза, мальтоза, манит, сахароза и др.) и индикатор </w:t>
      </w:r>
      <w:proofErr w:type="spellStart"/>
      <w:r w:rsidRPr="00C65F81">
        <w:rPr>
          <w:sz w:val="28"/>
          <w:szCs w:val="28"/>
        </w:rPr>
        <w:t>Андреде</w:t>
      </w:r>
      <w:proofErr w:type="spellEnd"/>
      <w:r w:rsidRPr="00C65F81">
        <w:rPr>
          <w:sz w:val="28"/>
          <w:szCs w:val="28"/>
        </w:rPr>
        <w:t xml:space="preserve"> (кислый фуксин в растворе </w:t>
      </w:r>
      <w:proofErr w:type="spellStart"/>
      <w:r w:rsidRPr="00C65F81">
        <w:rPr>
          <w:sz w:val="28"/>
          <w:szCs w:val="28"/>
        </w:rPr>
        <w:t>NaOH</w:t>
      </w:r>
      <w:proofErr w:type="spellEnd"/>
      <w:r w:rsidRPr="00C65F81">
        <w:rPr>
          <w:sz w:val="28"/>
          <w:szCs w:val="28"/>
        </w:rPr>
        <w:t>). Среда при рН 7,2-7,4 – бесцветна, при ферментации угл</w:t>
      </w:r>
      <w:r>
        <w:rPr>
          <w:sz w:val="28"/>
          <w:szCs w:val="28"/>
        </w:rPr>
        <w:t>еводов приобретает красный цвет</w:t>
      </w:r>
      <w:r w:rsidRPr="00C65F81">
        <w:rPr>
          <w:sz w:val="28"/>
          <w:szCs w:val="28"/>
        </w:rPr>
        <w:t>. В пробирки со средой помещают поплавок (небольшая трубочка, один конец которой запаян) для улавливания газообразных продуктов, образующихся при расщеплении углеводов.</w:t>
      </w:r>
    </w:p>
    <w:p w:rsidR="00D14960" w:rsidRPr="00DF1128" w:rsidRDefault="00D14960" w:rsidP="00DF1128">
      <w:pPr>
        <w:spacing w:line="360" w:lineRule="auto"/>
        <w:ind w:left="360"/>
        <w:jc w:val="both"/>
        <w:rPr>
          <w:sz w:val="28"/>
          <w:szCs w:val="28"/>
        </w:rPr>
      </w:pPr>
    </w:p>
    <w:p w:rsidR="00BA6DEB" w:rsidRDefault="00BA6DEB" w:rsidP="00BA6DEB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705017" cy="3025140"/>
            <wp:effectExtent l="0" t="0" r="635" b="3810"/>
            <wp:docPr id="16" name="Рисунок 16" descr="https://sun9-43.userapi.com/impg/0aSEuRwkmtl8tfeQ3umGpX2maLB9Zt82Q-Gn5g/Sg6h9Be3Pyw.jpg?size=1200x1600&amp;quality=96&amp;sign=a6fc59d188c3fd5dec88cf2679552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impg/0aSEuRwkmtl8tfeQ3umGpX2maLB9Zt82Q-Gn5g/Sg6h9Be3Pyw.jpg?size=1200x1600&amp;quality=96&amp;sign=a6fc59d188c3fd5dec88cf26795529e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0" cy="30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EB" w:rsidRDefault="00BA6DEB" w:rsidP="00BA6DEB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Приготовление среды </w:t>
      </w:r>
      <w:proofErr w:type="spellStart"/>
      <w:r w:rsidRPr="00BA6DEB">
        <w:rPr>
          <w:rFonts w:ascii="Times New Roman" w:hAnsi="Times New Roman" w:cs="Times New Roman"/>
          <w:color w:val="000000" w:themeColor="text1"/>
          <w:sz w:val="24"/>
          <w:szCs w:val="24"/>
        </w:rPr>
        <w:t>Сабуро</w:t>
      </w:r>
      <w:proofErr w:type="spellEnd"/>
    </w:p>
    <w:p w:rsidR="00BA6DEB" w:rsidRDefault="00BA6DEB" w:rsidP="00BA6DEB">
      <w:pPr>
        <w:keepNext/>
      </w:pPr>
      <w:r>
        <w:rPr>
          <w:noProof/>
        </w:rPr>
        <w:drawing>
          <wp:inline distT="0" distB="0" distL="0" distR="0">
            <wp:extent cx="2750820" cy="2286000"/>
            <wp:effectExtent l="0" t="0" r="0" b="0"/>
            <wp:docPr id="17" name="Рисунок 17" descr="https://sun9-60.userapi.com/impg/gLk5fsO1d3PxpWOW38czg37NHUXlRZMecneK-g/4uvwj-K5kQ4.jpg?size=1600x1200&amp;quality=96&amp;sign=b63c64b29dad4c26d0f91015817e0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0.userapi.com/impg/gLk5fsO1d3PxpWOW38czg37NHUXlRZMecneK-g/4uvwj-K5kQ4.jpg?size=1600x1200&amp;quality=96&amp;sign=b63c64b29dad4c26d0f91015817e08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22407" r="27907" b="19953"/>
                    <a:stretch/>
                  </pic:blipFill>
                  <pic:spPr bwMode="auto">
                    <a:xfrm>
                      <a:off x="0" y="0"/>
                      <a:ext cx="2750922" cy="22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DEB" w:rsidRPr="00D32B47" w:rsidRDefault="00BA6DEB" w:rsidP="00BA6DEB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Среды МПА, </w:t>
      </w:r>
      <w:proofErr w:type="spellStart"/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>Сабуро</w:t>
      </w:r>
      <w:proofErr w:type="spellEnd"/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>, Мюллера-</w:t>
      </w:r>
      <w:proofErr w:type="spellStart"/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>Хинтона</w:t>
      </w:r>
      <w:proofErr w:type="spellEnd"/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>агар</w:t>
      </w:r>
      <w:proofErr w:type="spellEnd"/>
      <w:r w:rsidRPr="00D32B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розлива</w:t>
      </w:r>
    </w:p>
    <w:p w:rsidR="00D14960" w:rsidRDefault="00D14960" w:rsidP="00D1496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F1388" w:rsidRPr="00742800" w:rsidRDefault="00FF1388" w:rsidP="00FF1388">
      <w:pPr>
        <w:tabs>
          <w:tab w:val="left" w:pos="0"/>
        </w:tabs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3</w:t>
      </w:r>
      <w:r w:rsidR="002102C1">
        <w:rPr>
          <w:rFonts w:ascii="Times New Roman" w:hAnsi="Times New Roman"/>
          <w:b/>
          <w:sz w:val="28"/>
          <w:szCs w:val="28"/>
        </w:rPr>
        <w:t xml:space="preserve"> (12.05.21)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193045" w:rsidRPr="00EE4234">
        <w:rPr>
          <w:rFonts w:ascii="Times New Roman" w:hAnsi="Times New Roman"/>
          <w:b/>
          <w:sz w:val="28"/>
          <w:szCs w:val="28"/>
        </w:rPr>
        <w:t>Микробиологическая диагностика возбудителей</w:t>
      </w:r>
      <w:r>
        <w:rPr>
          <w:rFonts w:ascii="Times New Roman" w:hAnsi="Times New Roman"/>
          <w:b/>
          <w:sz w:val="28"/>
          <w:szCs w:val="28"/>
        </w:rPr>
        <w:t xml:space="preserve"> гнойно-воспалительных инфекций </w:t>
      </w:r>
      <w:r w:rsidRPr="00742800">
        <w:rPr>
          <w:rFonts w:ascii="Times New Roman" w:hAnsi="Times New Roman"/>
          <w:b/>
          <w:sz w:val="28"/>
          <w:szCs w:val="28"/>
        </w:rPr>
        <w:t>(стафилококки, стрептококки).</w:t>
      </w:r>
    </w:p>
    <w:p w:rsidR="008C5D65" w:rsidRPr="00D32B47" w:rsidRDefault="00FF1388" w:rsidP="00FF1388">
      <w:pPr>
        <w:spacing w:before="100" w:beforeAutospacing="1" w:after="100" w:afterAutospacing="1" w:line="360" w:lineRule="auto"/>
        <w:ind w:right="14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28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Микробиологическая диагностика стафилококка.</w:t>
      </w:r>
    </w:p>
    <w:p w:rsidR="0012030B" w:rsidRPr="00FF1388" w:rsidRDefault="00FF1388" w:rsidP="00FF1388">
      <w:pPr>
        <w:spacing w:before="100" w:beforeAutospacing="1" w:after="100" w:afterAutospacing="1" w:line="360" w:lineRule="auto"/>
        <w:ind w:left="150" w:right="1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="006D56CD" w:rsidRPr="00D32B4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Морфология</w:t>
      </w:r>
      <w:r w:rsidR="006D56CD"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Стафилококки (от греч. </w:t>
      </w:r>
      <w:proofErr w:type="spellStart"/>
      <w:r w:rsidR="006D56CD"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staphyle</w:t>
      </w:r>
      <w:proofErr w:type="spellEnd"/>
      <w:r w:rsidR="006D56CD"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виноградная гроздь) имеют вид круглых шаров диаметром 0,5-1,5 мкм. Размножаясь, образуют скопления в виде грозди винограда. Такая форма является результатом деления микробов в различных плоскостях. Однако в гное встречаются единичные и парные кокки. Стафилококки неподвижны, не имеют спор, при </w:t>
      </w:r>
      <w:r w:rsidR="006D56CD"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специальных условиях культивирования образуют микрокапсулу, грамположительны.</w:t>
      </w:r>
    </w:p>
    <w:p w:rsidR="0012030B" w:rsidRPr="00D32B47" w:rsidRDefault="0012030B" w:rsidP="00D32B47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D32B47">
        <w:rPr>
          <w:b/>
          <w:bCs/>
          <w:color w:val="000000"/>
          <w:sz w:val="28"/>
          <w:szCs w:val="28"/>
        </w:rPr>
        <w:t>Культивирование</w:t>
      </w:r>
      <w:r w:rsidRPr="00D32B47">
        <w:rPr>
          <w:color w:val="000000"/>
          <w:sz w:val="28"/>
          <w:szCs w:val="28"/>
        </w:rPr>
        <w:t>. Стафилококки - факультативные анаэробы, однако лучше растут в присутствии кислорода. Растут и размножаются на обычных питательных средах, хорошо растут на средах с кровью, оптимальные условия - температура 37° С, рН 7,2-7,4.</w:t>
      </w:r>
    </w:p>
    <w:p w:rsidR="0012030B" w:rsidRDefault="0012030B" w:rsidP="00D32B47">
      <w:pPr>
        <w:pStyle w:val="a6"/>
        <w:spacing w:line="360" w:lineRule="auto"/>
        <w:ind w:left="150" w:right="150"/>
        <w:jc w:val="both"/>
        <w:rPr>
          <w:color w:val="000000"/>
          <w:sz w:val="28"/>
          <w:szCs w:val="28"/>
        </w:rPr>
      </w:pPr>
      <w:r w:rsidRPr="00D32B47">
        <w:rPr>
          <w:color w:val="000000"/>
          <w:sz w:val="28"/>
          <w:szCs w:val="28"/>
        </w:rPr>
        <w:t xml:space="preserve">Элективными средами являются </w:t>
      </w:r>
      <w:proofErr w:type="spellStart"/>
      <w:r w:rsidRPr="00D32B47">
        <w:rPr>
          <w:color w:val="000000"/>
          <w:sz w:val="28"/>
          <w:szCs w:val="28"/>
        </w:rPr>
        <w:t>желточно</w:t>
      </w:r>
      <w:proofErr w:type="spellEnd"/>
      <w:r w:rsidRPr="00D32B47">
        <w:rPr>
          <w:color w:val="000000"/>
          <w:sz w:val="28"/>
          <w:szCs w:val="28"/>
        </w:rPr>
        <w:t xml:space="preserve">-солевой </w:t>
      </w:r>
      <w:proofErr w:type="spellStart"/>
      <w:r w:rsidRPr="00D32B47">
        <w:rPr>
          <w:color w:val="000000"/>
          <w:sz w:val="28"/>
          <w:szCs w:val="28"/>
        </w:rPr>
        <w:t>агар</w:t>
      </w:r>
      <w:proofErr w:type="spellEnd"/>
      <w:r w:rsidRPr="00D32B47">
        <w:rPr>
          <w:color w:val="000000"/>
          <w:sz w:val="28"/>
          <w:szCs w:val="28"/>
        </w:rPr>
        <w:t xml:space="preserve"> и солевой </w:t>
      </w:r>
      <w:proofErr w:type="spellStart"/>
      <w:r w:rsidRPr="00D32B47">
        <w:rPr>
          <w:color w:val="000000"/>
          <w:sz w:val="28"/>
          <w:szCs w:val="28"/>
        </w:rPr>
        <w:t>агар</w:t>
      </w:r>
      <w:proofErr w:type="spellEnd"/>
      <w:r w:rsidRPr="00D32B47">
        <w:rPr>
          <w:color w:val="000000"/>
          <w:sz w:val="28"/>
          <w:szCs w:val="28"/>
        </w:rPr>
        <w:t xml:space="preserve">. На МПА колонии стафилококка выпуклые, круглые, непрозрачные, блестящие, размером 2-4 мм с ровными краями. При росте стафилококки образуют пигмент: золотистый, лимонно-желтый или белый. Лучше всего пигмент образуется на молочной среде при комнатной температуре и рассеянном свете. Стафилококковый пигмент не растворяется в воде, растворяется в ацетоне, эфире, спирте и т. д. При росте некоторых штаммов стафилококка на </w:t>
      </w:r>
      <w:proofErr w:type="spellStart"/>
      <w:r w:rsidRPr="00D32B47">
        <w:rPr>
          <w:color w:val="000000"/>
          <w:sz w:val="28"/>
          <w:szCs w:val="28"/>
        </w:rPr>
        <w:t>агаре</w:t>
      </w:r>
      <w:proofErr w:type="spellEnd"/>
      <w:r w:rsidRPr="00D32B47">
        <w:rPr>
          <w:color w:val="000000"/>
          <w:sz w:val="28"/>
          <w:szCs w:val="28"/>
        </w:rPr>
        <w:t xml:space="preserve"> с кровью вокруг колонии образуется зона гемолиза. Рост на бульоне характеризуется равномерным помутнением и осадком на дне.</w:t>
      </w:r>
    </w:p>
    <w:p w:rsidR="00FF1388" w:rsidRPr="00926F94" w:rsidRDefault="00FF1388" w:rsidP="00FF1388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Ферментативные свойства</w:t>
      </w:r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Стафилококки вырабатывают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сахаролитические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протеолитические ферменты.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Сахаролитические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ферменты расщепляют ряд сахаров: лактозу, глюкозу, сахарозу, мальтозу, глицерин и другие с образованием кислоты.</w:t>
      </w:r>
    </w:p>
    <w:p w:rsidR="00FF1388" w:rsidRPr="00926F94" w:rsidRDefault="00FF1388" w:rsidP="00FF1388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Протеолитические свойства стафилококка выражаются в способности растворять казеин, разжижать желатин (медленно), расщеплять другие белковые субстраты.</w:t>
      </w:r>
    </w:p>
    <w:p w:rsidR="00FF1388" w:rsidRPr="00926F94" w:rsidRDefault="00FF1388" w:rsidP="00FF1388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Стафилококки продуцируют ферменты патогенности: 1)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коагулазу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(сворачивает плазму крови); 2)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гиалуронидазу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(фактор распространения); 3)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лецитиназу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(растворяет лецитин оболочки клеток); 4) фибринолизин (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лизирует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фибрин); 5)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ДНКазу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деполимеризует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ДНК); 6) фосфатазу и др.</w:t>
      </w:r>
    </w:p>
    <w:p w:rsidR="00FF1388" w:rsidRPr="00EA26B3" w:rsidRDefault="00FF1388" w:rsidP="00EA26B3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Наличие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плазмокоагулазы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дифференцировать золотистый стафилококк от стафилококков других видов. Многие стафилококки вырабатывают </w:t>
      </w:r>
      <w:proofErr w:type="spellStart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пенициллиназу</w:t>
      </w:r>
      <w:proofErr w:type="spellEnd"/>
      <w:r w:rsidRPr="00926F94">
        <w:rPr>
          <w:rFonts w:ascii="Times New Roman" w:eastAsia="Times New Roman" w:hAnsi="Times New Roman" w:cs="Times New Roman"/>
          <w:color w:val="000000"/>
          <w:sz w:val="28"/>
          <w:szCs w:val="28"/>
        </w:rPr>
        <w:t>, разрушающую пенициллин.</w:t>
      </w:r>
    </w:p>
    <w:p w:rsidR="006D56CD" w:rsidRPr="00D32B47" w:rsidRDefault="006D56CD" w:rsidP="00D32B47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2B4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Классификация</w:t>
      </w:r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настоящее время стафилококки, выделенные от человека, делят на 3 вида (табл. 1): S. </w:t>
      </w:r>
      <w:proofErr w:type="spellStart"/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aureus</w:t>
      </w:r>
      <w:proofErr w:type="spellEnd"/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S. </w:t>
      </w:r>
      <w:proofErr w:type="spellStart"/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epidermidis</w:t>
      </w:r>
      <w:proofErr w:type="spellEnd"/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S. </w:t>
      </w:r>
      <w:proofErr w:type="spellStart"/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saprophyticus</w:t>
      </w:r>
      <w:proofErr w:type="spellEnd"/>
      <w:r w:rsidRPr="00D3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D56CD" w:rsidRPr="006D56CD" w:rsidRDefault="006D56CD" w:rsidP="006D56CD">
      <w:pPr>
        <w:pStyle w:val="a9"/>
        <w:keepNext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56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6D56C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D56C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6D56C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40A1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6D56C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D56CD">
        <w:rPr>
          <w:rFonts w:ascii="Times New Roman" w:hAnsi="Times New Roman" w:cs="Times New Roman"/>
          <w:color w:val="000000" w:themeColor="text1"/>
          <w:sz w:val="24"/>
          <w:szCs w:val="24"/>
        </w:rPr>
        <w:t>. Дифференциация видов стафилококков, выделенных от человека</w:t>
      </w:r>
    </w:p>
    <w:p w:rsidR="006D56CD" w:rsidRPr="008C5D65" w:rsidRDefault="006D56CD" w:rsidP="008C5D6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BE5CFD4" wp14:editId="3763C578">
            <wp:extent cx="5097780" cy="18364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63" t="46066" r="30091" b="23375"/>
                    <a:stretch/>
                  </pic:blipFill>
                  <pic:spPr bwMode="auto">
                    <a:xfrm>
                      <a:off x="0" y="0"/>
                      <a:ext cx="509778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0B" w:rsidRDefault="0012030B" w:rsidP="00120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Микробиологическое исследование</w:t>
      </w:r>
    </w:p>
    <w:p w:rsidR="0012030B" w:rsidRDefault="0012030B" w:rsidP="00120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2030B" w:rsidRPr="0012030B" w:rsidRDefault="0012030B" w:rsidP="0012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Материал для исследования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1. Гной (фурункулы, карбункулы, абсцессы).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2. Слизь из зева (ангина).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3. Мокрота (пневмония).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4. Моча (пиелиты и циститы).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5. Дуоденальное содержимое (холецистит).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6. Кровь (подозрение на сепсис).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7. Рвотные массы, промывные воды желудка, пищевые продукты (пищевые отравления).</w:t>
      </w:r>
    </w:p>
    <w:p w:rsidR="0012030B" w:rsidRPr="0012030B" w:rsidRDefault="0012030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8. Слизь из носа (обследование на </w:t>
      </w:r>
      <w:proofErr w:type="spellStart"/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бактерионосительство</w:t>
      </w:r>
      <w:proofErr w:type="spellEnd"/>
      <w:r w:rsidRPr="0012030B">
        <w:rPr>
          <w:rFonts w:ascii="Times New Roman" w:eastAsia="Times New Roman" w:hAnsi="Times New Roman" w:cs="Times New Roman"/>
          <w:color w:val="000000"/>
          <w:sz w:val="27"/>
          <w:szCs w:val="27"/>
        </w:rPr>
        <w:t>).</w:t>
      </w:r>
    </w:p>
    <w:p w:rsidR="008C5D65" w:rsidRDefault="006D56CD" w:rsidP="00D149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методы исслед</w:t>
      </w:r>
      <w:r w:rsidRPr="006D56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D56CD" w:rsidRPr="00C73541" w:rsidRDefault="00C73541" w:rsidP="00594CF8">
      <w:pPr>
        <w:pStyle w:val="a7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73541">
        <w:rPr>
          <w:color w:val="000000" w:themeColor="text1"/>
          <w:sz w:val="28"/>
          <w:szCs w:val="28"/>
        </w:rPr>
        <w:t xml:space="preserve">Микробиологический: бактериологический, микроскопический, серологический </w:t>
      </w:r>
    </w:p>
    <w:p w:rsidR="00C73541" w:rsidRPr="00C73541" w:rsidRDefault="00C73541" w:rsidP="00594CF8">
      <w:pPr>
        <w:pStyle w:val="a7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73541">
        <w:rPr>
          <w:color w:val="000000" w:themeColor="text1"/>
          <w:sz w:val="28"/>
          <w:szCs w:val="28"/>
        </w:rPr>
        <w:t>Биологический</w:t>
      </w:r>
    </w:p>
    <w:p w:rsidR="00C73541" w:rsidRPr="00C73541" w:rsidRDefault="00C73541" w:rsidP="00594CF8">
      <w:pPr>
        <w:pStyle w:val="a7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73541">
        <w:rPr>
          <w:color w:val="000000" w:themeColor="text1"/>
          <w:sz w:val="28"/>
          <w:szCs w:val="28"/>
        </w:rPr>
        <w:lastRenderedPageBreak/>
        <w:t xml:space="preserve">Аллергический </w:t>
      </w:r>
    </w:p>
    <w:p w:rsidR="00C73541" w:rsidRDefault="00C73541" w:rsidP="00C73541">
      <w:pPr>
        <w:pStyle w:val="a7"/>
        <w:rPr>
          <w:color w:val="000000" w:themeColor="text1"/>
          <w:sz w:val="28"/>
          <w:szCs w:val="28"/>
        </w:rPr>
      </w:pPr>
    </w:p>
    <w:p w:rsidR="00C73541" w:rsidRDefault="00C73541" w:rsidP="00C73541">
      <w:pPr>
        <w:pStyle w:val="a7"/>
        <w:rPr>
          <w:color w:val="000000" w:themeColor="text1"/>
          <w:sz w:val="28"/>
          <w:szCs w:val="28"/>
        </w:rPr>
      </w:pPr>
    </w:p>
    <w:p w:rsidR="00C73541" w:rsidRDefault="00C73541" w:rsidP="00C73541">
      <w:pPr>
        <w:pStyle w:val="a7"/>
        <w:keepNext/>
      </w:pPr>
      <w:r w:rsidRPr="00BF10BF">
        <w:rPr>
          <w:b/>
          <w:noProof/>
          <w:sz w:val="28"/>
          <w:szCs w:val="28"/>
        </w:rPr>
        <w:drawing>
          <wp:inline distT="0" distB="0" distL="0" distR="0" wp14:anchorId="609E1B60" wp14:editId="2C8D2351">
            <wp:extent cx="4160520" cy="4754880"/>
            <wp:effectExtent l="0" t="0" r="0" b="7620"/>
            <wp:docPr id="5" name="Рисунок 5" descr="Рис. 37. Схема выделения и идентификации стафил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37. Схема выделения и идентификации стафилокок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44" cy="48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41" w:rsidRDefault="00C73541" w:rsidP="00C7354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3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C7354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C7354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C7354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C7354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73541">
        <w:rPr>
          <w:rFonts w:ascii="Times New Roman" w:hAnsi="Times New Roman" w:cs="Times New Roman"/>
          <w:color w:val="000000" w:themeColor="text1"/>
          <w:sz w:val="24"/>
          <w:szCs w:val="24"/>
        </w:rPr>
        <w:t>. Схема выделения и идентификации стафилококка</w:t>
      </w:r>
    </w:p>
    <w:p w:rsidR="00C73541" w:rsidRDefault="00C73541" w:rsidP="00C73541"/>
    <w:p w:rsidR="00C73541" w:rsidRPr="00D8115B" w:rsidRDefault="00C73541" w:rsidP="00C73541">
      <w:pPr>
        <w:rPr>
          <w:rFonts w:ascii="Times New Roman" w:hAnsi="Times New Roman" w:cs="Times New Roman"/>
          <w:b/>
          <w:sz w:val="28"/>
          <w:szCs w:val="28"/>
        </w:rPr>
      </w:pPr>
      <w:r w:rsidRPr="00C73541">
        <w:rPr>
          <w:rFonts w:ascii="Times New Roman" w:hAnsi="Times New Roman" w:cs="Times New Roman"/>
          <w:b/>
          <w:sz w:val="28"/>
          <w:szCs w:val="28"/>
        </w:rPr>
        <w:t>Учёт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3541">
        <w:rPr>
          <w:rFonts w:ascii="Times New Roman" w:hAnsi="Times New Roman" w:cs="Times New Roman"/>
          <w:sz w:val="28"/>
          <w:szCs w:val="28"/>
        </w:rPr>
        <w:t>(табл. 2)</w:t>
      </w:r>
      <w:r w:rsidRPr="00C73541">
        <w:rPr>
          <w:rFonts w:ascii="Times New Roman" w:hAnsi="Times New Roman" w:cs="Times New Roman"/>
          <w:b/>
          <w:sz w:val="28"/>
          <w:szCs w:val="28"/>
        </w:rPr>
        <w:t>:</w:t>
      </w:r>
    </w:p>
    <w:p w:rsidR="00C73541" w:rsidRPr="00D8115B" w:rsidRDefault="00C73541" w:rsidP="00C73541">
      <w:pPr>
        <w:pStyle w:val="a9"/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D8115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115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D8115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40A1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115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115B">
        <w:rPr>
          <w:rFonts w:ascii="Times New Roman" w:hAnsi="Times New Roman" w:cs="Times New Roman"/>
          <w:color w:val="000000" w:themeColor="text1"/>
          <w:sz w:val="24"/>
          <w:szCs w:val="24"/>
        </w:rPr>
        <w:t>. Свойства золотистого стафилококка</w:t>
      </w:r>
    </w:p>
    <w:p w:rsidR="00C73541" w:rsidRPr="00C73541" w:rsidRDefault="00C73541" w:rsidP="00C735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5E45265" wp14:editId="1A18CCE8">
            <wp:extent cx="4572000" cy="1386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835" t="47891" r="29962" b="31584"/>
                    <a:stretch/>
                  </pic:blipFill>
                  <pic:spPr bwMode="auto">
                    <a:xfrm>
                      <a:off x="0" y="0"/>
                      <a:ext cx="45720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41" w:rsidRDefault="00D8115B" w:rsidP="00C73541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Примечание. + положительная реакция.</w:t>
      </w:r>
    </w:p>
    <w:p w:rsidR="00FF1388" w:rsidRDefault="00FF1388" w:rsidP="00C73541">
      <w:pPr>
        <w:pStyle w:val="a7"/>
        <w:rPr>
          <w:color w:val="000000"/>
          <w:shd w:val="clear" w:color="auto" w:fill="FFFFFF"/>
        </w:rPr>
      </w:pPr>
    </w:p>
    <w:p w:rsidR="00FF1388" w:rsidRDefault="00FF1388" w:rsidP="00FF1388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Микробиологическая диагностика стрептококка.</w:t>
      </w:r>
    </w:p>
    <w:p w:rsidR="0012030B" w:rsidRDefault="0012030B" w:rsidP="00C73541">
      <w:pPr>
        <w:pStyle w:val="a7"/>
        <w:rPr>
          <w:color w:val="000000"/>
          <w:shd w:val="clear" w:color="auto" w:fill="FFFFFF"/>
        </w:rPr>
      </w:pPr>
    </w:p>
    <w:p w:rsidR="00B62351" w:rsidRPr="00FF1388" w:rsidRDefault="00FF1388" w:rsidP="00FF138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12030B" w:rsidRPr="00D32B4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Морфология</w:t>
      </w:r>
      <w:r w:rsidR="0012030B" w:rsidRPr="00D32B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Стрептококки - это кокки, имеющие шаровидную форму. Диаметр каждого кокка в среднем 0,6-1 мкм, однако для них характерен полиморфизм: встречаются мелкие и крупные кокки, строго шаровидные и овальные. Стрептококки располагаются цепочкой, что является результатом деления их в одной плоскости. Длина цепочек разная. На плотной питательной среде цепочки обычно короткие, на жидких - длинные. Стрепто</w:t>
      </w:r>
      <w:r w:rsidR="00DE06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кокки неподвижны, не имеют спор. </w:t>
      </w:r>
      <w:r w:rsidR="0012030B" w:rsidRPr="00D32B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Свежевыделенные культуры иногда образуют капсулу. На ультратонких срезах видна микрокапсула, под ней расположена трехслойная клеточная стенка и трехслойная цитоплазматичес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кая мембрана. Грамположительны.</w:t>
      </w:r>
    </w:p>
    <w:p w:rsidR="00B62351" w:rsidRPr="00D32B47" w:rsidRDefault="00B62351" w:rsidP="00D32B47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D32B47">
        <w:rPr>
          <w:b/>
          <w:bCs/>
          <w:color w:val="000000"/>
          <w:sz w:val="28"/>
          <w:szCs w:val="28"/>
        </w:rPr>
        <w:t>Культивирование</w:t>
      </w:r>
      <w:r w:rsidRPr="00D32B47">
        <w:rPr>
          <w:color w:val="000000"/>
          <w:sz w:val="28"/>
          <w:szCs w:val="28"/>
        </w:rPr>
        <w:t xml:space="preserve">. Стрептококки - факультативные анаэробы. Растут при температуре 37° С и рН среды 7,6-7,8. Оптимальными средами для их выращивания являются среды, содержащие кровь или сыворотку крови. На плотных питательных средах колонии стрептококков мелкие, плоские, мутные, сероватого цвета. На </w:t>
      </w:r>
      <w:proofErr w:type="spellStart"/>
      <w:r w:rsidRPr="00D32B47">
        <w:rPr>
          <w:color w:val="000000"/>
          <w:sz w:val="28"/>
          <w:szCs w:val="28"/>
        </w:rPr>
        <w:t>агаре</w:t>
      </w:r>
      <w:proofErr w:type="spellEnd"/>
      <w:r w:rsidRPr="00D32B47">
        <w:rPr>
          <w:color w:val="000000"/>
          <w:sz w:val="28"/>
          <w:szCs w:val="28"/>
        </w:rPr>
        <w:t xml:space="preserve"> с кровью некоторые разновидности стрептококков образуют гемолиз. β-Гемолитические стрептококки образуют четкую зону гемолиза, α-гемолитические стрептококки образуют небольшую зеленоватую зону (результат перехода гемоглобина в метгемоглобин). Встречаются стрептококки, не дающие гемолиза.</w:t>
      </w:r>
    </w:p>
    <w:p w:rsidR="00B62351" w:rsidRPr="00D32B47" w:rsidRDefault="00B62351" w:rsidP="00D32B47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D32B47">
        <w:rPr>
          <w:color w:val="000000"/>
          <w:sz w:val="28"/>
          <w:szCs w:val="28"/>
        </w:rPr>
        <w:t>На сахарном бульоне стрептококки растут с образованием пристеночного и придонного мелкозернистого осадка, бульон при этом остается прозрачным.</w:t>
      </w:r>
    </w:p>
    <w:p w:rsidR="00DE0624" w:rsidRDefault="00DE0624" w:rsidP="00DE0624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0A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Ферментативные свойства</w:t>
      </w:r>
      <w:r w:rsidRPr="00820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Стрептококки обладают </w:t>
      </w:r>
      <w:proofErr w:type="spellStart"/>
      <w:r w:rsidRPr="00820AE6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сахаролитическими</w:t>
      </w:r>
      <w:proofErr w:type="spellEnd"/>
      <w:r w:rsidRPr="00820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свойствами. Они расщепляют глюкозу, лактозу, сахарозу, </w:t>
      </w:r>
      <w:proofErr w:type="spellStart"/>
      <w:r w:rsidRPr="00820AE6">
        <w:rPr>
          <w:rFonts w:ascii="Times New Roman" w:eastAsia="Times New Roman" w:hAnsi="Times New Roman" w:cs="Times New Roman"/>
          <w:color w:val="000000"/>
          <w:sz w:val="28"/>
          <w:szCs w:val="28"/>
        </w:rPr>
        <w:t>маннит</w:t>
      </w:r>
      <w:proofErr w:type="spellEnd"/>
      <w:r w:rsidRPr="00820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 всегда) и мальтозу с образованием кислоты. Протеолитические свойства у них слабо выражены. Они свертывают молоко, желатин не разжижают.</w:t>
      </w:r>
    </w:p>
    <w:p w:rsidR="00D14515" w:rsidRPr="00D32B47" w:rsidRDefault="00B62351" w:rsidP="00D32B47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2B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Микробиологическое исследование</w:t>
      </w:r>
    </w:p>
    <w:p w:rsidR="00B62351" w:rsidRPr="00D32B47" w:rsidRDefault="00B62351" w:rsidP="00594C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 для исследования</w:t>
      </w:r>
    </w:p>
    <w:p w:rsidR="00DE0624" w:rsidRDefault="00B62351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1. Слиз</w:t>
      </w:r>
      <w:r w:rsidR="00DE0624">
        <w:rPr>
          <w:rFonts w:ascii="Times New Roman" w:eastAsia="Times New Roman" w:hAnsi="Times New Roman" w:cs="Times New Roman"/>
          <w:color w:val="000000"/>
          <w:sz w:val="28"/>
          <w:szCs w:val="28"/>
        </w:rPr>
        <w:t>ь из зева (ангина, скарлатина).</w:t>
      </w:r>
    </w:p>
    <w:p w:rsidR="00B62351" w:rsidRPr="00D32B47" w:rsidRDefault="00B62351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Соскоб с пораженного участка кожи (рожа, </w:t>
      </w:r>
      <w:proofErr w:type="spellStart"/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стрептодермия</w:t>
      </w:r>
      <w:proofErr w:type="spellEnd"/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62351" w:rsidRPr="00D32B47" w:rsidRDefault="00B62351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3. Гной (абсцесс).</w:t>
      </w:r>
    </w:p>
    <w:p w:rsidR="00B62351" w:rsidRPr="00D32B47" w:rsidRDefault="00B62351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4. Моча (нефрит).</w:t>
      </w:r>
    </w:p>
    <w:p w:rsidR="00B62351" w:rsidRPr="00D32B47" w:rsidRDefault="00B62351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5. Кровь (подозрение на сепсис; эндокардит).</w:t>
      </w:r>
    </w:p>
    <w:p w:rsidR="00B62351" w:rsidRDefault="00B62351" w:rsidP="00D32B4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2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Основные методы исследования: </w:t>
      </w:r>
    </w:p>
    <w:p w:rsidR="00824D50" w:rsidRPr="00824D50" w:rsidRDefault="00824D50" w:rsidP="00824D50">
      <w:pPr>
        <w:pStyle w:val="a7"/>
        <w:numPr>
          <w:ilvl w:val="0"/>
          <w:numId w:val="18"/>
        </w:numPr>
        <w:rPr>
          <w:sz w:val="28"/>
          <w:szCs w:val="28"/>
        </w:rPr>
      </w:pPr>
      <w:r w:rsidRPr="00824D50">
        <w:rPr>
          <w:sz w:val="28"/>
          <w:szCs w:val="28"/>
        </w:rPr>
        <w:t>Микробиологический: серологический, микроскопический, бактериологический</w:t>
      </w:r>
    </w:p>
    <w:p w:rsidR="00824D50" w:rsidRPr="00D32B47" w:rsidRDefault="00824D50" w:rsidP="00D32B4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62351" w:rsidRDefault="00B62351" w:rsidP="00B62351">
      <w:pPr>
        <w:keepNext/>
        <w:spacing w:before="100" w:beforeAutospacing="1" w:after="100" w:afterAutospacing="1" w:line="240" w:lineRule="auto"/>
        <w:ind w:left="150" w:right="150" w:firstLine="300"/>
        <w:jc w:val="both"/>
      </w:pPr>
      <w:r w:rsidRPr="00BF10B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A4EE3A2" wp14:editId="5F7F70F3">
            <wp:extent cx="5082397" cy="5349240"/>
            <wp:effectExtent l="0" t="0" r="4445" b="3810"/>
            <wp:docPr id="9" name="Рисунок 9" descr="Рис. 38. Схема выделения и идентификации стрепт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38. Схема выделения и идентификации стрептокок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12" cy="53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51" w:rsidRDefault="00B62351" w:rsidP="00B62351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B623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6235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B623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Pr="00B623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62351">
        <w:rPr>
          <w:rFonts w:ascii="Times New Roman" w:hAnsi="Times New Roman" w:cs="Times New Roman"/>
          <w:color w:val="000000" w:themeColor="text1"/>
          <w:sz w:val="24"/>
          <w:szCs w:val="24"/>
        </w:rPr>
        <w:t>. Выделение и идентификация стрептококка.</w:t>
      </w:r>
    </w:p>
    <w:p w:rsidR="00EE3BD2" w:rsidRPr="00824D50" w:rsidRDefault="00EE3BD2" w:rsidP="00EE3BD2">
      <w:r w:rsidRPr="00EE3BD2">
        <w:rPr>
          <w:rFonts w:ascii="Times New Roman" w:hAnsi="Times New Roman" w:cs="Times New Roman"/>
          <w:b/>
          <w:sz w:val="28"/>
          <w:szCs w:val="28"/>
        </w:rPr>
        <w:t>Учёт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BD2">
        <w:rPr>
          <w:rFonts w:ascii="Times New Roman" w:hAnsi="Times New Roman" w:cs="Times New Roman"/>
          <w:sz w:val="28"/>
          <w:szCs w:val="28"/>
        </w:rPr>
        <w:t>(табл. 3)</w:t>
      </w:r>
      <w:r w:rsidRPr="00EE3BD2">
        <w:rPr>
          <w:rFonts w:ascii="Times New Roman" w:hAnsi="Times New Roman" w:cs="Times New Roman"/>
          <w:b/>
          <w:sz w:val="28"/>
          <w:szCs w:val="28"/>
        </w:rPr>
        <w:t>:</w:t>
      </w:r>
    </w:p>
    <w:p w:rsidR="00EE3BD2" w:rsidRPr="00EE3BD2" w:rsidRDefault="00EE3BD2" w:rsidP="00EE3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8C1B7" wp14:editId="140C58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3580" cy="457200"/>
                <wp:effectExtent l="0" t="0" r="762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AA6" w:rsidRPr="00EE3BD2" w:rsidRDefault="00552AA6" w:rsidP="00EE3BD2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3B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Таблица </w:t>
                            </w:r>
                            <w:r w:rsidRPr="00EE3B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E3B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Таблица \* ARABIC </w:instrText>
                            </w:r>
                            <w:r w:rsidRPr="00EE3B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EE3B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E3B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 Ферментативные свойства стрептококка.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58C1B7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0;margin-top:0;width:455.4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" stroked="f">
                <v:textbox inset="0,0,0,0">
                  <w:txbxContent>
                    <w:p w:rsidR="00552AA6" w:rsidRPr="00EE3BD2" w:rsidRDefault="00552AA6" w:rsidP="00EE3BD2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E3B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Таблица </w:t>
                      </w:r>
                      <w:r w:rsidRPr="00EE3B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EE3B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Таблица \* ARABIC </w:instrText>
                      </w:r>
                      <w:r w:rsidRPr="00EE3B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EE3B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EE3B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 Ферментативные свойства стрептококка.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6D0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A33C339" wp14:editId="1ED53CD2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5784112" cy="1489589"/>
            <wp:effectExtent l="0" t="0" r="0" b="0"/>
            <wp:wrapSquare wrapText="bothSides"/>
            <wp:docPr id="22" name="Рисунок 22" descr="Таблица 25. Ферментативные свойства стрепт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25. Ферментативные свойства стрептокок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12" cy="14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BD2" w:rsidRDefault="00EE3BD2" w:rsidP="00EE3BD2">
      <w:pPr>
        <w:pStyle w:val="a6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Примечание. к - расщепление углеводов с образованием кислоты.</w:t>
      </w:r>
    </w:p>
    <w:p w:rsidR="00EE3BD2" w:rsidRDefault="00EE3BD2" w:rsidP="00DE0624">
      <w:pPr>
        <w:pStyle w:val="a6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настоящее время определяют </w:t>
      </w:r>
      <w:proofErr w:type="spellStart"/>
      <w:r>
        <w:rPr>
          <w:color w:val="000000"/>
          <w:sz w:val="27"/>
          <w:szCs w:val="27"/>
        </w:rPr>
        <w:t>дезоксирибонуклеазу</w:t>
      </w:r>
      <w:proofErr w:type="spellEnd"/>
      <w:r>
        <w:rPr>
          <w:color w:val="000000"/>
          <w:sz w:val="27"/>
          <w:szCs w:val="27"/>
        </w:rPr>
        <w:t xml:space="preserve">, а также </w:t>
      </w:r>
      <w:proofErr w:type="spellStart"/>
      <w:r>
        <w:rPr>
          <w:color w:val="000000"/>
          <w:sz w:val="27"/>
          <w:szCs w:val="27"/>
        </w:rPr>
        <w:t>антистрептогиалуронидазу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антистрептолизин</w:t>
      </w:r>
      <w:proofErr w:type="spellEnd"/>
      <w:r>
        <w:rPr>
          <w:color w:val="000000"/>
          <w:sz w:val="27"/>
          <w:szCs w:val="27"/>
        </w:rPr>
        <w:t>-О.</w:t>
      </w:r>
    </w:p>
    <w:p w:rsidR="00DE0624" w:rsidRDefault="00DE0624" w:rsidP="00DE062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lastRenderedPageBreak/>
        <w:t>День 4</w:t>
      </w:r>
      <w:r w:rsidR="002102C1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(13.05.21)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. </w:t>
      </w:r>
      <w:r w:rsidRPr="007428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Микробиологическая диагностика возбудителей гнойно-воспалительных инфекций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(менингококки, гонококки)</w:t>
      </w:r>
    </w:p>
    <w:p w:rsidR="00546E39" w:rsidRPr="00DE0624" w:rsidRDefault="00DE0624" w:rsidP="00DE062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Микробиологическое исследование менингококков</w:t>
      </w:r>
    </w:p>
    <w:p w:rsidR="00D32B47" w:rsidRPr="00546E39" w:rsidRDefault="00D32B47" w:rsidP="00546E39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546E39">
        <w:rPr>
          <w:b/>
          <w:bCs/>
          <w:color w:val="000000"/>
          <w:sz w:val="28"/>
          <w:szCs w:val="28"/>
        </w:rPr>
        <w:t>Морфология</w:t>
      </w:r>
      <w:r w:rsidRPr="00546E39">
        <w:rPr>
          <w:color w:val="000000"/>
          <w:sz w:val="28"/>
          <w:szCs w:val="28"/>
        </w:rPr>
        <w:t>. Менингококки - это парные кокки, состоящие из двух бобовидных кокков, лежащих вогнутыми сторонами друг к другу, наружные с</w:t>
      </w:r>
      <w:r w:rsidR="00DE0624">
        <w:rPr>
          <w:color w:val="000000"/>
          <w:sz w:val="28"/>
          <w:szCs w:val="28"/>
        </w:rPr>
        <w:t xml:space="preserve">тенки у них выпуклые. </w:t>
      </w:r>
      <w:r w:rsidRPr="00546E39">
        <w:rPr>
          <w:color w:val="000000"/>
          <w:sz w:val="28"/>
          <w:szCs w:val="28"/>
        </w:rPr>
        <w:t xml:space="preserve">Размер каждого кокка 0,6-0,8 × 1,2-1,5 мкм. Они полиморфны. Менингококки неподвижны, не имеют спор, образуют капсулу. </w:t>
      </w:r>
      <w:proofErr w:type="spellStart"/>
      <w:r w:rsidRPr="00546E39">
        <w:rPr>
          <w:color w:val="000000"/>
          <w:sz w:val="28"/>
          <w:szCs w:val="28"/>
        </w:rPr>
        <w:t>Грамотрицательны</w:t>
      </w:r>
      <w:proofErr w:type="spellEnd"/>
      <w:r w:rsidRPr="00546E39">
        <w:rPr>
          <w:color w:val="000000"/>
          <w:sz w:val="28"/>
          <w:szCs w:val="28"/>
        </w:rPr>
        <w:t xml:space="preserve">. В чистых культурах располагаются </w:t>
      </w:r>
      <w:proofErr w:type="spellStart"/>
      <w:r w:rsidRPr="00546E39">
        <w:rPr>
          <w:color w:val="000000"/>
          <w:sz w:val="28"/>
          <w:szCs w:val="28"/>
        </w:rPr>
        <w:t>тетрадами</w:t>
      </w:r>
      <w:proofErr w:type="spellEnd"/>
      <w:r w:rsidRPr="00546E39">
        <w:rPr>
          <w:color w:val="000000"/>
          <w:sz w:val="28"/>
          <w:szCs w:val="28"/>
        </w:rPr>
        <w:t xml:space="preserve"> и в виде отдельных кокков без определенного порядка, а в мазках, приготовленных из спинномозговой жидкости, чаще располагаются попарно. В гнойном материале находятся внутри лейкоцита.</w:t>
      </w:r>
    </w:p>
    <w:p w:rsidR="00D32B47" w:rsidRPr="00546E39" w:rsidRDefault="00D32B47" w:rsidP="00546E39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546E39">
        <w:rPr>
          <w:b/>
          <w:bCs/>
          <w:color w:val="000000"/>
          <w:sz w:val="28"/>
          <w:szCs w:val="28"/>
        </w:rPr>
        <w:t>Культивирование</w:t>
      </w:r>
      <w:r w:rsidRPr="00546E39">
        <w:rPr>
          <w:color w:val="000000"/>
          <w:sz w:val="28"/>
          <w:szCs w:val="28"/>
        </w:rPr>
        <w:t xml:space="preserve">. Менингококки - аэробы. Они требовательны к питательным средам, размножаются только на средах, содержащих </w:t>
      </w:r>
      <w:proofErr w:type="spellStart"/>
      <w:r w:rsidRPr="00546E39">
        <w:rPr>
          <w:color w:val="000000"/>
          <w:sz w:val="28"/>
          <w:szCs w:val="28"/>
        </w:rPr>
        <w:t>нативный</w:t>
      </w:r>
      <w:proofErr w:type="spellEnd"/>
      <w:r w:rsidRPr="00546E39">
        <w:rPr>
          <w:color w:val="000000"/>
          <w:sz w:val="28"/>
          <w:szCs w:val="28"/>
        </w:rPr>
        <w:t xml:space="preserve"> белок (сыворотку, кровь). Растут при температуре 36-37° С (при 25° С рост прекращается), рН среды 7,4-7,6. Для их размножения необходима влажная среда и повышенное количество углекислоты (фактор, стимулирующий их рост). Посев следует производить на свежеприготовленную среду.</w:t>
      </w:r>
    </w:p>
    <w:p w:rsidR="00D32B47" w:rsidRDefault="00D32B47" w:rsidP="00546E39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546E39">
        <w:rPr>
          <w:color w:val="000000"/>
          <w:sz w:val="28"/>
          <w:szCs w:val="28"/>
        </w:rPr>
        <w:t xml:space="preserve">На плотных питательных средах менингококки образуют небольшие 2-3 мм в диаметре, нежные, полупрозрачные, голубоватые, вязкие колонии. В бульоне с сывороткой менингококки дают легкую муть и небольшой осадок. Свежевыделенные штаммы в S-форме. Старые культуры могут </w:t>
      </w:r>
      <w:proofErr w:type="spellStart"/>
      <w:r w:rsidRPr="00546E39">
        <w:rPr>
          <w:color w:val="000000"/>
          <w:sz w:val="28"/>
          <w:szCs w:val="28"/>
        </w:rPr>
        <w:t>диссоциировать</w:t>
      </w:r>
      <w:proofErr w:type="spellEnd"/>
      <w:r w:rsidRPr="00546E39">
        <w:rPr>
          <w:color w:val="000000"/>
          <w:sz w:val="28"/>
          <w:szCs w:val="28"/>
        </w:rPr>
        <w:t>, образовывать шероховатые R-формы колоний.</w:t>
      </w:r>
    </w:p>
    <w:p w:rsidR="00DE0624" w:rsidRPr="000253BE" w:rsidRDefault="00DE0624" w:rsidP="00DE0624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253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Ферментативные свойства</w:t>
      </w:r>
      <w:r w:rsidRPr="000253B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proofErr w:type="spellStart"/>
      <w:r w:rsidRPr="000253BE">
        <w:rPr>
          <w:rFonts w:ascii="Times New Roman" w:eastAsia="Times New Roman" w:hAnsi="Times New Roman" w:cs="Times New Roman"/>
          <w:color w:val="000000"/>
          <w:sz w:val="27"/>
          <w:szCs w:val="27"/>
        </w:rPr>
        <w:t>Биохимически</w:t>
      </w:r>
      <w:proofErr w:type="spellEnd"/>
      <w:r w:rsidRPr="000253B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менингококки мало активны. Они расщепляют глюкозу и мальтозу с образованием кислоты. Протеолитические свойства у них не выражены (не створаживают молоко, желатин не разжижают).</w:t>
      </w:r>
    </w:p>
    <w:p w:rsidR="00DE0624" w:rsidRPr="00DE0624" w:rsidRDefault="00DE0624" w:rsidP="00DE0624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253B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Патогенность менингококков обусловливается наличием капсулы, которая препятствует фагоцитозу, пи лей, способствующих прикреплению микроба к поверхности эпителиальных клеток, и образованием ферментов: </w:t>
      </w:r>
      <w:proofErr w:type="spellStart"/>
      <w:r w:rsidRPr="000253BE">
        <w:rPr>
          <w:rFonts w:ascii="Times New Roman" w:eastAsia="Times New Roman" w:hAnsi="Times New Roman" w:cs="Times New Roman"/>
          <w:color w:val="000000"/>
          <w:sz w:val="27"/>
          <w:szCs w:val="27"/>
        </w:rPr>
        <w:t>гиалуронидазы</w:t>
      </w:r>
      <w:proofErr w:type="spellEnd"/>
      <w:r w:rsidRPr="000253B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нейраминидазы.</w:t>
      </w:r>
    </w:p>
    <w:p w:rsidR="00546E39" w:rsidRDefault="00D32B47" w:rsidP="00546E39">
      <w:pPr>
        <w:pStyle w:val="3"/>
        <w:spacing w:line="360" w:lineRule="auto"/>
        <w:ind w:left="150" w:right="150"/>
        <w:rPr>
          <w:color w:val="000000" w:themeColor="text1"/>
          <w:sz w:val="28"/>
          <w:szCs w:val="28"/>
        </w:rPr>
      </w:pPr>
      <w:r w:rsidRPr="00546E39">
        <w:rPr>
          <w:color w:val="000000" w:themeColor="text1"/>
          <w:sz w:val="28"/>
          <w:szCs w:val="28"/>
        </w:rPr>
        <w:t>Микробиологическое исследование</w:t>
      </w:r>
    </w:p>
    <w:p w:rsidR="00546E39" w:rsidRPr="00546E39" w:rsidRDefault="00546E39" w:rsidP="00546E39"/>
    <w:p w:rsidR="00D32B47" w:rsidRPr="00D32B47" w:rsidRDefault="00D32B47" w:rsidP="00594C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для исследования</w:t>
      </w:r>
    </w:p>
    <w:p w:rsidR="00D32B47" w:rsidRPr="00D32B47" w:rsidRDefault="00D32B4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1. Спинномозговая жидкость.</w:t>
      </w:r>
    </w:p>
    <w:p w:rsidR="00D32B47" w:rsidRPr="00D32B47" w:rsidRDefault="00D32B4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2. Отделяемое слизистой оболочки носоглотки.</w:t>
      </w:r>
    </w:p>
    <w:p w:rsidR="00D32B47" w:rsidRPr="00D32B47" w:rsidRDefault="00D32B4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B47">
        <w:rPr>
          <w:rFonts w:ascii="Times New Roman" w:eastAsia="Times New Roman" w:hAnsi="Times New Roman" w:cs="Times New Roman"/>
          <w:color w:val="000000"/>
          <w:sz w:val="28"/>
          <w:szCs w:val="28"/>
        </w:rPr>
        <w:t>3. Кровь.</w:t>
      </w:r>
    </w:p>
    <w:p w:rsidR="00D32B47" w:rsidRPr="00546E39" w:rsidRDefault="00D32B47" w:rsidP="00546E39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6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Основные методы исследования: </w:t>
      </w:r>
    </w:p>
    <w:p w:rsidR="00546E39" w:rsidRPr="00546E39" w:rsidRDefault="00546E39" w:rsidP="00546E39">
      <w:pPr>
        <w:pStyle w:val="a7"/>
        <w:numPr>
          <w:ilvl w:val="0"/>
          <w:numId w:val="17"/>
        </w:numPr>
        <w:spacing w:before="100" w:beforeAutospacing="1" w:after="100" w:afterAutospacing="1" w:line="360" w:lineRule="auto"/>
        <w:ind w:right="150"/>
        <w:jc w:val="both"/>
        <w:rPr>
          <w:color w:val="000000"/>
          <w:sz w:val="28"/>
          <w:szCs w:val="28"/>
        </w:rPr>
      </w:pPr>
      <w:r w:rsidRPr="00546E39">
        <w:rPr>
          <w:color w:val="000000"/>
          <w:sz w:val="28"/>
          <w:szCs w:val="28"/>
        </w:rPr>
        <w:t>Микробиологический: микроскопический, серологический, бактериологический</w:t>
      </w:r>
    </w:p>
    <w:p w:rsidR="00546E39" w:rsidRDefault="00546E39" w:rsidP="00DE0624">
      <w:pPr>
        <w:keepNext/>
        <w:spacing w:before="100" w:beforeAutospacing="1" w:after="100" w:afterAutospacing="1" w:line="240" w:lineRule="auto"/>
        <w:ind w:right="150"/>
        <w:jc w:val="both"/>
      </w:pPr>
      <w:r>
        <w:rPr>
          <w:noProof/>
        </w:rPr>
        <w:drawing>
          <wp:inline distT="0" distB="0" distL="0" distR="0">
            <wp:extent cx="3268980" cy="3589020"/>
            <wp:effectExtent l="0" t="0" r="7620" b="0"/>
            <wp:docPr id="18" name="Рисунок 18" descr="https://sun9-52.userapi.com/impg/CYGwX8VTNYCW0vElRumwVUqiUqKM5zLeUAohpg/4Y7bd4mdeMQ.jpg?size=1620x2160&amp;quality=96&amp;sign=577c7c2516955a77689697d3b87b1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2.userapi.com/impg/CYGwX8VTNYCW0vElRumwVUqiUqKM5zLeUAohpg/4Y7bd4mdeMQ.jpg?size=1620x2160&amp;quality=96&amp;sign=577c7c2516955a77689697d3b87b14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t="3782" r="4540" b="22025"/>
                    <a:stretch/>
                  </pic:blipFill>
                  <pic:spPr bwMode="auto">
                    <a:xfrm>
                      <a:off x="0" y="0"/>
                      <a:ext cx="3273461" cy="35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351" w:rsidRPr="00546E39" w:rsidRDefault="00546E39" w:rsidP="00546E39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6E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546E3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46E39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546E3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</w:t>
      </w:r>
      <w:r w:rsidRPr="00546E3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46E39">
        <w:rPr>
          <w:rFonts w:ascii="Times New Roman" w:hAnsi="Times New Roman" w:cs="Times New Roman"/>
          <w:color w:val="000000" w:themeColor="text1"/>
          <w:sz w:val="24"/>
          <w:szCs w:val="24"/>
        </w:rPr>
        <w:t>. Схема выделения и идентификации менингококка</w:t>
      </w:r>
    </w:p>
    <w:p w:rsidR="009A243B" w:rsidRDefault="009A243B" w:rsidP="009A243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2351" w:rsidRPr="00B62351" w:rsidRDefault="009A243B" w:rsidP="009A243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Учёт результатов </w:t>
      </w:r>
      <w:r w:rsidRPr="009A2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(табл. 4)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9A243B" w:rsidRDefault="009A243B" w:rsidP="00C73541">
      <w:pPr>
        <w:pStyle w:val="a7"/>
        <w:rPr>
          <w:noProof/>
        </w:rPr>
      </w:pPr>
    </w:p>
    <w:p w:rsidR="009A243B" w:rsidRPr="009A243B" w:rsidRDefault="009A243B" w:rsidP="009A243B">
      <w:pPr>
        <w:pStyle w:val="a9"/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40A1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Дифференциация менингококков от непатогенных </w:t>
      </w:r>
      <w:proofErr w:type="spellStart"/>
      <w:r w:rsidRPr="009A243B">
        <w:rPr>
          <w:rFonts w:ascii="Times New Roman" w:hAnsi="Times New Roman" w:cs="Times New Roman"/>
          <w:color w:val="000000" w:themeColor="text1"/>
          <w:sz w:val="24"/>
          <w:szCs w:val="24"/>
        </w:rPr>
        <w:t>нейссерий</w:t>
      </w:r>
      <w:proofErr w:type="spellEnd"/>
    </w:p>
    <w:p w:rsidR="00D14515" w:rsidRDefault="009A243B" w:rsidP="00C73541">
      <w:pPr>
        <w:pStyle w:val="a7"/>
        <w:rPr>
          <w:color w:val="000000" w:themeColor="text1"/>
        </w:rPr>
      </w:pPr>
      <w:r>
        <w:rPr>
          <w:noProof/>
        </w:rPr>
        <w:drawing>
          <wp:inline distT="0" distB="0" distL="0" distR="0" wp14:anchorId="04AB3B6B" wp14:editId="4C44BCB5">
            <wp:extent cx="5059680" cy="22250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194" t="31699" r="28809" b="29190"/>
                    <a:stretch/>
                  </pic:blipFill>
                  <pic:spPr bwMode="auto">
                    <a:xfrm>
                      <a:off x="0" y="0"/>
                      <a:ext cx="505968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43B" w:rsidRDefault="009A243B" w:rsidP="00C73541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Примечание. + рост (положительная проба); - отсутствие роста; к - кислота.</w:t>
      </w:r>
    </w:p>
    <w:p w:rsidR="009A243B" w:rsidRDefault="009A243B" w:rsidP="00C73541">
      <w:pPr>
        <w:pStyle w:val="a7"/>
        <w:rPr>
          <w:color w:val="000000"/>
          <w:shd w:val="clear" w:color="auto" w:fill="FFFFFF"/>
        </w:rPr>
      </w:pPr>
    </w:p>
    <w:p w:rsidR="00DE0624" w:rsidRDefault="00DE0624" w:rsidP="00DE062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Микробиологическая диагностика гонококков</w:t>
      </w:r>
    </w:p>
    <w:p w:rsidR="00DE0624" w:rsidRDefault="00605CF7" w:rsidP="009402EE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9402EE">
        <w:rPr>
          <w:b/>
          <w:bCs/>
          <w:color w:val="000000"/>
          <w:sz w:val="28"/>
          <w:szCs w:val="28"/>
        </w:rPr>
        <w:t>Морфология</w:t>
      </w:r>
      <w:r w:rsidRPr="009402EE">
        <w:rPr>
          <w:color w:val="000000"/>
          <w:sz w:val="28"/>
          <w:szCs w:val="28"/>
        </w:rPr>
        <w:t xml:space="preserve">. Гонококки - это диплококки, состоящие из двух бобовидных кокков, лежащих вогнутыми сторонами друг к другу (напоминают кофейные зерна). Размер гонококков 1,2-1,3 × 0,7-0,8 мкм. Они полиморфны, наряду с крупными встречаются очень мелкие, неправильной формы L-формы бактерий. Гонококки неподвижны, спор не имеют. В патологическом материале (гное) обнаруживают </w:t>
      </w:r>
      <w:proofErr w:type="spellStart"/>
      <w:r w:rsidRPr="009402EE">
        <w:rPr>
          <w:color w:val="000000"/>
          <w:sz w:val="28"/>
          <w:szCs w:val="28"/>
        </w:rPr>
        <w:t>капсулообразное</w:t>
      </w:r>
      <w:proofErr w:type="spellEnd"/>
      <w:r w:rsidRPr="009402EE">
        <w:rPr>
          <w:color w:val="000000"/>
          <w:sz w:val="28"/>
          <w:szCs w:val="28"/>
        </w:rPr>
        <w:t xml:space="preserve"> вещество. </w:t>
      </w:r>
      <w:proofErr w:type="spellStart"/>
      <w:r w:rsidRPr="009402EE">
        <w:rPr>
          <w:color w:val="000000"/>
          <w:sz w:val="28"/>
          <w:szCs w:val="28"/>
        </w:rPr>
        <w:t>Грамотрицательны</w:t>
      </w:r>
      <w:proofErr w:type="spellEnd"/>
      <w:r w:rsidRPr="009402EE">
        <w:rPr>
          <w:color w:val="000000"/>
          <w:sz w:val="28"/>
          <w:szCs w:val="28"/>
        </w:rPr>
        <w:t xml:space="preserve">. Под влиянием лекарственных и других веществ быстро изменяются: появляются грамположительные формы. В патологическом материале располагаются </w:t>
      </w:r>
      <w:proofErr w:type="spellStart"/>
      <w:r w:rsidRPr="009402EE">
        <w:rPr>
          <w:color w:val="000000"/>
          <w:sz w:val="28"/>
          <w:szCs w:val="28"/>
        </w:rPr>
        <w:t>внутриклеточно</w:t>
      </w:r>
      <w:proofErr w:type="spellEnd"/>
      <w:r w:rsidRPr="009402EE">
        <w:rPr>
          <w:color w:val="000000"/>
          <w:sz w:val="28"/>
          <w:szCs w:val="28"/>
        </w:rPr>
        <w:t xml:space="preserve"> (в лейкоците), но могут быть вне клетки. Могут находиться в виде отдельных кокков </w:t>
      </w:r>
    </w:p>
    <w:p w:rsidR="00605CF7" w:rsidRDefault="00605CF7" w:rsidP="009402EE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9402EE">
        <w:rPr>
          <w:b/>
          <w:bCs/>
          <w:color w:val="000000"/>
          <w:sz w:val="28"/>
          <w:szCs w:val="28"/>
        </w:rPr>
        <w:t>Культивирование</w:t>
      </w:r>
      <w:r w:rsidRPr="009402EE">
        <w:rPr>
          <w:color w:val="000000"/>
          <w:sz w:val="28"/>
          <w:szCs w:val="28"/>
        </w:rPr>
        <w:t xml:space="preserve">. Гонококки - аэробы. Очень требовательны к питательным средам. Растут на средах, содержащих </w:t>
      </w:r>
      <w:proofErr w:type="spellStart"/>
      <w:r w:rsidRPr="009402EE">
        <w:rPr>
          <w:color w:val="000000"/>
          <w:sz w:val="28"/>
          <w:szCs w:val="28"/>
        </w:rPr>
        <w:t>нативный</w:t>
      </w:r>
      <w:proofErr w:type="spellEnd"/>
      <w:r w:rsidRPr="009402EE">
        <w:rPr>
          <w:color w:val="000000"/>
          <w:sz w:val="28"/>
          <w:szCs w:val="28"/>
        </w:rPr>
        <w:t xml:space="preserve"> белок (человеческий) - кровь, сыворотку, при температуре 37° С и рН среды 7,2-7,4. Среды должны быть свежеприготовленными и влажными. Посев следует производить сразу после взятия материала. На сывороточной среде гонококки образуют мелкие колонии 1-2 мм, прозрачные, блестящие с ровными краями, напоминающие капельки росы. На кровяной среде </w:t>
      </w:r>
      <w:r w:rsidRPr="009402EE">
        <w:rPr>
          <w:color w:val="000000"/>
          <w:sz w:val="28"/>
          <w:szCs w:val="28"/>
        </w:rPr>
        <w:lastRenderedPageBreak/>
        <w:t>гемолиза не дают. В сывороточном бульоне они дают слабое помутнение и пленку, которая оседает на дно пробирки. При скудном росте через 24 ч посевы оставляют в термостате на вторые сутки.</w:t>
      </w:r>
    </w:p>
    <w:p w:rsidR="00EA26B3" w:rsidRPr="00EA26B3" w:rsidRDefault="00EA26B3" w:rsidP="00EA26B3">
      <w:pPr>
        <w:spacing w:before="100" w:beforeAutospacing="1" w:after="100" w:afterAutospacing="1" w:line="360" w:lineRule="auto"/>
        <w:ind w:right="14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67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Ферментативные свойства</w:t>
      </w:r>
      <w:r w:rsidRPr="006E67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67FB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Сахаролитические</w:t>
      </w:r>
      <w:proofErr w:type="spellEnd"/>
      <w:r w:rsidRPr="006E67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слабо выражены. Гонококки расщепляют только один сахар - глюкозу с образованием кислоты. Протеолитическими свойствами не обладают.</w:t>
      </w:r>
    </w:p>
    <w:p w:rsidR="00605CF7" w:rsidRDefault="00605CF7" w:rsidP="00605CF7">
      <w:pPr>
        <w:pStyle w:val="3"/>
        <w:spacing w:line="300" w:lineRule="atLeast"/>
        <w:ind w:left="150" w:right="150"/>
        <w:rPr>
          <w:color w:val="000000" w:themeColor="text1"/>
          <w:sz w:val="28"/>
          <w:szCs w:val="28"/>
        </w:rPr>
      </w:pPr>
      <w:r w:rsidRPr="00605CF7">
        <w:rPr>
          <w:color w:val="000000" w:themeColor="text1"/>
          <w:sz w:val="28"/>
          <w:szCs w:val="28"/>
        </w:rPr>
        <w:t>Микробиологическое исследование</w:t>
      </w:r>
    </w:p>
    <w:p w:rsidR="00605CF7" w:rsidRPr="00605CF7" w:rsidRDefault="00605CF7" w:rsidP="00605CF7"/>
    <w:p w:rsidR="00605CF7" w:rsidRPr="00605CF7" w:rsidRDefault="00605CF7" w:rsidP="009402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для исследования</w:t>
      </w:r>
    </w:p>
    <w:p w:rsidR="00605CF7" w:rsidRPr="00605CF7" w:rsidRDefault="00605CF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CF7">
        <w:rPr>
          <w:rFonts w:ascii="Times New Roman" w:eastAsia="Times New Roman" w:hAnsi="Times New Roman" w:cs="Times New Roman"/>
          <w:color w:val="000000"/>
          <w:sz w:val="28"/>
          <w:szCs w:val="28"/>
        </w:rPr>
        <w:t>1. Отделяемое слизистой оболочки уретры у мужчин.</w:t>
      </w:r>
    </w:p>
    <w:p w:rsidR="00605CF7" w:rsidRPr="00605CF7" w:rsidRDefault="00605CF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CF7">
        <w:rPr>
          <w:rFonts w:ascii="Times New Roman" w:eastAsia="Times New Roman" w:hAnsi="Times New Roman" w:cs="Times New Roman"/>
          <w:color w:val="000000"/>
          <w:sz w:val="28"/>
          <w:szCs w:val="28"/>
        </w:rPr>
        <w:t>2. Отделяемое слизистой оболочки уретры и шейки матки у женщин.</w:t>
      </w:r>
    </w:p>
    <w:p w:rsidR="00605CF7" w:rsidRPr="00605CF7" w:rsidRDefault="00605CF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CF7">
        <w:rPr>
          <w:rFonts w:ascii="Times New Roman" w:eastAsia="Times New Roman" w:hAnsi="Times New Roman" w:cs="Times New Roman"/>
          <w:color w:val="000000"/>
          <w:sz w:val="28"/>
          <w:szCs w:val="28"/>
        </w:rPr>
        <w:t>3. Гнойные выделения из глаз.</w:t>
      </w:r>
    </w:p>
    <w:p w:rsidR="00605CF7" w:rsidRPr="00605CF7" w:rsidRDefault="00605CF7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CF7">
        <w:rPr>
          <w:rFonts w:ascii="Times New Roman" w:eastAsia="Times New Roman" w:hAnsi="Times New Roman" w:cs="Times New Roman"/>
          <w:color w:val="000000"/>
          <w:sz w:val="28"/>
          <w:szCs w:val="28"/>
        </w:rPr>
        <w:t>4. Кровь для получения сыворотки.</w:t>
      </w:r>
    </w:p>
    <w:p w:rsidR="00605CF7" w:rsidRPr="009402EE" w:rsidRDefault="00605CF7" w:rsidP="009402EE">
      <w:pPr>
        <w:pStyle w:val="a6"/>
        <w:spacing w:line="360" w:lineRule="auto"/>
        <w:ind w:right="150"/>
        <w:jc w:val="both"/>
        <w:rPr>
          <w:b/>
          <w:color w:val="000000"/>
          <w:sz w:val="28"/>
          <w:szCs w:val="28"/>
        </w:rPr>
      </w:pPr>
      <w:r w:rsidRPr="009402EE">
        <w:rPr>
          <w:b/>
          <w:color w:val="000000"/>
          <w:sz w:val="28"/>
          <w:szCs w:val="28"/>
        </w:rPr>
        <w:t xml:space="preserve">Основные методы исследования: </w:t>
      </w:r>
    </w:p>
    <w:p w:rsidR="00605CF7" w:rsidRPr="009402EE" w:rsidRDefault="00605CF7" w:rsidP="009402EE">
      <w:pPr>
        <w:pStyle w:val="a6"/>
        <w:spacing w:line="360" w:lineRule="auto"/>
        <w:ind w:right="150"/>
        <w:jc w:val="both"/>
        <w:rPr>
          <w:color w:val="000000"/>
          <w:sz w:val="28"/>
          <w:szCs w:val="28"/>
        </w:rPr>
      </w:pPr>
      <w:r w:rsidRPr="009402EE">
        <w:rPr>
          <w:color w:val="000000"/>
          <w:sz w:val="28"/>
          <w:szCs w:val="28"/>
        </w:rPr>
        <w:t>При хронической гонорее: 1) Микробиологический: микроскопический, серологический</w:t>
      </w:r>
    </w:p>
    <w:p w:rsidR="00605CF7" w:rsidRPr="009402EE" w:rsidRDefault="00605CF7" w:rsidP="009402EE">
      <w:pPr>
        <w:pStyle w:val="a6"/>
        <w:spacing w:line="360" w:lineRule="auto"/>
        <w:ind w:right="150"/>
        <w:jc w:val="both"/>
        <w:rPr>
          <w:color w:val="000000"/>
          <w:sz w:val="28"/>
          <w:szCs w:val="28"/>
        </w:rPr>
      </w:pPr>
      <w:r w:rsidRPr="009402EE">
        <w:rPr>
          <w:color w:val="000000"/>
          <w:sz w:val="28"/>
          <w:szCs w:val="28"/>
        </w:rPr>
        <w:t xml:space="preserve">При острой гонорее: 1) Микробиологический: микроскопический </w:t>
      </w:r>
    </w:p>
    <w:p w:rsidR="00415BBB" w:rsidRPr="009402EE" w:rsidRDefault="00415BBB" w:rsidP="009402EE">
      <w:pPr>
        <w:pStyle w:val="a6"/>
        <w:spacing w:line="360" w:lineRule="auto"/>
        <w:ind w:right="150"/>
        <w:jc w:val="both"/>
        <w:rPr>
          <w:noProof/>
          <w:sz w:val="28"/>
          <w:szCs w:val="28"/>
        </w:rPr>
      </w:pPr>
    </w:p>
    <w:p w:rsidR="00415BBB" w:rsidRDefault="00415BBB" w:rsidP="00415BBB">
      <w:pPr>
        <w:pStyle w:val="a6"/>
        <w:keepNext/>
        <w:ind w:right="150"/>
        <w:jc w:val="both"/>
      </w:pPr>
      <w:r>
        <w:rPr>
          <w:noProof/>
        </w:rPr>
        <w:lastRenderedPageBreak/>
        <w:drawing>
          <wp:inline distT="0" distB="0" distL="0" distR="0" wp14:anchorId="3161EC04" wp14:editId="14A82BEC">
            <wp:extent cx="4145280" cy="4175125"/>
            <wp:effectExtent l="0" t="0" r="7620" b="0"/>
            <wp:docPr id="23" name="Рисунок 23" descr="https://sun9-71.userapi.com/impg/4DRrGYQf5PtVjZt0zweKxmAvoT4pJ6ryaQbcrw/QFq_Cn1c4_M.jpg?size=1620x2160&amp;quality=96&amp;sign=4127a88eeb233206434fd9b672cb5d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1.userapi.com/impg/4DRrGYQf5PtVjZt0zweKxmAvoT4pJ6ryaQbcrw/QFq_Cn1c4_M.jpg?size=1620x2160&amp;quality=96&amp;sign=4127a88eeb233206434fd9b672cb5d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0285" r="6084" b="15626"/>
                    <a:stretch/>
                  </pic:blipFill>
                  <pic:spPr bwMode="auto">
                    <a:xfrm>
                      <a:off x="0" y="0"/>
                      <a:ext cx="4149154" cy="41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BBB" w:rsidRDefault="00415BBB" w:rsidP="00415BBB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415BB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15BB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415BB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</w:t>
      </w:r>
      <w:r w:rsidRPr="00415BB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15BBB">
        <w:rPr>
          <w:rFonts w:ascii="Times New Roman" w:hAnsi="Times New Roman" w:cs="Times New Roman"/>
          <w:color w:val="000000" w:themeColor="text1"/>
          <w:sz w:val="24"/>
          <w:szCs w:val="24"/>
        </w:rPr>
        <w:t>. Схема выделения и идентификации гонококка</w:t>
      </w:r>
    </w:p>
    <w:p w:rsidR="007F24D4" w:rsidRPr="007F24D4" w:rsidRDefault="007F24D4" w:rsidP="007F24D4"/>
    <w:p w:rsidR="00415BBB" w:rsidRPr="007F24D4" w:rsidRDefault="007F24D4" w:rsidP="007F24D4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7F24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Учёт результатов </w:t>
      </w:r>
      <w:r w:rsidRPr="007F24D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(табл. 5)</w:t>
      </w:r>
      <w:r w:rsidRPr="007F24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:</w:t>
      </w:r>
    </w:p>
    <w:p w:rsidR="007F24D4" w:rsidRPr="007F24D4" w:rsidRDefault="007F24D4" w:rsidP="007F24D4">
      <w:pPr>
        <w:pStyle w:val="a9"/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40A1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Дифференциация гонококков от других </w:t>
      </w:r>
      <w:proofErr w:type="spellStart"/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t>нейссерий</w:t>
      </w:r>
      <w:proofErr w:type="spellEnd"/>
      <w:r w:rsidRPr="007F2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605CF7" w:rsidRDefault="00415BBB" w:rsidP="007F24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8462A20" wp14:editId="2A8E988F">
            <wp:extent cx="4930140" cy="15697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707" t="47663" r="29962" b="29988"/>
                    <a:stretch/>
                  </pic:blipFill>
                  <pic:spPr bwMode="auto">
                    <a:xfrm>
                      <a:off x="0" y="0"/>
                      <a:ext cx="493014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D4" w:rsidRDefault="007F24D4" w:rsidP="007F24D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26B3" w:rsidRPr="00EA26B3" w:rsidRDefault="00EA26B3" w:rsidP="00EA26B3">
      <w:pPr>
        <w:pStyle w:val="a9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EA26B3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>День 5</w:t>
      </w:r>
      <w:r w:rsidR="002102C1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 xml:space="preserve"> (14.05.21)</w:t>
      </w:r>
      <w:r w:rsidRPr="00EA26B3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 xml:space="preserve">. </w:t>
      </w:r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>Микробиологическая диагностика возбудителей кишечных инфекций (</w:t>
      </w:r>
      <w:proofErr w:type="spellStart"/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>эшерихии</w:t>
      </w:r>
      <w:proofErr w:type="spellEnd"/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, сальмонеллы, </w:t>
      </w:r>
      <w:proofErr w:type="spellStart"/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>шигеллы</w:t>
      </w:r>
      <w:proofErr w:type="spellEnd"/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) </w:t>
      </w:r>
    </w:p>
    <w:p w:rsidR="00E163E6" w:rsidRPr="00EA26B3" w:rsidRDefault="00EA26B3" w:rsidP="00EA26B3">
      <w:pPr>
        <w:pStyle w:val="a9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Микробиологическая диагностика </w:t>
      </w:r>
      <w:proofErr w:type="spellStart"/>
      <w:r w:rsidRPr="00EA26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  <w:t>эшерихий</w:t>
      </w:r>
      <w:proofErr w:type="spellEnd"/>
    </w:p>
    <w:p w:rsidR="00542641" w:rsidRPr="00F23270" w:rsidRDefault="00542641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lastRenderedPageBreak/>
        <w:t>Морфология</w:t>
      </w:r>
      <w:r w:rsidRPr="00F23270">
        <w:rPr>
          <w:color w:val="000000" w:themeColor="text1"/>
          <w:sz w:val="28"/>
          <w:szCs w:val="28"/>
        </w:rPr>
        <w:t xml:space="preserve">. E. </w:t>
      </w:r>
      <w:proofErr w:type="spellStart"/>
      <w:r w:rsidRPr="00F23270">
        <w:rPr>
          <w:color w:val="000000" w:themeColor="text1"/>
          <w:sz w:val="28"/>
          <w:szCs w:val="28"/>
        </w:rPr>
        <w:t>coli</w:t>
      </w:r>
      <w:proofErr w:type="spellEnd"/>
      <w:r w:rsidRPr="00F23270">
        <w:rPr>
          <w:color w:val="000000" w:themeColor="text1"/>
          <w:sz w:val="28"/>
          <w:szCs w:val="28"/>
        </w:rPr>
        <w:t xml:space="preserve"> - короткие, в среднем 0,5-3,0 × 0,5-0,8 мкм палочки. </w:t>
      </w:r>
      <w:proofErr w:type="spellStart"/>
      <w:r w:rsidRPr="00F23270">
        <w:rPr>
          <w:color w:val="000000" w:themeColor="text1"/>
          <w:sz w:val="28"/>
          <w:szCs w:val="28"/>
        </w:rPr>
        <w:t>Грамотрицательны</w:t>
      </w:r>
      <w:proofErr w:type="spellEnd"/>
      <w:r w:rsidRPr="00F23270">
        <w:rPr>
          <w:color w:val="000000" w:themeColor="text1"/>
          <w:sz w:val="28"/>
          <w:szCs w:val="28"/>
        </w:rPr>
        <w:t xml:space="preserve">. В большинстве случаев они подвижны, </w:t>
      </w:r>
      <w:proofErr w:type="spellStart"/>
      <w:r w:rsidRPr="00F23270">
        <w:rPr>
          <w:color w:val="000000" w:themeColor="text1"/>
          <w:sz w:val="28"/>
          <w:szCs w:val="28"/>
        </w:rPr>
        <w:t>перитрихи</w:t>
      </w:r>
      <w:proofErr w:type="spellEnd"/>
      <w:r w:rsidRPr="00F23270">
        <w:rPr>
          <w:color w:val="000000" w:themeColor="text1"/>
          <w:sz w:val="28"/>
          <w:szCs w:val="28"/>
        </w:rPr>
        <w:t>. Однако некоторые варианты кишечной палочки неподвижны. Многие штаммы образуют капсулу. Спор не образуют.</w:t>
      </w:r>
    </w:p>
    <w:p w:rsidR="00542641" w:rsidRPr="00F23270" w:rsidRDefault="00542641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Культивирование</w:t>
      </w:r>
      <w:r w:rsidRPr="00F23270">
        <w:rPr>
          <w:color w:val="000000" w:themeColor="text1"/>
          <w:sz w:val="28"/>
          <w:szCs w:val="28"/>
        </w:rPr>
        <w:t xml:space="preserve">. Кишечная палочка - факультативный анаэроб. Хорошо растет на простых питательных средах при 37° С и рН среды 7,2-7,8. Штаммы E. </w:t>
      </w:r>
      <w:proofErr w:type="spellStart"/>
      <w:r w:rsidRPr="00F23270">
        <w:rPr>
          <w:color w:val="000000" w:themeColor="text1"/>
          <w:sz w:val="28"/>
          <w:szCs w:val="28"/>
        </w:rPr>
        <w:t>coli</w:t>
      </w:r>
      <w:proofErr w:type="spellEnd"/>
      <w:r w:rsidRPr="00F23270">
        <w:rPr>
          <w:color w:val="000000" w:themeColor="text1"/>
          <w:sz w:val="28"/>
          <w:szCs w:val="28"/>
        </w:rPr>
        <w:t xml:space="preserve">, выделенные из кишечника человека и животных, развиваются и при 43-45° С, а кишечные палочки холоднокровных при этих условиях не размножаются. Это различие в свойствах E. </w:t>
      </w:r>
      <w:proofErr w:type="spellStart"/>
      <w:r w:rsidRPr="00F23270">
        <w:rPr>
          <w:color w:val="000000" w:themeColor="text1"/>
          <w:sz w:val="28"/>
          <w:szCs w:val="28"/>
        </w:rPr>
        <w:t>coli</w:t>
      </w:r>
      <w:proofErr w:type="spellEnd"/>
      <w:r w:rsidRPr="00F23270">
        <w:rPr>
          <w:color w:val="000000" w:themeColor="text1"/>
          <w:sz w:val="28"/>
          <w:szCs w:val="28"/>
        </w:rPr>
        <w:t xml:space="preserve"> разного происхождения используют для определения санитарного состояния объекта, так как только обнаружение E. </w:t>
      </w:r>
      <w:proofErr w:type="spellStart"/>
      <w:r w:rsidRPr="00F23270">
        <w:rPr>
          <w:color w:val="000000" w:themeColor="text1"/>
          <w:sz w:val="28"/>
          <w:szCs w:val="28"/>
        </w:rPr>
        <w:t>coli</w:t>
      </w:r>
      <w:proofErr w:type="spellEnd"/>
      <w:r w:rsidRPr="00F23270">
        <w:rPr>
          <w:color w:val="000000" w:themeColor="text1"/>
          <w:sz w:val="28"/>
          <w:szCs w:val="28"/>
        </w:rPr>
        <w:t xml:space="preserve"> теплокровных свидетельствует о санитарном неблагополучии.</w:t>
      </w:r>
    </w:p>
    <w:p w:rsidR="00542641" w:rsidRPr="00F23270" w:rsidRDefault="00542641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</w:t>
      </w:r>
    </w:p>
    <w:p w:rsidR="00542641" w:rsidRPr="00F23270" w:rsidRDefault="00542641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 xml:space="preserve">Для идентификации </w:t>
      </w:r>
      <w:proofErr w:type="spellStart"/>
      <w:r w:rsidRPr="00F23270">
        <w:rPr>
          <w:color w:val="000000" w:themeColor="text1"/>
          <w:sz w:val="28"/>
          <w:szCs w:val="28"/>
        </w:rPr>
        <w:t>эшерихий</w:t>
      </w:r>
      <w:proofErr w:type="spellEnd"/>
      <w:r w:rsidRPr="00F23270">
        <w:rPr>
          <w:color w:val="000000" w:themeColor="text1"/>
          <w:sz w:val="28"/>
          <w:szCs w:val="28"/>
        </w:rPr>
        <w:t xml:space="preserve"> используют дифференциально-диагностические среды: Эндо и </w:t>
      </w:r>
      <w:proofErr w:type="spellStart"/>
      <w:r w:rsidRPr="00F23270">
        <w:rPr>
          <w:color w:val="000000" w:themeColor="text1"/>
          <w:sz w:val="28"/>
          <w:szCs w:val="28"/>
        </w:rPr>
        <w:t>агар</w:t>
      </w:r>
      <w:proofErr w:type="spellEnd"/>
      <w:r w:rsidRPr="00F23270">
        <w:rPr>
          <w:color w:val="000000" w:themeColor="text1"/>
          <w:sz w:val="28"/>
          <w:szCs w:val="28"/>
        </w:rPr>
        <w:t xml:space="preserve"> с </w:t>
      </w:r>
      <w:proofErr w:type="spellStart"/>
      <w:r w:rsidRPr="00F23270">
        <w:rPr>
          <w:color w:val="000000" w:themeColor="text1"/>
          <w:sz w:val="28"/>
          <w:szCs w:val="28"/>
        </w:rPr>
        <w:t>эозинметиленовым</w:t>
      </w:r>
      <w:proofErr w:type="spellEnd"/>
      <w:r w:rsidRPr="00F23270">
        <w:rPr>
          <w:color w:val="000000" w:themeColor="text1"/>
          <w:sz w:val="28"/>
          <w:szCs w:val="28"/>
        </w:rPr>
        <w:t xml:space="preserve"> синим (ЭМС). На среде Эндо кишечная палочка растет в виде малиново-красных колоний с металлическим блеском или без него. На среде ЭМС - в виде темно-фиолетовых колоний.</w:t>
      </w:r>
    </w:p>
    <w:p w:rsidR="00542641" w:rsidRPr="00F23270" w:rsidRDefault="00542641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Ферментативные свойства</w:t>
      </w:r>
      <w:r w:rsidRPr="00F23270">
        <w:rPr>
          <w:color w:val="000000" w:themeColor="text1"/>
          <w:sz w:val="28"/>
          <w:szCs w:val="28"/>
        </w:rPr>
        <w:t xml:space="preserve">. E. </w:t>
      </w:r>
      <w:proofErr w:type="spellStart"/>
      <w:r w:rsidRPr="00F23270">
        <w:rPr>
          <w:color w:val="000000" w:themeColor="text1"/>
          <w:sz w:val="28"/>
          <w:szCs w:val="28"/>
        </w:rPr>
        <w:t>coli</w:t>
      </w:r>
      <w:proofErr w:type="spellEnd"/>
      <w:r w:rsidRPr="00F23270">
        <w:rPr>
          <w:color w:val="000000" w:themeColor="text1"/>
          <w:sz w:val="28"/>
          <w:szCs w:val="28"/>
        </w:rPr>
        <w:t xml:space="preserve"> обладают значительной ферментативной активностью. Расщепляют лактозу, глюкозу, </w:t>
      </w:r>
      <w:proofErr w:type="spellStart"/>
      <w:r w:rsidRPr="00F23270">
        <w:rPr>
          <w:color w:val="000000" w:themeColor="text1"/>
          <w:sz w:val="28"/>
          <w:szCs w:val="28"/>
        </w:rPr>
        <w:t>маннит</w:t>
      </w:r>
      <w:proofErr w:type="spellEnd"/>
      <w:r w:rsidRPr="00F23270">
        <w:rPr>
          <w:color w:val="000000" w:themeColor="text1"/>
          <w:sz w:val="28"/>
          <w:szCs w:val="28"/>
        </w:rPr>
        <w:t xml:space="preserve">, мальтозу, сахарозу и другие углеводы и спирты с образованием кислоты и газа. </w:t>
      </w:r>
      <w:proofErr w:type="spellStart"/>
      <w:r w:rsidRPr="00F23270">
        <w:rPr>
          <w:color w:val="000000" w:themeColor="text1"/>
          <w:sz w:val="28"/>
          <w:szCs w:val="28"/>
        </w:rPr>
        <w:t>Лротеолитические</w:t>
      </w:r>
      <w:proofErr w:type="spellEnd"/>
      <w:r w:rsidRPr="00F23270">
        <w:rPr>
          <w:color w:val="000000" w:themeColor="text1"/>
          <w:sz w:val="28"/>
          <w:szCs w:val="28"/>
        </w:rPr>
        <w:t xml:space="preserve"> свойства: образуют индол. Желатин не расщепляют. Отдельные </w:t>
      </w:r>
      <w:proofErr w:type="spellStart"/>
      <w:r w:rsidRPr="00F23270">
        <w:rPr>
          <w:color w:val="000000" w:themeColor="text1"/>
          <w:sz w:val="28"/>
          <w:szCs w:val="28"/>
        </w:rPr>
        <w:t>биовары</w:t>
      </w:r>
      <w:proofErr w:type="spellEnd"/>
      <w:r w:rsidRPr="00F23270">
        <w:rPr>
          <w:color w:val="000000" w:themeColor="text1"/>
          <w:sz w:val="28"/>
          <w:szCs w:val="28"/>
        </w:rPr>
        <w:t xml:space="preserve"> не ферментируют лактозу и сахарозу.</w:t>
      </w:r>
    </w:p>
    <w:p w:rsidR="00542641" w:rsidRPr="00542641" w:rsidRDefault="00542641" w:rsidP="00542641">
      <w:pPr>
        <w:pStyle w:val="3"/>
        <w:spacing w:line="300" w:lineRule="atLeast"/>
        <w:ind w:left="150" w:right="150"/>
        <w:rPr>
          <w:color w:val="410000"/>
          <w:sz w:val="28"/>
          <w:szCs w:val="28"/>
        </w:rPr>
      </w:pPr>
      <w:r w:rsidRPr="00542641">
        <w:rPr>
          <w:color w:val="000000" w:themeColor="text1"/>
          <w:sz w:val="28"/>
          <w:szCs w:val="28"/>
        </w:rPr>
        <w:t>Микробиологическое исследование</w:t>
      </w:r>
    </w:p>
    <w:p w:rsidR="00542641" w:rsidRDefault="00542641" w:rsidP="00542641">
      <w:pPr>
        <w:pStyle w:val="a6"/>
        <w:ind w:left="150" w:right="150" w:firstLine="300"/>
        <w:jc w:val="both"/>
        <w:rPr>
          <w:color w:val="000000"/>
          <w:sz w:val="27"/>
          <w:szCs w:val="27"/>
        </w:rPr>
      </w:pPr>
    </w:p>
    <w:p w:rsidR="00542641" w:rsidRPr="00F23270" w:rsidRDefault="00542641" w:rsidP="00F2327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 для исследования</w:t>
      </w:r>
    </w:p>
    <w:p w:rsidR="00542641" w:rsidRPr="00F23270" w:rsidRDefault="00542641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1. Испражнения.</w:t>
      </w:r>
    </w:p>
    <w:p w:rsidR="00542641" w:rsidRPr="00F23270" w:rsidRDefault="00542641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2. Рвотные массы.</w:t>
      </w:r>
    </w:p>
    <w:p w:rsidR="00542641" w:rsidRPr="00F23270" w:rsidRDefault="00542641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При необходимости исследует отделяемое из носа и зева, гной из уха, кровь, мочу, кусочки органов трупа.</w:t>
      </w:r>
    </w:p>
    <w:p w:rsidR="00542641" w:rsidRPr="00F23270" w:rsidRDefault="00542641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При возникновении очага заболеваний коли-энтеритом исследуют (по эпидемиологическим показаниям) пищевые продукты, смывы с рук обслуживающего персонала, игрушек и других предметов.</w:t>
      </w:r>
    </w:p>
    <w:p w:rsidR="000E32C2" w:rsidRPr="00F23270" w:rsidRDefault="000E32C2" w:rsidP="00F232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270">
        <w:rPr>
          <w:rFonts w:ascii="Times New Roman" w:hAnsi="Times New Roman" w:cs="Times New Roman"/>
          <w:b/>
          <w:sz w:val="28"/>
          <w:szCs w:val="28"/>
        </w:rPr>
        <w:t xml:space="preserve">Основные методы исследования: </w:t>
      </w:r>
    </w:p>
    <w:p w:rsidR="000E32C2" w:rsidRPr="00F23270" w:rsidRDefault="000E32C2" w:rsidP="00F23270">
      <w:pPr>
        <w:pStyle w:val="a7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F23270">
        <w:rPr>
          <w:sz w:val="28"/>
          <w:szCs w:val="28"/>
        </w:rPr>
        <w:t>Микробиологический: бактериологический, серологический, микроскопический</w:t>
      </w:r>
    </w:p>
    <w:p w:rsidR="00EC6BC4" w:rsidRDefault="00542641" w:rsidP="00EA26B3">
      <w:pPr>
        <w:pStyle w:val="a6"/>
        <w:keepNext/>
        <w:ind w:right="150"/>
        <w:jc w:val="both"/>
      </w:pPr>
      <w:r>
        <w:rPr>
          <w:noProof/>
        </w:rPr>
        <w:drawing>
          <wp:inline distT="0" distB="0" distL="0" distR="0">
            <wp:extent cx="3291840" cy="4061460"/>
            <wp:effectExtent l="0" t="0" r="3810" b="0"/>
            <wp:docPr id="27" name="Рисунок 27" descr="Рис. 41. Схема выделения и идентификации энтеропатогенных кишеч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. 41. Схема выделения и идентификации энтеропатогенных кишеч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C4" w:rsidRDefault="00EC6BC4" w:rsidP="00EC6BC4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15</w:t>
      </w:r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Выделение и идентификация </w:t>
      </w:r>
      <w:proofErr w:type="spellStart"/>
      <w:r w:rsidRPr="00EC6BC4">
        <w:rPr>
          <w:rFonts w:ascii="Times New Roman" w:hAnsi="Times New Roman" w:cs="Times New Roman"/>
          <w:color w:val="000000" w:themeColor="text1"/>
          <w:sz w:val="24"/>
          <w:szCs w:val="24"/>
        </w:rPr>
        <w:t>эшерихий</w:t>
      </w:r>
      <w:proofErr w:type="spellEnd"/>
    </w:p>
    <w:p w:rsidR="00542641" w:rsidRPr="00F23270" w:rsidRDefault="00EC6BC4" w:rsidP="00F23270">
      <w:pPr>
        <w:pStyle w:val="a9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Учет пробирочной реакции агглютинации проводят при помощи лупы или </w:t>
      </w:r>
      <w:proofErr w:type="spellStart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агглютиноскопа</w:t>
      </w:r>
      <w:proofErr w:type="spellEnd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. Агглютинация с живой культурой </w:t>
      </w:r>
      <w:proofErr w:type="spellStart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крупнохлопчатая</w:t>
      </w:r>
      <w:proofErr w:type="spellEnd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, с убитой - мелкозернистая. Реакцию считают положительной, если </w:t>
      </w:r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lastRenderedPageBreak/>
        <w:t xml:space="preserve">агглютинация с гретой культурой отмечается в разведении сыворотки не ниже половины титра сыворотки, а живая культура </w:t>
      </w:r>
      <w:proofErr w:type="spellStart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агглютинируется</w:t>
      </w:r>
      <w:proofErr w:type="spellEnd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сывороткой, разведенной не менее чем 1:200. Играет роль и соотношение антител к гретой и живой культуре. Разведение сыворотки, в котором отмечается агглютинация с гретой культурой, должно превышать разведение сыворотки, в котором </w:t>
      </w:r>
      <w:proofErr w:type="spellStart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агглютинируется</w:t>
      </w:r>
      <w:proofErr w:type="spellEnd"/>
      <w:r w:rsidRPr="00F2327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живая культура, не менее чем в 2 раза.</w:t>
      </w:r>
    </w:p>
    <w:p w:rsidR="00EC6BC4" w:rsidRPr="00EA26B3" w:rsidRDefault="00EA26B3" w:rsidP="00EA26B3">
      <w:pPr>
        <w:pStyle w:val="a6"/>
        <w:spacing w:line="360" w:lineRule="auto"/>
        <w:ind w:right="147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Микробиологическая диагностика сальмонелл</w:t>
      </w:r>
    </w:p>
    <w:p w:rsidR="00EC6BC4" w:rsidRPr="00F23270" w:rsidRDefault="00EC6BC4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b/>
          <w:bCs/>
          <w:color w:val="000000"/>
          <w:sz w:val="28"/>
          <w:szCs w:val="28"/>
        </w:rPr>
        <w:t>Морфология</w:t>
      </w:r>
      <w:r w:rsidRPr="00F23270">
        <w:rPr>
          <w:color w:val="000000"/>
          <w:sz w:val="28"/>
          <w:szCs w:val="28"/>
        </w:rPr>
        <w:t xml:space="preserve">. Все сальмонеллы мелкие, 1,0-3,0 × 0,6-0,8 мкм палочки с закругленными концами. </w:t>
      </w:r>
      <w:proofErr w:type="spellStart"/>
      <w:r w:rsidRPr="00F23270">
        <w:rPr>
          <w:color w:val="000000"/>
          <w:sz w:val="28"/>
          <w:szCs w:val="28"/>
        </w:rPr>
        <w:t>Грамотрицательны</w:t>
      </w:r>
      <w:proofErr w:type="spellEnd"/>
      <w:r w:rsidRPr="00F23270">
        <w:rPr>
          <w:color w:val="000000"/>
          <w:sz w:val="28"/>
          <w:szCs w:val="28"/>
        </w:rPr>
        <w:t xml:space="preserve">. Подвижны, </w:t>
      </w:r>
      <w:proofErr w:type="spellStart"/>
      <w:r w:rsidRPr="00F23270">
        <w:rPr>
          <w:color w:val="000000"/>
          <w:sz w:val="28"/>
          <w:szCs w:val="28"/>
        </w:rPr>
        <w:t>перитрихи</w:t>
      </w:r>
      <w:proofErr w:type="spellEnd"/>
      <w:r w:rsidRPr="00F23270">
        <w:rPr>
          <w:color w:val="000000"/>
          <w:sz w:val="28"/>
          <w:szCs w:val="28"/>
        </w:rPr>
        <w:t>. Спор и капсул не образуют.</w:t>
      </w:r>
    </w:p>
    <w:p w:rsidR="00EC6BC4" w:rsidRPr="00F23270" w:rsidRDefault="00EC6BC4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b/>
          <w:bCs/>
          <w:color w:val="000000"/>
          <w:sz w:val="28"/>
          <w:szCs w:val="28"/>
        </w:rPr>
        <w:t>Культивирование</w:t>
      </w:r>
      <w:r w:rsidRPr="00F23270">
        <w:rPr>
          <w:color w:val="000000"/>
          <w:sz w:val="28"/>
          <w:szCs w:val="28"/>
        </w:rPr>
        <w:t>. Сальмонеллы - факультативные анаэробы. Они не требовательны к питательным средам. Хорошо растут на МПА и МПБ при 37° С (от 20 до 40° С) и рН среды 7,2-7,4 (от 5,0 до 8,0). На МПА образуют нежные, полупрозрачные, слегка выпуклые, блестящие колонии, в МПБ - равномерное помутнение.</w:t>
      </w:r>
    </w:p>
    <w:p w:rsidR="00EC6BC4" w:rsidRPr="00F23270" w:rsidRDefault="00EC6BC4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 xml:space="preserve">При первичном посеве материала от больных (кал, моча, рвотные массы, кровь, желчь) 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желчь (10-20%) и среду </w:t>
      </w:r>
      <w:proofErr w:type="spellStart"/>
      <w:r w:rsidRPr="00F23270">
        <w:rPr>
          <w:color w:val="000000"/>
          <w:sz w:val="28"/>
          <w:szCs w:val="28"/>
        </w:rPr>
        <w:t>Раппопорт</w:t>
      </w:r>
      <w:proofErr w:type="spellEnd"/>
      <w:r w:rsidRPr="00F23270">
        <w:rPr>
          <w:color w:val="000000"/>
          <w:sz w:val="28"/>
          <w:szCs w:val="28"/>
        </w:rPr>
        <w:t>.</w:t>
      </w:r>
    </w:p>
    <w:p w:rsidR="00EC6BC4" w:rsidRPr="00F23270" w:rsidRDefault="00EC6BC4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 xml:space="preserve">На дифференциально-диагностических средах Эндо, ЭМС, </w:t>
      </w:r>
      <w:proofErr w:type="spellStart"/>
      <w:r w:rsidRPr="00F23270">
        <w:rPr>
          <w:color w:val="000000"/>
          <w:sz w:val="28"/>
          <w:szCs w:val="28"/>
        </w:rPr>
        <w:t>Плоскирева</w:t>
      </w:r>
      <w:proofErr w:type="spellEnd"/>
      <w:r w:rsidRPr="00F23270">
        <w:rPr>
          <w:color w:val="000000"/>
          <w:sz w:val="28"/>
          <w:szCs w:val="28"/>
        </w:rPr>
        <w:t xml:space="preserve"> сальмонеллы растут в виде бесцветных колоний, так как не расщепляют лактозу, входящую в состав среды. На висмут-сульфитном </w:t>
      </w:r>
      <w:proofErr w:type="spellStart"/>
      <w:r w:rsidRPr="00F23270">
        <w:rPr>
          <w:color w:val="000000"/>
          <w:sz w:val="28"/>
          <w:szCs w:val="28"/>
        </w:rPr>
        <w:t>агаре</w:t>
      </w:r>
      <w:proofErr w:type="spellEnd"/>
      <w:r w:rsidRPr="00F23270">
        <w:rPr>
          <w:color w:val="000000"/>
          <w:sz w:val="28"/>
          <w:szCs w:val="28"/>
        </w:rPr>
        <w:t xml:space="preserve"> через 48 ч они образуют колонии черного цвета, оставляющие след после того, как их снимают петлей (кроме сальмонелл паратифа А).</w:t>
      </w:r>
    </w:p>
    <w:p w:rsidR="00EC6BC4" w:rsidRPr="00F23270" w:rsidRDefault="00EC6BC4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lastRenderedPageBreak/>
        <w:t xml:space="preserve">У свежевыделенных культур S. </w:t>
      </w:r>
      <w:proofErr w:type="spellStart"/>
      <w:r w:rsidRPr="00F23270">
        <w:rPr>
          <w:color w:val="000000"/>
          <w:sz w:val="28"/>
          <w:szCs w:val="28"/>
        </w:rPr>
        <w:t>paratyphi</w:t>
      </w:r>
      <w:proofErr w:type="spellEnd"/>
      <w:r w:rsidRPr="00F23270">
        <w:rPr>
          <w:color w:val="000000"/>
          <w:sz w:val="28"/>
          <w:szCs w:val="28"/>
        </w:rPr>
        <w:t xml:space="preserve"> В после инкубации в термостате в течение 18-20 ч и выдерживания при комнатной температуре в течение 1-2 </w:t>
      </w:r>
      <w:proofErr w:type="spellStart"/>
      <w:r w:rsidRPr="00F23270">
        <w:rPr>
          <w:color w:val="000000"/>
          <w:sz w:val="28"/>
          <w:szCs w:val="28"/>
        </w:rPr>
        <w:t>сут</w:t>
      </w:r>
      <w:proofErr w:type="spellEnd"/>
      <w:r w:rsidRPr="00F23270">
        <w:rPr>
          <w:color w:val="000000"/>
          <w:sz w:val="28"/>
          <w:szCs w:val="28"/>
        </w:rPr>
        <w:t xml:space="preserve"> на периферии колонии образуется слизистый вал.</w:t>
      </w:r>
    </w:p>
    <w:p w:rsidR="00EC6BC4" w:rsidRPr="00F23270" w:rsidRDefault="00EC6BC4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b/>
          <w:bCs/>
          <w:color w:val="000000"/>
          <w:sz w:val="28"/>
          <w:szCs w:val="28"/>
        </w:rPr>
        <w:t>Ферментативные свойства</w:t>
      </w:r>
      <w:r w:rsidRPr="00F23270">
        <w:rPr>
          <w:color w:val="000000"/>
          <w:sz w:val="28"/>
          <w:szCs w:val="28"/>
        </w:rPr>
        <w:t xml:space="preserve">. Сальмонеллы расщепляют глюкозу, </w:t>
      </w:r>
      <w:proofErr w:type="spellStart"/>
      <w:r w:rsidRPr="00F23270">
        <w:rPr>
          <w:color w:val="000000"/>
          <w:sz w:val="28"/>
          <w:szCs w:val="28"/>
        </w:rPr>
        <w:t>маннит</w:t>
      </w:r>
      <w:proofErr w:type="spellEnd"/>
      <w:r w:rsidRPr="00F23270">
        <w:rPr>
          <w:color w:val="000000"/>
          <w:sz w:val="28"/>
          <w:szCs w:val="28"/>
        </w:rPr>
        <w:t xml:space="preserve">, мальтозу с образованием кислоты и газа. Исключением являются возбудители брюшного тифа (S. </w:t>
      </w:r>
      <w:proofErr w:type="spellStart"/>
      <w:r w:rsidRPr="00F23270">
        <w:rPr>
          <w:color w:val="000000"/>
          <w:sz w:val="28"/>
          <w:szCs w:val="28"/>
        </w:rPr>
        <w:t>typhi</w:t>
      </w:r>
      <w:proofErr w:type="spellEnd"/>
      <w:r w:rsidRPr="00F23270">
        <w:rPr>
          <w:color w:val="000000"/>
          <w:sz w:val="28"/>
          <w:szCs w:val="28"/>
        </w:rPr>
        <w:t>), которые расщепляют эти сахара только до кислоты. Сальмонеллы не ферментируют лактозу и сахарозу. Протеолитические свойства: большинство сальмонелл расщепляет белковые среды с образованием сероводорода (возбудители паратифа А отличаются отсутствием этого свойства). Индол не образуют. Желатин не разжижают.</w:t>
      </w:r>
    </w:p>
    <w:p w:rsidR="000E32C2" w:rsidRPr="000E32C2" w:rsidRDefault="000E32C2" w:rsidP="000E32C2">
      <w:pPr>
        <w:pStyle w:val="4"/>
        <w:spacing w:line="280" w:lineRule="atLeast"/>
        <w:ind w:left="150" w:right="150"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0E32C2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Микробиологическое исследование</w:t>
      </w:r>
    </w:p>
    <w:p w:rsidR="000E32C2" w:rsidRDefault="000E32C2" w:rsidP="000E32C2">
      <w:pPr>
        <w:jc w:val="center"/>
        <w:rPr>
          <w:b/>
          <w:bCs/>
          <w:color w:val="000000"/>
          <w:sz w:val="27"/>
          <w:szCs w:val="27"/>
        </w:rPr>
      </w:pPr>
    </w:p>
    <w:p w:rsidR="000E32C2" w:rsidRPr="00F23270" w:rsidRDefault="000E32C2" w:rsidP="00594CF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 для исследования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1. Кровь.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2. Испражнения.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3. Моча.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4. Дуоденальное содержимое.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В зависимости от стадии болезни исследуют разный материал.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Исследованию могут быть также подвергнуты содержимое розеол, костный мозг, мокрота и материал, полученный на вскрытии - кусочки органов.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 xml:space="preserve">При </w:t>
      </w:r>
      <w:proofErr w:type="spellStart"/>
      <w:r w:rsidRPr="00F23270">
        <w:rPr>
          <w:color w:val="000000"/>
          <w:sz w:val="28"/>
          <w:szCs w:val="28"/>
        </w:rPr>
        <w:t>токсикоинфекциях</w:t>
      </w:r>
      <w:proofErr w:type="spellEnd"/>
      <w:r w:rsidRPr="00F23270">
        <w:rPr>
          <w:color w:val="000000"/>
          <w:sz w:val="28"/>
          <w:szCs w:val="28"/>
        </w:rPr>
        <w:t xml:space="preserve"> материалом для исследования могут служить промывные воды желудка, рвотные массы, остатки пищевых продуктов.</w:t>
      </w:r>
    </w:p>
    <w:p w:rsidR="000E32C2" w:rsidRPr="00F23270" w:rsidRDefault="000E32C2" w:rsidP="00F232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270">
        <w:rPr>
          <w:rFonts w:ascii="Times New Roman" w:hAnsi="Times New Roman" w:cs="Times New Roman"/>
          <w:b/>
          <w:sz w:val="28"/>
          <w:szCs w:val="28"/>
        </w:rPr>
        <w:t xml:space="preserve">Основные методы исследования: </w:t>
      </w:r>
    </w:p>
    <w:p w:rsidR="000E32C2" w:rsidRPr="00F23270" w:rsidRDefault="000E32C2" w:rsidP="00F23270">
      <w:pPr>
        <w:pStyle w:val="a7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F23270">
        <w:rPr>
          <w:sz w:val="28"/>
          <w:szCs w:val="28"/>
        </w:rPr>
        <w:t>Микробиологический: бактериологический, серологический, микроскопический</w:t>
      </w:r>
    </w:p>
    <w:p w:rsidR="000E32C2" w:rsidRDefault="000E32C2" w:rsidP="000E32C2">
      <w:pPr>
        <w:pStyle w:val="a6"/>
        <w:keepNext/>
        <w:ind w:left="150" w:right="150" w:firstLine="300"/>
        <w:jc w:val="both"/>
      </w:pPr>
      <w:r>
        <w:rPr>
          <w:noProof/>
        </w:rPr>
        <w:lastRenderedPageBreak/>
        <w:drawing>
          <wp:inline distT="0" distB="0" distL="0" distR="0">
            <wp:extent cx="4594784" cy="4838700"/>
            <wp:effectExtent l="0" t="0" r="0" b="0"/>
            <wp:docPr id="28" name="Рисунок 28" descr="Рис. 43. Схема микробиологического исследования при брюшном тифе и паратифах в разные периоды заболевания. I - 1-й период исследования (гемокультура); II - 2-й период исследования (реакция Видаля); III - 3-й период исследования (копрокультур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. 43. Схема микробиологического исследования при брюшном тифе и паратифах в разные периоды заболевания. I - 1-й период исследования (гемокультура); II - 2-й период исследования (реакция Видаля); III - 3-й период исследования (копрокультура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34" cy="4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C2" w:rsidRDefault="000E32C2" w:rsidP="000E32C2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16</w:t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t>. Выделение и идентификация сальмонелл</w:t>
      </w:r>
    </w:p>
    <w:p w:rsidR="000E32C2" w:rsidRDefault="000E32C2" w:rsidP="000E32C2"/>
    <w:p w:rsidR="000E32C2" w:rsidRPr="000E32C2" w:rsidRDefault="000E32C2" w:rsidP="000E32C2">
      <w:pPr>
        <w:rPr>
          <w:rFonts w:ascii="Times New Roman" w:hAnsi="Times New Roman" w:cs="Times New Roman"/>
          <w:b/>
          <w:sz w:val="28"/>
          <w:szCs w:val="28"/>
        </w:rPr>
      </w:pPr>
      <w:r w:rsidRPr="000E32C2">
        <w:rPr>
          <w:rFonts w:ascii="Times New Roman" w:hAnsi="Times New Roman" w:cs="Times New Roman"/>
          <w:b/>
          <w:sz w:val="28"/>
          <w:szCs w:val="28"/>
        </w:rPr>
        <w:t xml:space="preserve">Учёт результатов </w:t>
      </w:r>
      <w:r w:rsidRPr="000E32C2">
        <w:rPr>
          <w:rFonts w:ascii="Times New Roman" w:hAnsi="Times New Roman" w:cs="Times New Roman"/>
          <w:sz w:val="28"/>
          <w:szCs w:val="28"/>
        </w:rPr>
        <w:t>(табл. 6)</w:t>
      </w:r>
      <w:r w:rsidRPr="000E32C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E32C2" w:rsidRPr="000E32C2" w:rsidRDefault="000E32C2" w:rsidP="000E32C2">
      <w:pPr>
        <w:pStyle w:val="a9"/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40A1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0E32C2">
        <w:rPr>
          <w:rFonts w:ascii="Times New Roman" w:hAnsi="Times New Roman" w:cs="Times New Roman"/>
          <w:color w:val="000000" w:themeColor="text1"/>
          <w:sz w:val="24"/>
          <w:szCs w:val="24"/>
        </w:rPr>
        <w:t>. Ферментативные свойства сальмонелл</w:t>
      </w:r>
    </w:p>
    <w:p w:rsidR="000E32C2" w:rsidRPr="000E32C2" w:rsidRDefault="000E32C2" w:rsidP="000E32C2">
      <w:r>
        <w:rPr>
          <w:noProof/>
        </w:rPr>
        <w:drawing>
          <wp:inline distT="0" distB="0" distL="0" distR="0">
            <wp:extent cx="5940425" cy="1672120"/>
            <wp:effectExtent l="0" t="0" r="3175" b="4445"/>
            <wp:docPr id="29" name="Рисунок 29" descr="Таблица 33. Ферментативные свойства сальмоне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аблица 33. Ферментативные свойства сальмонел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C2" w:rsidRDefault="000E32C2" w:rsidP="00EC6BC4">
      <w:pPr>
        <w:pStyle w:val="a6"/>
        <w:ind w:left="150" w:right="150" w:firstLine="300"/>
        <w:jc w:val="both"/>
        <w:rPr>
          <w:color w:val="000000"/>
          <w:sz w:val="27"/>
          <w:szCs w:val="27"/>
        </w:rPr>
      </w:pPr>
    </w:p>
    <w:p w:rsidR="00EC6BC4" w:rsidRPr="00EC6BC4" w:rsidRDefault="00EC6BC4" w:rsidP="00EC6BC4">
      <w:pPr>
        <w:spacing w:before="100" w:beforeAutospacing="1" w:after="100" w:afterAutospacing="1" w:line="240" w:lineRule="auto"/>
        <w:ind w:left="150" w:right="150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</w:p>
    <w:p w:rsidR="00EC6BC4" w:rsidRPr="00EC6BC4" w:rsidRDefault="00EC6BC4" w:rsidP="00EC6BC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E32C2" w:rsidRPr="00F23270" w:rsidRDefault="000E32C2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lastRenderedPageBreak/>
        <w:t>Примечание. к - образование кислоты; кг - образование кислоты и газа; щ - щелочение; + наличие свойства; - отсутствие свойства.</w:t>
      </w:r>
    </w:p>
    <w:p w:rsidR="000E32C2" w:rsidRPr="00F23270" w:rsidRDefault="000E32C2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 xml:space="preserve">Определив морфологические, </w:t>
      </w:r>
      <w:proofErr w:type="spellStart"/>
      <w:r w:rsidRPr="00F23270">
        <w:rPr>
          <w:color w:val="000000"/>
          <w:sz w:val="28"/>
          <w:szCs w:val="28"/>
        </w:rPr>
        <w:t>культуральные</w:t>
      </w:r>
      <w:proofErr w:type="spellEnd"/>
      <w:r w:rsidRPr="00F23270">
        <w:rPr>
          <w:color w:val="000000"/>
          <w:sz w:val="28"/>
          <w:szCs w:val="28"/>
        </w:rPr>
        <w:t xml:space="preserve"> и ферментативные свойства выделенной культуры, необходимо провести анализ антигенной структуры</w:t>
      </w:r>
    </w:p>
    <w:p w:rsidR="00EC6BC4" w:rsidRPr="00F23270" w:rsidRDefault="000E32C2" w:rsidP="00F2327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Серологическую идентификацию сальмонелл начинают с реакции агглютинации на стекле с поливалентной О-сывороткой А, В, С, D, Е. При отсутствии агглютинации выделенную культуру испытывают с поливалентной О-сывороткой к редким группам сальмонелл. При положительной реакции с одной из сывороток культуру испытывают с каждой О-сывороткой, входящей в состав поливалентной, для определения О-</w:t>
      </w:r>
      <w:proofErr w:type="spellStart"/>
      <w:r w:rsidRPr="00F23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серогруппы</w:t>
      </w:r>
      <w:proofErr w:type="spellEnd"/>
      <w:r w:rsidRPr="00F23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Установив принадлежность культуры к О-группе, определяют ее Н-антигены с сыворотками первой, а затем второй фазы.</w:t>
      </w:r>
    </w:p>
    <w:p w:rsidR="000E32C2" w:rsidRPr="00EA26B3" w:rsidRDefault="000E32C2" w:rsidP="00EA26B3">
      <w:pPr>
        <w:pStyle w:val="a6"/>
        <w:spacing w:line="360" w:lineRule="auto"/>
        <w:ind w:right="147"/>
        <w:contextualSpacing/>
        <w:jc w:val="center"/>
        <w:rPr>
          <w:b/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  <w:shd w:val="clear" w:color="auto" w:fill="FFFFFF"/>
        </w:rPr>
        <w:t xml:space="preserve"> </w:t>
      </w:r>
      <w:r w:rsidR="00EA26B3">
        <w:rPr>
          <w:b/>
          <w:color w:val="000000"/>
          <w:sz w:val="28"/>
          <w:szCs w:val="28"/>
        </w:rPr>
        <w:t xml:space="preserve">Микробиологическая диагностика </w:t>
      </w:r>
      <w:proofErr w:type="spellStart"/>
      <w:r w:rsidR="00EA26B3">
        <w:rPr>
          <w:b/>
          <w:color w:val="000000"/>
          <w:sz w:val="28"/>
          <w:szCs w:val="28"/>
        </w:rPr>
        <w:t>шигелл</w:t>
      </w:r>
      <w:proofErr w:type="spellEnd"/>
    </w:p>
    <w:p w:rsidR="000E32C2" w:rsidRPr="00F23270" w:rsidRDefault="000E32C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Морфология</w:t>
      </w:r>
      <w:r w:rsidRPr="00F23270">
        <w:rPr>
          <w:color w:val="000000" w:themeColor="text1"/>
          <w:sz w:val="28"/>
          <w:szCs w:val="28"/>
        </w:rPr>
        <w:t xml:space="preserve">. </w:t>
      </w:r>
      <w:proofErr w:type="spellStart"/>
      <w:r w:rsidRPr="00F23270">
        <w:rPr>
          <w:color w:val="000000" w:themeColor="text1"/>
          <w:sz w:val="28"/>
          <w:szCs w:val="28"/>
        </w:rPr>
        <w:t>Шигеллы</w:t>
      </w:r>
      <w:proofErr w:type="spellEnd"/>
      <w:r w:rsidRPr="00F23270">
        <w:rPr>
          <w:color w:val="000000" w:themeColor="text1"/>
          <w:sz w:val="28"/>
          <w:szCs w:val="28"/>
        </w:rPr>
        <w:t xml:space="preserve"> - это небольшие (2-3 × 0,4-0,6 мкм) палочки с закругленными концами. Отличаются от остальных представителей семейства </w:t>
      </w:r>
      <w:proofErr w:type="spellStart"/>
      <w:r w:rsidRPr="00F23270">
        <w:rPr>
          <w:color w:val="000000" w:themeColor="text1"/>
          <w:sz w:val="28"/>
          <w:szCs w:val="28"/>
        </w:rPr>
        <w:t>Enterobacteriaceae</w:t>
      </w:r>
      <w:proofErr w:type="spellEnd"/>
      <w:r w:rsidRPr="00F23270">
        <w:rPr>
          <w:color w:val="000000" w:themeColor="text1"/>
          <w:sz w:val="28"/>
          <w:szCs w:val="28"/>
        </w:rPr>
        <w:t xml:space="preserve"> отсутствием жгутиков. Они не имеют спор и капсул. </w:t>
      </w:r>
      <w:proofErr w:type="spellStart"/>
      <w:r w:rsidRPr="00F23270">
        <w:rPr>
          <w:color w:val="000000" w:themeColor="text1"/>
          <w:sz w:val="28"/>
          <w:szCs w:val="28"/>
        </w:rPr>
        <w:t>Грамотрицательны</w:t>
      </w:r>
      <w:proofErr w:type="spellEnd"/>
      <w:r w:rsidRPr="00F23270">
        <w:rPr>
          <w:color w:val="000000" w:themeColor="text1"/>
          <w:sz w:val="28"/>
          <w:szCs w:val="28"/>
        </w:rPr>
        <w:t>.</w:t>
      </w:r>
    </w:p>
    <w:p w:rsidR="000E32C2" w:rsidRPr="00F23270" w:rsidRDefault="000E32C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Культивирование</w:t>
      </w:r>
      <w:r w:rsidRPr="00F23270">
        <w:rPr>
          <w:color w:val="000000" w:themeColor="text1"/>
          <w:sz w:val="28"/>
          <w:szCs w:val="28"/>
        </w:rPr>
        <w:t xml:space="preserve">. </w:t>
      </w:r>
      <w:proofErr w:type="spellStart"/>
      <w:r w:rsidRPr="00F23270">
        <w:rPr>
          <w:color w:val="000000" w:themeColor="text1"/>
          <w:sz w:val="28"/>
          <w:szCs w:val="28"/>
        </w:rPr>
        <w:t>Шигеллы</w:t>
      </w:r>
      <w:proofErr w:type="spellEnd"/>
      <w:r w:rsidRPr="00F23270">
        <w:rPr>
          <w:color w:val="000000" w:themeColor="text1"/>
          <w:sz w:val="28"/>
          <w:szCs w:val="28"/>
        </w:rPr>
        <w:t xml:space="preserve"> - факультативные анаэробы. Неприхотливы к питательным средам. Размножаются на МПА и МПБ при температуре 37° С и рН 7,2-7,4. Элективными и дифференциально-диагностическими средами для них являются среды </w:t>
      </w:r>
      <w:proofErr w:type="spellStart"/>
      <w:r w:rsidRPr="00F23270">
        <w:rPr>
          <w:color w:val="000000" w:themeColor="text1"/>
          <w:sz w:val="28"/>
          <w:szCs w:val="28"/>
        </w:rPr>
        <w:t>Плоскирева</w:t>
      </w:r>
      <w:proofErr w:type="spellEnd"/>
      <w:r w:rsidRPr="00F23270">
        <w:rPr>
          <w:color w:val="000000" w:themeColor="text1"/>
          <w:sz w:val="28"/>
          <w:szCs w:val="28"/>
        </w:rPr>
        <w:t xml:space="preserve">, Эндо,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F23270">
        <w:rPr>
          <w:color w:val="000000" w:themeColor="text1"/>
          <w:sz w:val="28"/>
          <w:szCs w:val="28"/>
        </w:rPr>
        <w:t>шигеллы</w:t>
      </w:r>
      <w:proofErr w:type="spellEnd"/>
      <w:r w:rsidRPr="00F23270">
        <w:rPr>
          <w:color w:val="000000" w:themeColor="text1"/>
          <w:sz w:val="28"/>
          <w:szCs w:val="28"/>
        </w:rPr>
        <w:t xml:space="preserve"> </w:t>
      </w:r>
      <w:proofErr w:type="spellStart"/>
      <w:r w:rsidRPr="00F23270">
        <w:rPr>
          <w:color w:val="000000" w:themeColor="text1"/>
          <w:sz w:val="28"/>
          <w:szCs w:val="28"/>
        </w:rPr>
        <w:t>Зонне</w:t>
      </w:r>
      <w:proofErr w:type="spellEnd"/>
      <w:r w:rsidRPr="00F23270">
        <w:rPr>
          <w:color w:val="000000" w:themeColor="text1"/>
          <w:sz w:val="28"/>
          <w:szCs w:val="28"/>
        </w:rPr>
        <w:t xml:space="preserve">, которые часто </w:t>
      </w:r>
      <w:proofErr w:type="spellStart"/>
      <w:r w:rsidRPr="00F23270">
        <w:rPr>
          <w:color w:val="000000" w:themeColor="text1"/>
          <w:sz w:val="28"/>
          <w:szCs w:val="28"/>
        </w:rPr>
        <w:t>диссоциируют</w:t>
      </w:r>
      <w:proofErr w:type="spellEnd"/>
      <w:r w:rsidRPr="00F23270">
        <w:rPr>
          <w:color w:val="000000" w:themeColor="text1"/>
          <w:sz w:val="28"/>
          <w:szCs w:val="28"/>
        </w:rPr>
        <w:t xml:space="preserve">, образуя крупные, плоские, мутные, с изрезанными краями колонии R-формы (рис. 44). В жидких питательных средах </w:t>
      </w:r>
      <w:proofErr w:type="spellStart"/>
      <w:r w:rsidRPr="00F23270">
        <w:rPr>
          <w:color w:val="000000" w:themeColor="text1"/>
          <w:sz w:val="28"/>
          <w:szCs w:val="28"/>
        </w:rPr>
        <w:t>шигеллы</w:t>
      </w:r>
      <w:proofErr w:type="spellEnd"/>
      <w:r w:rsidRPr="00F23270">
        <w:rPr>
          <w:color w:val="000000" w:themeColor="text1"/>
          <w:sz w:val="28"/>
          <w:szCs w:val="28"/>
        </w:rPr>
        <w:t xml:space="preserve"> дают равномерную муть, R-формы образуют осадок.</w:t>
      </w:r>
    </w:p>
    <w:p w:rsidR="000E32C2" w:rsidRPr="00F23270" w:rsidRDefault="000E32C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lastRenderedPageBreak/>
        <w:t>Ферментативные свойства</w:t>
      </w:r>
      <w:r w:rsidRPr="00F23270">
        <w:rPr>
          <w:color w:val="000000" w:themeColor="text1"/>
          <w:sz w:val="28"/>
          <w:szCs w:val="28"/>
        </w:rPr>
        <w:t xml:space="preserve">. Ферментативные свойства </w:t>
      </w:r>
      <w:proofErr w:type="spellStart"/>
      <w:r w:rsidRPr="00F23270">
        <w:rPr>
          <w:color w:val="000000" w:themeColor="text1"/>
          <w:sz w:val="28"/>
          <w:szCs w:val="28"/>
        </w:rPr>
        <w:t>шигелл</w:t>
      </w:r>
      <w:proofErr w:type="spellEnd"/>
      <w:r w:rsidRPr="00F23270">
        <w:rPr>
          <w:color w:val="000000" w:themeColor="text1"/>
          <w:sz w:val="28"/>
          <w:szCs w:val="28"/>
        </w:rPr>
        <w:t xml:space="preserve"> менее выражены, чем у других представителей </w:t>
      </w:r>
      <w:proofErr w:type="spellStart"/>
      <w:r w:rsidRPr="00F23270">
        <w:rPr>
          <w:color w:val="000000" w:themeColor="text1"/>
          <w:sz w:val="28"/>
          <w:szCs w:val="28"/>
        </w:rPr>
        <w:t>Enterobacteriaceae</w:t>
      </w:r>
      <w:proofErr w:type="spellEnd"/>
      <w:r w:rsidRPr="00F23270">
        <w:rPr>
          <w:color w:val="000000" w:themeColor="text1"/>
          <w:sz w:val="28"/>
          <w:szCs w:val="28"/>
        </w:rPr>
        <w:t xml:space="preserve">: они расщепляют углеводы без газообразования, не расщепляют лактозу и сахарозу. Исключением являются </w:t>
      </w:r>
      <w:proofErr w:type="spellStart"/>
      <w:r w:rsidRPr="00F23270">
        <w:rPr>
          <w:color w:val="000000" w:themeColor="text1"/>
          <w:sz w:val="28"/>
          <w:szCs w:val="28"/>
        </w:rPr>
        <w:t>шигеллы</w:t>
      </w:r>
      <w:proofErr w:type="spellEnd"/>
      <w:r w:rsidRPr="00F23270">
        <w:rPr>
          <w:color w:val="000000" w:themeColor="text1"/>
          <w:sz w:val="28"/>
          <w:szCs w:val="28"/>
        </w:rPr>
        <w:t xml:space="preserve"> </w:t>
      </w:r>
      <w:proofErr w:type="spellStart"/>
      <w:r w:rsidRPr="00F23270">
        <w:rPr>
          <w:color w:val="000000" w:themeColor="text1"/>
          <w:sz w:val="28"/>
          <w:szCs w:val="28"/>
        </w:rPr>
        <w:t>Зонне</w:t>
      </w:r>
      <w:proofErr w:type="spellEnd"/>
      <w:r w:rsidRPr="00F23270">
        <w:rPr>
          <w:color w:val="000000" w:themeColor="text1"/>
          <w:sz w:val="28"/>
          <w:szCs w:val="28"/>
        </w:rPr>
        <w:t>, которые на 2-3-й сутки расщепляют эти углеводы.</w:t>
      </w:r>
    </w:p>
    <w:p w:rsidR="000E32C2" w:rsidRPr="00F23270" w:rsidRDefault="000E32C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 xml:space="preserve">Протеолитические свойства у </w:t>
      </w:r>
      <w:proofErr w:type="spellStart"/>
      <w:r w:rsidRPr="00F23270">
        <w:rPr>
          <w:color w:val="000000" w:themeColor="text1"/>
          <w:sz w:val="28"/>
          <w:szCs w:val="28"/>
        </w:rPr>
        <w:t>шигелл</w:t>
      </w:r>
      <w:proofErr w:type="spellEnd"/>
      <w:r w:rsidRPr="00F23270">
        <w:rPr>
          <w:color w:val="000000" w:themeColor="text1"/>
          <w:sz w:val="28"/>
          <w:szCs w:val="28"/>
        </w:rPr>
        <w:t xml:space="preserve"> мало выражены - образование индола и сероводорода непостоянно, молоко они свертывают, желатин не разжижают.</w:t>
      </w:r>
    </w:p>
    <w:p w:rsidR="000E32C2" w:rsidRPr="000E32C2" w:rsidRDefault="000E32C2" w:rsidP="000E32C2">
      <w:pPr>
        <w:pStyle w:val="3"/>
        <w:spacing w:line="300" w:lineRule="atLeast"/>
        <w:ind w:left="150" w:right="150"/>
        <w:rPr>
          <w:color w:val="000000" w:themeColor="text1"/>
          <w:sz w:val="28"/>
          <w:szCs w:val="28"/>
        </w:rPr>
      </w:pPr>
      <w:r w:rsidRPr="000E32C2">
        <w:rPr>
          <w:color w:val="000000" w:themeColor="text1"/>
          <w:sz w:val="28"/>
          <w:szCs w:val="28"/>
        </w:rPr>
        <w:t>Микробиологическое исследование</w:t>
      </w:r>
    </w:p>
    <w:p w:rsidR="000E32C2" w:rsidRPr="000E32C2" w:rsidRDefault="000E32C2" w:rsidP="000E32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32C2" w:rsidRPr="00F23270" w:rsidRDefault="000E32C2" w:rsidP="00594CF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 для исследования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1. Испражнения.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2. Секционный материал.</w:t>
      </w:r>
    </w:p>
    <w:p w:rsidR="000E32C2" w:rsidRPr="00F23270" w:rsidRDefault="000E32C2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3. Пищевые продукты.</w:t>
      </w:r>
    </w:p>
    <w:p w:rsidR="009402EE" w:rsidRPr="00F23270" w:rsidRDefault="009402EE" w:rsidP="00F232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270">
        <w:rPr>
          <w:rFonts w:ascii="Times New Roman" w:hAnsi="Times New Roman" w:cs="Times New Roman"/>
          <w:b/>
          <w:sz w:val="28"/>
          <w:szCs w:val="28"/>
        </w:rPr>
        <w:t xml:space="preserve">Основные методы исследования: </w:t>
      </w:r>
    </w:p>
    <w:p w:rsidR="009402EE" w:rsidRPr="00F23270" w:rsidRDefault="009402EE" w:rsidP="00F23270">
      <w:pPr>
        <w:pStyle w:val="a7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F23270">
        <w:rPr>
          <w:sz w:val="28"/>
          <w:szCs w:val="28"/>
        </w:rPr>
        <w:t>Микробиологический: бактериологический, серологический, микроскопический</w:t>
      </w:r>
    </w:p>
    <w:p w:rsidR="009402EE" w:rsidRDefault="009402EE" w:rsidP="009402EE">
      <w:pPr>
        <w:pStyle w:val="a6"/>
        <w:keepNext/>
        <w:ind w:left="150" w:right="150" w:firstLine="300"/>
        <w:jc w:val="both"/>
      </w:pPr>
      <w:r>
        <w:rPr>
          <w:noProof/>
        </w:rPr>
        <w:lastRenderedPageBreak/>
        <w:drawing>
          <wp:inline distT="0" distB="0" distL="0" distR="0">
            <wp:extent cx="4053840" cy="4511040"/>
            <wp:effectExtent l="0" t="0" r="3810" b="3810"/>
            <wp:docPr id="30" name="Рисунок 30" descr="Рис. 44. Схема бактериологического исследования при дизент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. 44. Схема бактериологического исследования при дизентер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EE" w:rsidRDefault="009402EE" w:rsidP="009402EE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02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9402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402E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9402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17</w:t>
      </w:r>
      <w:r w:rsidRPr="009402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402EE">
        <w:rPr>
          <w:rFonts w:ascii="Times New Roman" w:hAnsi="Times New Roman" w:cs="Times New Roman"/>
          <w:color w:val="000000" w:themeColor="text1"/>
          <w:sz w:val="24"/>
          <w:szCs w:val="24"/>
        </w:rPr>
        <w:t>. Схема бактериологического исследования при дизентерии</w:t>
      </w:r>
    </w:p>
    <w:p w:rsidR="009402EE" w:rsidRDefault="009402EE" w:rsidP="009402EE"/>
    <w:p w:rsidR="00542641" w:rsidRDefault="00594CF8" w:rsidP="009402EE">
      <w:pPr>
        <w:pStyle w:val="a6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День 6</w:t>
      </w:r>
      <w:r w:rsidR="009402EE" w:rsidRPr="00144C32">
        <w:rPr>
          <w:b/>
          <w:color w:val="000000"/>
          <w:sz w:val="27"/>
          <w:szCs w:val="27"/>
        </w:rPr>
        <w:t>.</w:t>
      </w:r>
      <w:r w:rsidR="009402EE">
        <w:rPr>
          <w:color w:val="000000"/>
          <w:sz w:val="27"/>
          <w:szCs w:val="27"/>
        </w:rPr>
        <w:t xml:space="preserve"> Методический день</w:t>
      </w:r>
    </w:p>
    <w:p w:rsidR="009402EE" w:rsidRDefault="009402EE" w:rsidP="009402EE">
      <w:pPr>
        <w:pStyle w:val="a6"/>
        <w:ind w:left="150" w:right="150" w:firstLine="300"/>
        <w:jc w:val="both"/>
        <w:rPr>
          <w:color w:val="000000"/>
          <w:sz w:val="27"/>
          <w:szCs w:val="27"/>
        </w:rPr>
      </w:pPr>
    </w:p>
    <w:p w:rsidR="00EA26B3" w:rsidRDefault="00EA26B3" w:rsidP="00EA26B3">
      <w:pPr>
        <w:shd w:val="clear" w:color="auto" w:fill="FFFFFF"/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7</w:t>
      </w:r>
      <w:r w:rsidR="002102C1">
        <w:rPr>
          <w:rFonts w:ascii="Times New Roman" w:hAnsi="Times New Roman"/>
          <w:b/>
          <w:sz w:val="28"/>
          <w:szCs w:val="28"/>
        </w:rPr>
        <w:t xml:space="preserve"> (17.05.21)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6B7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Микробиологическая диагностика возбудителей кишечных инфекций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(клебсиеллы, протей,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6B7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ерсинии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6B7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6B7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инегнойная палочка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6B7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A26B3" w:rsidRDefault="00EA26B3" w:rsidP="00EA26B3">
      <w:pPr>
        <w:shd w:val="clear" w:color="auto" w:fill="FFFFFF"/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Микробиологическая диагностика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клебсиелл</w:t>
      </w:r>
      <w:proofErr w:type="spellEnd"/>
    </w:p>
    <w:p w:rsidR="001A0BFB" w:rsidRDefault="001A0BFB" w:rsidP="00EA26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0BFB" w:rsidRPr="00F23270" w:rsidRDefault="001A0BFB" w:rsidP="00F2327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3270">
        <w:rPr>
          <w:rFonts w:ascii="Times New Roman" w:hAnsi="Times New Roman"/>
          <w:b/>
          <w:color w:val="000000" w:themeColor="text1"/>
          <w:sz w:val="28"/>
          <w:szCs w:val="28"/>
        </w:rPr>
        <w:t>Морфология.</w:t>
      </w:r>
      <w:r w:rsidRPr="00F23270">
        <w:rPr>
          <w:rFonts w:ascii="Times New Roman" w:hAnsi="Times New Roman"/>
          <w:color w:val="000000" w:themeColor="text1"/>
          <w:sz w:val="28"/>
          <w:szCs w:val="28"/>
        </w:rPr>
        <w:t xml:space="preserve"> Клебсиеллы - короткие толстые палочки, размером 0,6-6,0 × 0,3-1,5 мкм с закругленными концами. Неподвижны. Образуют капсулу. В мазках располагаются одиночно, попарно или короткими цепочками.</w:t>
      </w:r>
    </w:p>
    <w:p w:rsidR="001A0BFB" w:rsidRPr="00F23270" w:rsidRDefault="001A0BFB" w:rsidP="00F2327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327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Культивирование</w:t>
      </w:r>
      <w:r w:rsidRPr="00F23270">
        <w:rPr>
          <w:rFonts w:ascii="Times New Roman" w:hAnsi="Times New Roman"/>
          <w:color w:val="000000" w:themeColor="text1"/>
          <w:sz w:val="28"/>
          <w:szCs w:val="28"/>
        </w:rPr>
        <w:t>. факультативные анаэробы. Хорошо растут на простых питательных средах. На плотных средах образуют куполообразные слизистые колонии, на бульоне - интенсивное помутнение.</w:t>
      </w:r>
    </w:p>
    <w:p w:rsidR="00D66546" w:rsidRPr="00F23270" w:rsidRDefault="00D66546" w:rsidP="00F232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Ферментативные свойства</w:t>
      </w:r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Ферментируют лактозу, расщепляют глюкозу и </w:t>
      </w:r>
      <w:proofErr w:type="spellStart"/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маннит</w:t>
      </w:r>
      <w:proofErr w:type="spellEnd"/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образованием кислоты и газа, разлагают мочевину, не образуют индола и сероводорода.</w:t>
      </w:r>
    </w:p>
    <w:p w:rsidR="001A0BFB" w:rsidRDefault="001A0BFB" w:rsidP="001A0BFB">
      <w:pPr>
        <w:pStyle w:val="3"/>
        <w:spacing w:line="300" w:lineRule="atLeast"/>
        <w:ind w:left="150" w:right="150"/>
        <w:rPr>
          <w:color w:val="000000" w:themeColor="text1"/>
          <w:sz w:val="28"/>
          <w:szCs w:val="28"/>
        </w:rPr>
      </w:pPr>
      <w:r w:rsidRPr="001A0BFB">
        <w:rPr>
          <w:color w:val="000000" w:themeColor="text1"/>
          <w:sz w:val="28"/>
          <w:szCs w:val="28"/>
        </w:rPr>
        <w:t>Микробиологическое исследование</w:t>
      </w:r>
    </w:p>
    <w:p w:rsidR="00F23270" w:rsidRPr="00F23270" w:rsidRDefault="00F23270" w:rsidP="00F23270"/>
    <w:p w:rsidR="001A0BFB" w:rsidRPr="001A0BFB" w:rsidRDefault="001A0BFB" w:rsidP="00594C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0BF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 для исследования</w:t>
      </w:r>
    </w:p>
    <w:p w:rsidR="001A0BFB" w:rsidRPr="001A0BFB" w:rsidRDefault="001A0BF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0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Мокрота.</w:t>
      </w:r>
    </w:p>
    <w:p w:rsidR="001A0BFB" w:rsidRPr="001A0BFB" w:rsidRDefault="001A0BF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0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Слизь из зева, гной из уха, отделяемое раны.</w:t>
      </w:r>
    </w:p>
    <w:p w:rsidR="001A0BFB" w:rsidRPr="001A0BFB" w:rsidRDefault="001A0BF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0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Испражнения.</w:t>
      </w:r>
    </w:p>
    <w:p w:rsidR="001A0BFB" w:rsidRPr="001A0BFB" w:rsidRDefault="001A0BFB" w:rsidP="00594CF8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0B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Смывы с предметов окружающей среды.</w:t>
      </w:r>
    </w:p>
    <w:p w:rsidR="001A0BFB" w:rsidRPr="00F23270" w:rsidRDefault="001A0BFB" w:rsidP="00F2327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32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Основные методы исследования: </w:t>
      </w:r>
    </w:p>
    <w:p w:rsidR="001A0BFB" w:rsidRPr="00F23270" w:rsidRDefault="001A0BFB" w:rsidP="00F23270">
      <w:pPr>
        <w:pStyle w:val="a7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Микробиологический: бактериологический, серологический, микроскопический</w:t>
      </w:r>
    </w:p>
    <w:p w:rsidR="00832B40" w:rsidRPr="00F23270" w:rsidRDefault="00832B40" w:rsidP="00F23270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A0BFB" w:rsidRPr="00F23270" w:rsidRDefault="001A0BFB" w:rsidP="00F2327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Производят учет результатов посева на среду с цитратом, </w:t>
      </w:r>
      <w:proofErr w:type="spellStart"/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малонатом</w:t>
      </w:r>
      <w:proofErr w:type="spellEnd"/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(рост) и другими углеводами (типа Рассела или </w:t>
      </w:r>
      <w:proofErr w:type="spellStart"/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Олькеницкого</w:t>
      </w:r>
      <w:proofErr w:type="spellEnd"/>
      <w:r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Выдают окончательный ответ: "Выделены клебсиеллы (К11)".</w:t>
      </w:r>
      <w:r w:rsidR="00D66546" w:rsidRPr="00F2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66546" w:rsidRPr="00D66546" w:rsidRDefault="00D66546" w:rsidP="00F232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65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Серологическая диагностика</w:t>
      </w:r>
    </w:p>
    <w:p w:rsidR="00D66546" w:rsidRPr="00F23270" w:rsidRDefault="00D66546" w:rsidP="00F23270">
      <w:pPr>
        <w:spacing w:before="100" w:beforeAutospacing="1" w:after="100" w:afterAutospacing="1" w:line="36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7-8-й день болезни при подозрении на заболевание риносклеромой ставят РСК с сывороткой больного в разведении 1:100 - 1:1600 и </w:t>
      </w:r>
      <w:proofErr w:type="spellStart"/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склеромным</w:t>
      </w:r>
      <w:proofErr w:type="spellEnd"/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диагностикумом</w:t>
      </w:r>
      <w:proofErr w:type="spellEnd"/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убитых </w:t>
      </w:r>
      <w:proofErr w:type="spellStart"/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клебсиелл</w:t>
      </w:r>
      <w:proofErr w:type="spellEnd"/>
      <w:r w:rsidRPr="00D66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склеромы. Нарастание титра антител в динамике заболевания является подтверждением диагноза.</w:t>
      </w:r>
    </w:p>
    <w:p w:rsidR="00594CF8" w:rsidRDefault="00594CF8" w:rsidP="00594CF8">
      <w:pPr>
        <w:shd w:val="clear" w:color="auto" w:fill="FFFFFF"/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Микробиологическая диагностика протея</w:t>
      </w:r>
    </w:p>
    <w:p w:rsidR="00D66546" w:rsidRDefault="00D66546" w:rsidP="00594CF8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b/>
          <w:bCs/>
          <w:color w:val="000000"/>
          <w:sz w:val="28"/>
          <w:szCs w:val="28"/>
        </w:rPr>
        <w:lastRenderedPageBreak/>
        <w:t>Морфология</w:t>
      </w:r>
      <w:r w:rsidRPr="00F23270">
        <w:rPr>
          <w:color w:val="000000"/>
          <w:sz w:val="28"/>
          <w:szCs w:val="28"/>
        </w:rPr>
        <w:t xml:space="preserve">. Бактерии всех видов этого рода мелкие, полиморфные грамотрицательные палочки. Средний размер 0,4-0,6 × 1,0-3,0 мкм. Подвижны, </w:t>
      </w:r>
      <w:proofErr w:type="spellStart"/>
      <w:r w:rsidRPr="00F23270">
        <w:rPr>
          <w:color w:val="000000"/>
          <w:sz w:val="28"/>
          <w:szCs w:val="28"/>
        </w:rPr>
        <w:t>перитрихи</w:t>
      </w:r>
      <w:proofErr w:type="spellEnd"/>
      <w:r w:rsidRPr="00F23270">
        <w:rPr>
          <w:color w:val="000000"/>
          <w:sz w:val="28"/>
          <w:szCs w:val="28"/>
        </w:rPr>
        <w:t>. Спор и капсул не образуют.</w:t>
      </w: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b/>
          <w:bCs/>
          <w:color w:val="000000"/>
          <w:sz w:val="28"/>
          <w:szCs w:val="28"/>
        </w:rPr>
        <w:t>Культивирование</w:t>
      </w:r>
      <w:r w:rsidRPr="00F23270">
        <w:rPr>
          <w:color w:val="000000"/>
          <w:sz w:val="28"/>
          <w:szCs w:val="28"/>
        </w:rPr>
        <w:t xml:space="preserve">. Протеи - факультативные анаэробы, хорошо растут на простых питательных средах при 20-37° С. Некоторые виды дают ползучий рост на плотной питательной среде, а при посеве в конденсационную воду скошенного </w:t>
      </w:r>
      <w:proofErr w:type="spellStart"/>
      <w:r w:rsidRPr="00F23270">
        <w:rPr>
          <w:color w:val="000000"/>
          <w:sz w:val="28"/>
          <w:szCs w:val="28"/>
        </w:rPr>
        <w:t>агара</w:t>
      </w:r>
      <w:proofErr w:type="spellEnd"/>
      <w:r w:rsidRPr="00F23270">
        <w:rPr>
          <w:color w:val="000000"/>
          <w:sz w:val="28"/>
          <w:szCs w:val="28"/>
        </w:rPr>
        <w:t xml:space="preserve"> - рост по всей поверхности среды (способ выделения чистой культуры по </w:t>
      </w:r>
      <w:proofErr w:type="spellStart"/>
      <w:r w:rsidRPr="00F23270">
        <w:rPr>
          <w:color w:val="000000"/>
          <w:sz w:val="28"/>
          <w:szCs w:val="28"/>
        </w:rPr>
        <w:t>Шукевичу</w:t>
      </w:r>
      <w:proofErr w:type="spellEnd"/>
      <w:r w:rsidRPr="00F23270">
        <w:rPr>
          <w:color w:val="000000"/>
          <w:sz w:val="28"/>
          <w:szCs w:val="28"/>
        </w:rPr>
        <w:t>).</w:t>
      </w: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b/>
          <w:bCs/>
          <w:color w:val="000000"/>
          <w:sz w:val="28"/>
          <w:szCs w:val="28"/>
        </w:rPr>
        <w:t>Ферментативные свойства</w:t>
      </w:r>
      <w:r w:rsidRPr="00F23270">
        <w:rPr>
          <w:color w:val="000000"/>
          <w:sz w:val="28"/>
          <w:szCs w:val="28"/>
        </w:rPr>
        <w:t xml:space="preserve">. Обладают </w:t>
      </w:r>
      <w:proofErr w:type="spellStart"/>
      <w:r w:rsidRPr="00F23270">
        <w:rPr>
          <w:color w:val="000000"/>
          <w:sz w:val="28"/>
          <w:szCs w:val="28"/>
        </w:rPr>
        <w:t>сахаролитическими</w:t>
      </w:r>
      <w:proofErr w:type="spellEnd"/>
      <w:r w:rsidRPr="00F23270">
        <w:rPr>
          <w:color w:val="000000"/>
          <w:sz w:val="28"/>
          <w:szCs w:val="28"/>
        </w:rPr>
        <w:t xml:space="preserve"> и протеолитическими ферментами.</w:t>
      </w:r>
    </w:p>
    <w:p w:rsidR="00D66546" w:rsidRDefault="00D66546" w:rsidP="00D66546">
      <w:pPr>
        <w:pStyle w:val="3"/>
        <w:spacing w:line="300" w:lineRule="atLeast"/>
        <w:ind w:left="150" w:right="150"/>
        <w:rPr>
          <w:color w:val="000000" w:themeColor="text1"/>
          <w:sz w:val="28"/>
          <w:szCs w:val="28"/>
        </w:rPr>
      </w:pPr>
      <w:r w:rsidRPr="00D66546">
        <w:rPr>
          <w:color w:val="000000" w:themeColor="text1"/>
          <w:sz w:val="28"/>
          <w:szCs w:val="28"/>
        </w:rPr>
        <w:t>Микробиологическое исследование</w:t>
      </w:r>
    </w:p>
    <w:p w:rsidR="00F23270" w:rsidRPr="00F23270" w:rsidRDefault="00F23270" w:rsidP="00F23270"/>
    <w:p w:rsidR="00D66546" w:rsidRPr="00F23270" w:rsidRDefault="00D66546" w:rsidP="00594C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 для исследования</w:t>
      </w:r>
    </w:p>
    <w:p w:rsidR="00D66546" w:rsidRPr="00F23270" w:rsidRDefault="00D66546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1. Испражнения.</w:t>
      </w:r>
    </w:p>
    <w:p w:rsidR="00D66546" w:rsidRPr="00F23270" w:rsidRDefault="00D66546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2. Рвотные массы.</w:t>
      </w:r>
    </w:p>
    <w:p w:rsidR="00D66546" w:rsidRPr="00F23270" w:rsidRDefault="00D66546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3. Моча.</w:t>
      </w:r>
    </w:p>
    <w:p w:rsidR="00D66546" w:rsidRPr="00F23270" w:rsidRDefault="00D66546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3. Слизь из зева, гной из уха, отделяемое раны.</w:t>
      </w:r>
    </w:p>
    <w:p w:rsidR="00D66546" w:rsidRPr="00F23270" w:rsidRDefault="00D66546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5. Секционный материал.</w:t>
      </w:r>
    </w:p>
    <w:p w:rsidR="00D66546" w:rsidRPr="00F23270" w:rsidRDefault="00D66546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6. Смывы с предметов окружающей среды.</w:t>
      </w:r>
    </w:p>
    <w:p w:rsidR="00D66546" w:rsidRPr="00F23270" w:rsidRDefault="00D66546" w:rsidP="00F2327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32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Основные методы исследования: </w:t>
      </w:r>
    </w:p>
    <w:p w:rsidR="00D66546" w:rsidRPr="00F23270" w:rsidRDefault="00D66546" w:rsidP="00F23270">
      <w:pPr>
        <w:pStyle w:val="a7"/>
        <w:numPr>
          <w:ilvl w:val="0"/>
          <w:numId w:val="2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Микробиологический: бактериологический, серологический, микроскопический</w:t>
      </w:r>
    </w:p>
    <w:p w:rsidR="00D66546" w:rsidRPr="00F23270" w:rsidRDefault="00D66546" w:rsidP="00F23270">
      <w:pPr>
        <w:pStyle w:val="a6"/>
        <w:spacing w:line="360" w:lineRule="auto"/>
        <w:ind w:right="150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7"/>
          <w:szCs w:val="27"/>
        </w:rPr>
        <w:t xml:space="preserve">Учитывают результаты посева: протей не ферментирует </w:t>
      </w:r>
      <w:proofErr w:type="spellStart"/>
      <w:r>
        <w:rPr>
          <w:color w:val="000000"/>
          <w:sz w:val="27"/>
          <w:szCs w:val="27"/>
        </w:rPr>
        <w:t>маннит</w:t>
      </w:r>
      <w:proofErr w:type="spellEnd"/>
      <w:r>
        <w:rPr>
          <w:color w:val="000000"/>
          <w:sz w:val="27"/>
          <w:szCs w:val="27"/>
        </w:rPr>
        <w:t xml:space="preserve"> (большинство </w:t>
      </w:r>
      <w:r w:rsidRPr="00F23270">
        <w:rPr>
          <w:color w:val="000000" w:themeColor="text1"/>
          <w:sz w:val="28"/>
          <w:szCs w:val="28"/>
        </w:rPr>
        <w:t xml:space="preserve">штаммов), образует индол и сероводород, подвижен, разжижает желатин и образует фермент </w:t>
      </w:r>
      <w:proofErr w:type="spellStart"/>
      <w:r w:rsidRPr="00F23270">
        <w:rPr>
          <w:color w:val="000000" w:themeColor="text1"/>
          <w:sz w:val="28"/>
          <w:szCs w:val="28"/>
        </w:rPr>
        <w:t>фенилаланиндезаминазу</w:t>
      </w:r>
      <w:proofErr w:type="spellEnd"/>
      <w:r w:rsidRPr="00F23270">
        <w:rPr>
          <w:color w:val="000000" w:themeColor="text1"/>
          <w:sz w:val="28"/>
          <w:szCs w:val="28"/>
        </w:rPr>
        <w:t xml:space="preserve">, изменяющую цвет в пробирке с </w:t>
      </w:r>
      <w:r w:rsidRPr="00F23270">
        <w:rPr>
          <w:color w:val="000000" w:themeColor="text1"/>
          <w:sz w:val="28"/>
          <w:szCs w:val="28"/>
        </w:rPr>
        <w:lastRenderedPageBreak/>
        <w:t xml:space="preserve">аминокислотой </w:t>
      </w:r>
      <w:proofErr w:type="spellStart"/>
      <w:r w:rsidRPr="00F23270">
        <w:rPr>
          <w:color w:val="000000" w:themeColor="text1"/>
          <w:sz w:val="28"/>
          <w:szCs w:val="28"/>
        </w:rPr>
        <w:t>фенилаланином</w:t>
      </w:r>
      <w:proofErr w:type="spellEnd"/>
      <w:r w:rsidRPr="00F23270">
        <w:rPr>
          <w:color w:val="000000" w:themeColor="text1"/>
          <w:sz w:val="28"/>
          <w:szCs w:val="28"/>
        </w:rPr>
        <w:t xml:space="preserve">. При указанных результатах можно отнести выделенную культуру к роду </w:t>
      </w:r>
      <w:proofErr w:type="spellStart"/>
      <w:r w:rsidRPr="00F23270">
        <w:rPr>
          <w:color w:val="000000" w:themeColor="text1"/>
          <w:sz w:val="28"/>
          <w:szCs w:val="28"/>
        </w:rPr>
        <w:t>Proteus</w:t>
      </w:r>
      <w:proofErr w:type="spellEnd"/>
      <w:r w:rsidRPr="00F23270">
        <w:rPr>
          <w:color w:val="000000" w:themeColor="text1"/>
          <w:sz w:val="28"/>
          <w:szCs w:val="28"/>
        </w:rPr>
        <w:t>.</w:t>
      </w:r>
    </w:p>
    <w:p w:rsidR="00D66546" w:rsidRPr="00594CF8" w:rsidRDefault="00D66546" w:rsidP="00594CF8">
      <w:pPr>
        <w:pStyle w:val="a6"/>
        <w:spacing w:line="360" w:lineRule="auto"/>
        <w:ind w:right="150"/>
        <w:jc w:val="both"/>
        <w:rPr>
          <w:color w:val="000000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 xml:space="preserve">Заключительным этапом исследования является постановка реакции агглютинации на стекле с агглютинирующими сыворотками к бактериям рода </w:t>
      </w:r>
      <w:proofErr w:type="spellStart"/>
      <w:r w:rsidRPr="00F23270">
        <w:rPr>
          <w:color w:val="000000" w:themeColor="text1"/>
          <w:sz w:val="28"/>
          <w:szCs w:val="28"/>
        </w:rPr>
        <w:t>Proteus</w:t>
      </w:r>
      <w:proofErr w:type="spellEnd"/>
      <w:r w:rsidRPr="00F23270">
        <w:rPr>
          <w:color w:val="000000" w:themeColor="text1"/>
          <w:sz w:val="28"/>
          <w:szCs w:val="28"/>
        </w:rPr>
        <w:t>. Сначала ставят реакцию агглютинации с поливалентными О-сыворотками. При положительной реакции с одной из них повторяют реакцию агглютинации с каждой из типовых О-сывороток, входящих в поливалентную. После определения О-группы проводят реакцию с Н-</w:t>
      </w:r>
      <w:r w:rsidRPr="00F23270">
        <w:rPr>
          <w:color w:val="000000"/>
          <w:sz w:val="28"/>
          <w:szCs w:val="28"/>
        </w:rPr>
        <w:t xml:space="preserve">сыворотками и определяют </w:t>
      </w:r>
      <w:proofErr w:type="spellStart"/>
      <w:r w:rsidRPr="00F23270">
        <w:rPr>
          <w:color w:val="000000"/>
          <w:sz w:val="28"/>
          <w:szCs w:val="28"/>
        </w:rPr>
        <w:t>серовар</w:t>
      </w:r>
      <w:proofErr w:type="spellEnd"/>
      <w:r w:rsidRPr="00F23270">
        <w:rPr>
          <w:color w:val="000000"/>
          <w:sz w:val="28"/>
          <w:szCs w:val="28"/>
        </w:rPr>
        <w:t>. Выдают отв</w:t>
      </w:r>
      <w:r w:rsidR="00594CF8">
        <w:rPr>
          <w:color w:val="000000"/>
          <w:sz w:val="28"/>
          <w:szCs w:val="28"/>
        </w:rPr>
        <w:t xml:space="preserve">ет: "Выделены </w:t>
      </w:r>
      <w:proofErr w:type="spellStart"/>
      <w:r w:rsidR="00594CF8">
        <w:rPr>
          <w:color w:val="000000"/>
          <w:sz w:val="28"/>
          <w:szCs w:val="28"/>
        </w:rPr>
        <w:t>Proteus</w:t>
      </w:r>
      <w:proofErr w:type="spellEnd"/>
      <w:r w:rsidR="00594CF8">
        <w:rPr>
          <w:color w:val="000000"/>
          <w:sz w:val="28"/>
          <w:szCs w:val="28"/>
        </w:rPr>
        <w:t xml:space="preserve"> 09:H 1,2"</w:t>
      </w:r>
    </w:p>
    <w:p w:rsidR="00594CF8" w:rsidRDefault="00594CF8" w:rsidP="00594CF8">
      <w:pPr>
        <w:shd w:val="clear" w:color="auto" w:fill="FFFFFF"/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Микробиологическая диагностика синегнойной палочки</w:t>
      </w: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Морфология</w:t>
      </w:r>
      <w:r w:rsidRPr="00F23270">
        <w:rPr>
          <w:color w:val="000000" w:themeColor="text1"/>
          <w:sz w:val="28"/>
          <w:szCs w:val="28"/>
        </w:rPr>
        <w:t xml:space="preserve">. Мелкие грамотрицательные палочки. Средний размер 1,5-3,0 × 0,5-0,8 мкм. Подвижны, </w:t>
      </w:r>
      <w:proofErr w:type="spellStart"/>
      <w:r w:rsidRPr="00F23270">
        <w:rPr>
          <w:color w:val="000000" w:themeColor="text1"/>
          <w:sz w:val="28"/>
          <w:szCs w:val="28"/>
        </w:rPr>
        <w:t>лофотрихи</w:t>
      </w:r>
      <w:proofErr w:type="spellEnd"/>
      <w:r w:rsidRPr="00F23270">
        <w:rPr>
          <w:color w:val="000000" w:themeColor="text1"/>
          <w:sz w:val="28"/>
          <w:szCs w:val="28"/>
        </w:rPr>
        <w:t xml:space="preserve">. Спор не образуют. Иногда образуют </w:t>
      </w:r>
      <w:proofErr w:type="spellStart"/>
      <w:r w:rsidRPr="00F23270">
        <w:rPr>
          <w:color w:val="000000" w:themeColor="text1"/>
          <w:sz w:val="28"/>
          <w:szCs w:val="28"/>
        </w:rPr>
        <w:t>капсулоподобную</w:t>
      </w:r>
      <w:proofErr w:type="spellEnd"/>
      <w:r w:rsidRPr="00F23270">
        <w:rPr>
          <w:color w:val="000000" w:themeColor="text1"/>
          <w:sz w:val="28"/>
          <w:szCs w:val="28"/>
        </w:rPr>
        <w:t xml:space="preserve"> внеклеточную слизь.</w:t>
      </w: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Культивирование</w:t>
      </w:r>
      <w:r w:rsidRPr="00F23270">
        <w:rPr>
          <w:color w:val="000000" w:themeColor="text1"/>
          <w:sz w:val="28"/>
          <w:szCs w:val="28"/>
        </w:rPr>
        <w:t>. Строгие аэробы. Хорошо растут на простых питательных средах. Оптимальная температура роста 37° С, но могут расти и при 5-42° С. На МПА образуют колонии размером 2-5 мм, круглые, полупрозрачные, голубовато-серые с перламутровым оттенком; на МПБ дают помутнение и образуют пленку.</w:t>
      </w: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 xml:space="preserve">Характерным признаком P. </w:t>
      </w:r>
      <w:proofErr w:type="spellStart"/>
      <w:r w:rsidRPr="00F23270">
        <w:rPr>
          <w:color w:val="000000" w:themeColor="text1"/>
          <w:sz w:val="28"/>
          <w:szCs w:val="28"/>
        </w:rPr>
        <w:t>aeruginosa</w:t>
      </w:r>
      <w:proofErr w:type="spellEnd"/>
      <w:r w:rsidRPr="00F23270">
        <w:rPr>
          <w:color w:val="000000" w:themeColor="text1"/>
          <w:sz w:val="28"/>
          <w:szCs w:val="28"/>
        </w:rPr>
        <w:t xml:space="preserve"> является </w:t>
      </w:r>
      <w:proofErr w:type="spellStart"/>
      <w:r w:rsidRPr="00F23270">
        <w:rPr>
          <w:color w:val="000000" w:themeColor="text1"/>
          <w:sz w:val="28"/>
          <w:szCs w:val="28"/>
        </w:rPr>
        <w:t>пигменто</w:t>
      </w:r>
      <w:proofErr w:type="spellEnd"/>
      <w:r w:rsidRPr="00F23270">
        <w:rPr>
          <w:color w:val="000000" w:themeColor="text1"/>
          <w:sz w:val="28"/>
          <w:szCs w:val="28"/>
        </w:rPr>
        <w:t xml:space="preserve">- и </w:t>
      </w:r>
      <w:proofErr w:type="spellStart"/>
      <w:r w:rsidRPr="00F23270">
        <w:rPr>
          <w:color w:val="000000" w:themeColor="text1"/>
          <w:sz w:val="28"/>
          <w:szCs w:val="28"/>
        </w:rPr>
        <w:t>ароматообразование</w:t>
      </w:r>
      <w:proofErr w:type="spellEnd"/>
      <w:r w:rsidRPr="00F23270">
        <w:rPr>
          <w:color w:val="000000" w:themeColor="text1"/>
          <w:sz w:val="28"/>
          <w:szCs w:val="28"/>
        </w:rPr>
        <w:t xml:space="preserve">. Большинство штаммов образует сине-зеленый пигмент - </w:t>
      </w:r>
      <w:proofErr w:type="spellStart"/>
      <w:r w:rsidRPr="00F23270">
        <w:rPr>
          <w:color w:val="000000" w:themeColor="text1"/>
          <w:sz w:val="28"/>
          <w:szCs w:val="28"/>
        </w:rPr>
        <w:t>пиоцианин</w:t>
      </w:r>
      <w:proofErr w:type="spellEnd"/>
      <w:r w:rsidRPr="00F23270">
        <w:rPr>
          <w:color w:val="000000" w:themeColor="text1"/>
          <w:sz w:val="28"/>
          <w:szCs w:val="28"/>
        </w:rPr>
        <w:t xml:space="preserve">, окрашивающий питательную среду. </w:t>
      </w:r>
      <w:proofErr w:type="spellStart"/>
      <w:r w:rsidRPr="00F23270">
        <w:rPr>
          <w:color w:val="000000" w:themeColor="text1"/>
          <w:sz w:val="28"/>
          <w:szCs w:val="28"/>
        </w:rPr>
        <w:t>Пиоцианин</w:t>
      </w:r>
      <w:proofErr w:type="spellEnd"/>
      <w:r w:rsidRPr="00F23270">
        <w:rPr>
          <w:color w:val="000000" w:themeColor="text1"/>
          <w:sz w:val="28"/>
          <w:szCs w:val="28"/>
        </w:rPr>
        <w:t xml:space="preserve"> растворим в воде. Он обладает антагонистическими свойствами в отношении многих бактерий, но токсичен и поэтому не используется с лечебной целью. Почти все штаммы P. </w:t>
      </w:r>
      <w:proofErr w:type="spellStart"/>
      <w:r w:rsidRPr="00F23270">
        <w:rPr>
          <w:color w:val="000000" w:themeColor="text1"/>
          <w:sz w:val="28"/>
          <w:szCs w:val="28"/>
        </w:rPr>
        <w:t>aeruginosa</w:t>
      </w:r>
      <w:proofErr w:type="spellEnd"/>
      <w:r w:rsidRPr="00F23270">
        <w:rPr>
          <w:color w:val="000000" w:themeColor="text1"/>
          <w:sz w:val="28"/>
          <w:szCs w:val="28"/>
        </w:rPr>
        <w:t xml:space="preserve"> имеют характерный запах жасмина.</w:t>
      </w:r>
    </w:p>
    <w:p w:rsidR="00D66546" w:rsidRPr="00F23270" w:rsidRDefault="00D66546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lastRenderedPageBreak/>
        <w:t>Ферментативные свойства</w:t>
      </w:r>
      <w:r w:rsidRPr="00F23270">
        <w:rPr>
          <w:color w:val="000000" w:themeColor="text1"/>
          <w:sz w:val="28"/>
          <w:szCs w:val="28"/>
        </w:rPr>
        <w:t xml:space="preserve">. Ферментирует только один углевод - глюкозу. Протеолитическая активность хорошо выражена: разжижает желатин и свернутую сыворотку, свертывает молоко. Дает положительную реакцию на </w:t>
      </w:r>
      <w:proofErr w:type="spellStart"/>
      <w:r w:rsidRPr="00F23270">
        <w:rPr>
          <w:color w:val="000000" w:themeColor="text1"/>
          <w:sz w:val="28"/>
          <w:szCs w:val="28"/>
        </w:rPr>
        <w:t>цитохромоксидазу</w:t>
      </w:r>
      <w:proofErr w:type="spellEnd"/>
      <w:r w:rsidRPr="00F23270">
        <w:rPr>
          <w:color w:val="000000" w:themeColor="text1"/>
          <w:sz w:val="28"/>
          <w:szCs w:val="28"/>
        </w:rPr>
        <w:t>.</w:t>
      </w:r>
    </w:p>
    <w:p w:rsidR="00832B40" w:rsidRPr="00F23270" w:rsidRDefault="00832B40" w:rsidP="00F23270">
      <w:pPr>
        <w:pStyle w:val="a6"/>
        <w:spacing w:line="360" w:lineRule="auto"/>
        <w:ind w:left="150" w:right="150" w:firstLine="300"/>
        <w:jc w:val="both"/>
        <w:rPr>
          <w:noProof/>
          <w:color w:val="000000" w:themeColor="text1"/>
          <w:sz w:val="28"/>
          <w:szCs w:val="28"/>
        </w:rPr>
      </w:pPr>
    </w:p>
    <w:p w:rsidR="00832B40" w:rsidRDefault="00832B40" w:rsidP="00832B40">
      <w:pPr>
        <w:pStyle w:val="a6"/>
        <w:keepNext/>
        <w:ind w:left="150" w:right="150" w:firstLine="300"/>
        <w:jc w:val="both"/>
      </w:pPr>
      <w:r>
        <w:rPr>
          <w:noProof/>
        </w:rPr>
        <w:drawing>
          <wp:inline distT="0" distB="0" distL="0" distR="0">
            <wp:extent cx="4495800" cy="3436620"/>
            <wp:effectExtent l="0" t="0" r="0" b="0"/>
            <wp:docPr id="25" name="Рисунок 25" descr="https://sun9-53.userapi.com/impg/pIFNIheZ-SWgB24Yw4XULfQqmP0TECETBXRvnA/rSPwxFFvXaQ.jpg?size=1200x1600&amp;quality=96&amp;sign=ad138553df3870ca86467fdf0fc0c1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3.userapi.com/impg/pIFNIheZ-SWgB24Yw4XULfQqmP0TECETBXRvnA/rSPwxFFvXaQ.jpg?size=1200x1600&amp;quality=96&amp;sign=ad138553df3870ca86467fdf0fc0c1f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 b="24188"/>
                    <a:stretch/>
                  </pic:blipFill>
                  <pic:spPr bwMode="auto">
                    <a:xfrm>
                      <a:off x="0" y="0"/>
                      <a:ext cx="4496429" cy="34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40" w:rsidRPr="00832B40" w:rsidRDefault="00832B40" w:rsidP="00832B40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832B4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32B4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832B4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18</w:t>
      </w:r>
      <w:r w:rsidRPr="00832B4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832B40">
        <w:rPr>
          <w:rFonts w:ascii="Times New Roman" w:hAnsi="Times New Roman" w:cs="Times New Roman"/>
          <w:color w:val="000000" w:themeColor="text1"/>
          <w:sz w:val="24"/>
          <w:szCs w:val="24"/>
        </w:rPr>
        <w:t>. Ферментативные свойства синегнойной палочки</w:t>
      </w:r>
    </w:p>
    <w:p w:rsidR="00832B40" w:rsidRDefault="00832B40" w:rsidP="00832B40">
      <w:pPr>
        <w:pStyle w:val="3"/>
        <w:spacing w:line="300" w:lineRule="atLeast"/>
        <w:ind w:left="150" w:right="150"/>
        <w:rPr>
          <w:color w:val="000000" w:themeColor="text1"/>
          <w:sz w:val="28"/>
          <w:szCs w:val="28"/>
        </w:rPr>
      </w:pPr>
      <w:r w:rsidRPr="00832B40">
        <w:rPr>
          <w:color w:val="000000" w:themeColor="text1"/>
          <w:sz w:val="28"/>
          <w:szCs w:val="28"/>
        </w:rPr>
        <w:t>Микробиологическое исследование</w:t>
      </w:r>
    </w:p>
    <w:p w:rsidR="00832B40" w:rsidRPr="00832B40" w:rsidRDefault="00832B40" w:rsidP="00594CF8">
      <w:pPr>
        <w:spacing w:line="240" w:lineRule="auto"/>
      </w:pPr>
    </w:p>
    <w:p w:rsidR="00832B40" w:rsidRPr="00F23270" w:rsidRDefault="00832B40" w:rsidP="00594CF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 для исследования</w:t>
      </w:r>
    </w:p>
    <w:p w:rsidR="00832B40" w:rsidRPr="00F23270" w:rsidRDefault="00832B40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1. Слизь из зева и носа, отделяемое раны.</w:t>
      </w:r>
    </w:p>
    <w:p w:rsidR="00832B40" w:rsidRPr="00F23270" w:rsidRDefault="00832B40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2. Кровь.</w:t>
      </w:r>
    </w:p>
    <w:p w:rsidR="00832B40" w:rsidRPr="00F23270" w:rsidRDefault="00832B40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3. Моча.</w:t>
      </w:r>
    </w:p>
    <w:p w:rsidR="00832B40" w:rsidRPr="00F23270" w:rsidRDefault="00832B40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4. Секционный материал.</w:t>
      </w:r>
    </w:p>
    <w:p w:rsidR="00832B40" w:rsidRPr="00F23270" w:rsidRDefault="00832B40" w:rsidP="00594CF8">
      <w:pPr>
        <w:pStyle w:val="a6"/>
        <w:ind w:left="150" w:right="150" w:firstLine="300"/>
        <w:jc w:val="both"/>
        <w:rPr>
          <w:color w:val="000000"/>
          <w:sz w:val="28"/>
          <w:szCs w:val="28"/>
        </w:rPr>
      </w:pPr>
      <w:r w:rsidRPr="00F23270">
        <w:rPr>
          <w:color w:val="000000"/>
          <w:sz w:val="28"/>
          <w:szCs w:val="28"/>
        </w:rPr>
        <w:t>5. Смывы с предметов окружающей среды и рук персонала.</w:t>
      </w:r>
    </w:p>
    <w:p w:rsidR="00832B40" w:rsidRPr="00F23270" w:rsidRDefault="00832B40" w:rsidP="00F23270">
      <w:pPr>
        <w:pStyle w:val="a6"/>
        <w:spacing w:line="360" w:lineRule="auto"/>
        <w:ind w:left="150" w:right="150" w:firstLine="300"/>
        <w:jc w:val="both"/>
        <w:rPr>
          <w:b/>
          <w:color w:val="000000"/>
          <w:sz w:val="28"/>
          <w:szCs w:val="28"/>
        </w:rPr>
      </w:pPr>
      <w:r w:rsidRPr="00F23270">
        <w:rPr>
          <w:b/>
          <w:color w:val="000000"/>
          <w:sz w:val="28"/>
          <w:szCs w:val="28"/>
        </w:rPr>
        <w:t xml:space="preserve">Основные методы исследования: </w:t>
      </w:r>
    </w:p>
    <w:p w:rsidR="00832B40" w:rsidRPr="00594CF8" w:rsidRDefault="00832B40" w:rsidP="00594CF8">
      <w:pPr>
        <w:pStyle w:val="a7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23270">
        <w:rPr>
          <w:sz w:val="28"/>
          <w:szCs w:val="28"/>
        </w:rPr>
        <w:lastRenderedPageBreak/>
        <w:t>Микробиологический: бактериологический, серологический, микроскопический</w:t>
      </w:r>
    </w:p>
    <w:p w:rsidR="00D66546" w:rsidRPr="00F23270" w:rsidRDefault="00832B40" w:rsidP="00F23270">
      <w:pPr>
        <w:pStyle w:val="a6"/>
        <w:spacing w:line="360" w:lineRule="auto"/>
        <w:ind w:left="150" w:right="15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23270">
        <w:rPr>
          <w:color w:val="000000" w:themeColor="text1"/>
          <w:sz w:val="28"/>
          <w:szCs w:val="28"/>
          <w:shd w:val="clear" w:color="auto" w:fill="FFFFFF"/>
        </w:rPr>
        <w:t xml:space="preserve">По совокупности всех признаков: наличие сине-зеленого пигмента, запах жасмина, грамотрицательные палочки, отсутствие расщепления лактозы в анаэробных условиях, положительная проба на </w:t>
      </w:r>
      <w:proofErr w:type="spellStart"/>
      <w:r w:rsidRPr="00F23270">
        <w:rPr>
          <w:color w:val="000000" w:themeColor="text1"/>
          <w:sz w:val="28"/>
          <w:szCs w:val="28"/>
          <w:shd w:val="clear" w:color="auto" w:fill="FFFFFF"/>
        </w:rPr>
        <w:t>цитохромоксидазу</w:t>
      </w:r>
      <w:proofErr w:type="spellEnd"/>
      <w:r w:rsidRPr="00F23270">
        <w:rPr>
          <w:color w:val="000000" w:themeColor="text1"/>
          <w:sz w:val="28"/>
          <w:szCs w:val="28"/>
          <w:shd w:val="clear" w:color="auto" w:fill="FFFFFF"/>
        </w:rPr>
        <w:t xml:space="preserve"> выдают ответ: "Выделена культура P. </w:t>
      </w:r>
      <w:proofErr w:type="spellStart"/>
      <w:r w:rsidRPr="00F23270">
        <w:rPr>
          <w:color w:val="000000" w:themeColor="text1"/>
          <w:sz w:val="28"/>
          <w:szCs w:val="28"/>
          <w:shd w:val="clear" w:color="auto" w:fill="FFFFFF"/>
        </w:rPr>
        <w:t>aeruginosa</w:t>
      </w:r>
      <w:proofErr w:type="spellEnd"/>
      <w:r w:rsidRPr="00F23270">
        <w:rPr>
          <w:color w:val="000000" w:themeColor="text1"/>
          <w:sz w:val="28"/>
          <w:szCs w:val="28"/>
          <w:shd w:val="clear" w:color="auto" w:fill="FFFFFF"/>
        </w:rPr>
        <w:t>".</w:t>
      </w:r>
    </w:p>
    <w:p w:rsidR="00832B40" w:rsidRDefault="00832B40" w:rsidP="00832B40">
      <w:pPr>
        <w:pStyle w:val="a6"/>
        <w:ind w:left="150" w:right="150"/>
        <w:jc w:val="both"/>
        <w:rPr>
          <w:noProof/>
        </w:rPr>
      </w:pPr>
    </w:p>
    <w:p w:rsidR="00832B40" w:rsidRDefault="00832B40" w:rsidP="00832B40">
      <w:pPr>
        <w:pStyle w:val="a6"/>
        <w:keepNext/>
        <w:ind w:left="150" w:right="150"/>
        <w:jc w:val="both"/>
      </w:pPr>
      <w:r>
        <w:rPr>
          <w:noProof/>
        </w:rPr>
        <w:drawing>
          <wp:inline distT="0" distB="0" distL="0" distR="0">
            <wp:extent cx="2689860" cy="2659380"/>
            <wp:effectExtent l="0" t="0" r="0" b="7620"/>
            <wp:docPr id="26" name="Рисунок 26" descr="https://sun9-30.userapi.com/impg/DLqDjn1RZsiW18ZrAx3dGmt3_6uE2sODAsB60Q/AAf-ihMaPhE.jpg?size=1600x1200&amp;quality=96&amp;sign=5969dbbe1b5f58464d47a82be0db8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0.userapi.com/impg/DLqDjn1RZsiW18ZrAx3dGmt3_6uE2sODAsB60Q/AAf-ihMaPhE.jpg?size=1600x1200&amp;quality=96&amp;sign=5969dbbe1b5f58464d47a82be0db88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r="17511" b="9521"/>
                    <a:stretch/>
                  </pic:blipFill>
                  <pic:spPr bwMode="auto">
                    <a:xfrm>
                      <a:off x="0" y="0"/>
                      <a:ext cx="2690511" cy="26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40" w:rsidRDefault="00832B40" w:rsidP="00832B40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19</w:t>
      </w: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Определение чувствительности синегнойной палочки к антибиотикам </w:t>
      </w:r>
      <w:proofErr w:type="spellStart"/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t>дискодиффуз</w:t>
      </w:r>
      <w:r w:rsidR="00144C32"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t>ион</w:t>
      </w:r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t>ным</w:t>
      </w:r>
      <w:proofErr w:type="spellEnd"/>
      <w:r w:rsidRPr="00144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методом</w:t>
      </w:r>
    </w:p>
    <w:p w:rsidR="00144C32" w:rsidRDefault="00144C32" w:rsidP="00144C32"/>
    <w:p w:rsidR="00594CF8" w:rsidRDefault="00594CF8" w:rsidP="00594CF8">
      <w:pPr>
        <w:shd w:val="clear" w:color="auto" w:fill="FFFFFF"/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Микробиологическая диагностика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иерсинии</w:t>
      </w:r>
      <w:proofErr w:type="spellEnd"/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Морфология</w:t>
      </w:r>
      <w:r w:rsidRPr="00F23270">
        <w:rPr>
          <w:color w:val="000000" w:themeColor="text1"/>
          <w:sz w:val="28"/>
          <w:szCs w:val="28"/>
        </w:rPr>
        <w:t>. Мелкие грамотрицательные палочки с закругленными концами. Средний размер 0,8-1,2 × 0,3-0,7 мкм, но в старых культурах могут быть длиннее и иметь вид нитей. Подвижны. Спор не образуют.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Культивирование</w:t>
      </w:r>
      <w:r w:rsidRPr="00F23270">
        <w:rPr>
          <w:color w:val="000000" w:themeColor="text1"/>
          <w:sz w:val="28"/>
          <w:szCs w:val="28"/>
        </w:rPr>
        <w:t>. Факультативные анаэробы. Хорошо растут на простых питательных средах. Наиболее благоприятна для роста температура 22-28° С.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lastRenderedPageBreak/>
        <w:t>На МПА образуют мелкие блестящие бесцветные колонии (росинки), увеличивающиеся при удлинении сроков выращивания (при 22-25° С). При культивировании при 37° С колонии непрозрачны, имеют неровный фестончатый край и выпуклый центр.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Могут расти при высоком содержании натрия хлорида в среде (до 4%).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b/>
          <w:bCs/>
          <w:color w:val="000000" w:themeColor="text1"/>
          <w:sz w:val="28"/>
          <w:szCs w:val="28"/>
        </w:rPr>
        <w:t>Ферментативные свойства</w:t>
      </w:r>
      <w:r w:rsidRPr="00F23270">
        <w:rPr>
          <w:color w:val="000000" w:themeColor="text1"/>
          <w:sz w:val="28"/>
          <w:szCs w:val="28"/>
        </w:rPr>
        <w:t>. Расщепляют глюкозу без образования газа, не ферментируют сахарозу. Сероводород не образуют, образование индола непостоянно.</w:t>
      </w:r>
    </w:p>
    <w:p w:rsidR="00144C32" w:rsidRPr="00144C32" w:rsidRDefault="00144C32" w:rsidP="00144C32">
      <w:pPr>
        <w:pStyle w:val="3"/>
        <w:spacing w:line="300" w:lineRule="atLeast"/>
        <w:ind w:left="150" w:right="150"/>
        <w:rPr>
          <w:color w:val="000000" w:themeColor="text1"/>
          <w:sz w:val="28"/>
          <w:szCs w:val="28"/>
        </w:rPr>
      </w:pPr>
      <w:r w:rsidRPr="00144C32">
        <w:rPr>
          <w:color w:val="000000" w:themeColor="text1"/>
          <w:sz w:val="28"/>
          <w:szCs w:val="28"/>
        </w:rPr>
        <w:t>Микробиологическое исследование</w:t>
      </w:r>
    </w:p>
    <w:p w:rsidR="00144C32" w:rsidRDefault="00144C32" w:rsidP="00144C32">
      <w:pPr>
        <w:jc w:val="center"/>
        <w:rPr>
          <w:b/>
          <w:bCs/>
          <w:color w:val="000000"/>
          <w:sz w:val="27"/>
          <w:szCs w:val="27"/>
        </w:rPr>
      </w:pPr>
    </w:p>
    <w:p w:rsidR="00144C32" w:rsidRPr="00F23270" w:rsidRDefault="00144C32" w:rsidP="00594CF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32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 для исследования</w:t>
      </w:r>
    </w:p>
    <w:p w:rsidR="00144C32" w:rsidRPr="00F23270" w:rsidRDefault="00144C32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1. Испражнения.</w:t>
      </w:r>
    </w:p>
    <w:p w:rsidR="00144C32" w:rsidRPr="00F23270" w:rsidRDefault="00144C32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2. Рвотные массы и промывные воды желудка.</w:t>
      </w:r>
    </w:p>
    <w:p w:rsidR="00144C32" w:rsidRPr="00F23270" w:rsidRDefault="00144C32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3. Кровь.</w:t>
      </w:r>
    </w:p>
    <w:p w:rsidR="00144C32" w:rsidRPr="00F23270" w:rsidRDefault="00144C32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4. Моча.</w:t>
      </w:r>
    </w:p>
    <w:p w:rsidR="00144C32" w:rsidRPr="00F23270" w:rsidRDefault="00144C32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5. Слизь из зева и носа, отделяемое раны.</w:t>
      </w:r>
    </w:p>
    <w:p w:rsidR="00144C32" w:rsidRPr="00F23270" w:rsidRDefault="00144C32" w:rsidP="00594CF8">
      <w:pPr>
        <w:pStyle w:val="a6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6. Секционный материал.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b/>
          <w:color w:val="000000" w:themeColor="text1"/>
          <w:sz w:val="28"/>
          <w:szCs w:val="28"/>
        </w:rPr>
      </w:pPr>
      <w:r w:rsidRPr="00F23270">
        <w:rPr>
          <w:b/>
          <w:color w:val="000000" w:themeColor="text1"/>
          <w:sz w:val="28"/>
          <w:szCs w:val="28"/>
        </w:rPr>
        <w:t xml:space="preserve">Основные методы исследования: </w:t>
      </w:r>
    </w:p>
    <w:p w:rsidR="00144C32" w:rsidRPr="00F23270" w:rsidRDefault="00144C32" w:rsidP="00F23270">
      <w:pPr>
        <w:pStyle w:val="a7"/>
        <w:numPr>
          <w:ilvl w:val="0"/>
          <w:numId w:val="24"/>
        </w:numPr>
        <w:spacing w:line="360" w:lineRule="auto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>Микробиологический: бактериологический, серологический, микроскопический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 xml:space="preserve">Учитывают результаты роста на средах </w:t>
      </w:r>
      <w:proofErr w:type="spellStart"/>
      <w:r w:rsidRPr="00F23270">
        <w:rPr>
          <w:color w:val="000000" w:themeColor="text1"/>
          <w:sz w:val="28"/>
          <w:szCs w:val="28"/>
        </w:rPr>
        <w:t>Гисса</w:t>
      </w:r>
      <w:proofErr w:type="spellEnd"/>
      <w:r w:rsidRPr="00F23270">
        <w:rPr>
          <w:color w:val="000000" w:themeColor="text1"/>
          <w:sz w:val="28"/>
          <w:szCs w:val="28"/>
        </w:rPr>
        <w:t xml:space="preserve">, </w:t>
      </w:r>
      <w:proofErr w:type="spellStart"/>
      <w:r w:rsidRPr="00F23270">
        <w:rPr>
          <w:color w:val="000000" w:themeColor="text1"/>
          <w:sz w:val="28"/>
          <w:szCs w:val="28"/>
        </w:rPr>
        <w:t>агаре</w:t>
      </w:r>
      <w:proofErr w:type="spellEnd"/>
      <w:r w:rsidRPr="00F23270">
        <w:rPr>
          <w:color w:val="000000" w:themeColor="text1"/>
          <w:sz w:val="28"/>
          <w:szCs w:val="28"/>
        </w:rPr>
        <w:t xml:space="preserve"> для определения подвижности, желатине.</w:t>
      </w:r>
    </w:p>
    <w:p w:rsidR="00144C32" w:rsidRPr="00F23270" w:rsidRDefault="00144C32" w:rsidP="00F23270">
      <w:pPr>
        <w:pStyle w:val="a6"/>
        <w:spacing w:line="360" w:lineRule="auto"/>
        <w:ind w:left="150" w:right="150" w:firstLine="300"/>
        <w:jc w:val="both"/>
        <w:rPr>
          <w:color w:val="000000" w:themeColor="text1"/>
          <w:sz w:val="28"/>
          <w:szCs w:val="28"/>
        </w:rPr>
      </w:pPr>
      <w:r w:rsidRPr="00F23270">
        <w:rPr>
          <w:color w:val="000000" w:themeColor="text1"/>
          <w:sz w:val="28"/>
          <w:szCs w:val="28"/>
        </w:rPr>
        <w:t xml:space="preserve">При выделении грамотрицательных палочек, не расщепляющих лактозу, </w:t>
      </w:r>
      <w:proofErr w:type="spellStart"/>
      <w:r w:rsidRPr="00F23270">
        <w:rPr>
          <w:color w:val="000000" w:themeColor="text1"/>
          <w:sz w:val="28"/>
          <w:szCs w:val="28"/>
        </w:rPr>
        <w:t>рамнозу</w:t>
      </w:r>
      <w:proofErr w:type="spellEnd"/>
      <w:r w:rsidRPr="00F23270">
        <w:rPr>
          <w:color w:val="000000" w:themeColor="text1"/>
          <w:sz w:val="28"/>
          <w:szCs w:val="28"/>
        </w:rPr>
        <w:t xml:space="preserve">, не образующих сероводорода, ферментирующих глюкозу, </w:t>
      </w:r>
      <w:proofErr w:type="spellStart"/>
      <w:r w:rsidRPr="00F23270">
        <w:rPr>
          <w:color w:val="000000" w:themeColor="text1"/>
          <w:sz w:val="28"/>
          <w:szCs w:val="28"/>
        </w:rPr>
        <w:t>маннит</w:t>
      </w:r>
      <w:proofErr w:type="spellEnd"/>
      <w:r w:rsidRPr="00F23270">
        <w:rPr>
          <w:color w:val="000000" w:themeColor="text1"/>
          <w:sz w:val="28"/>
          <w:szCs w:val="28"/>
        </w:rPr>
        <w:t xml:space="preserve">, </w:t>
      </w:r>
      <w:r w:rsidRPr="00F23270">
        <w:rPr>
          <w:color w:val="000000" w:themeColor="text1"/>
          <w:sz w:val="28"/>
          <w:szCs w:val="28"/>
        </w:rPr>
        <w:lastRenderedPageBreak/>
        <w:t xml:space="preserve">сахарозу, подвижных при 22° С и неподвижных при 37° С, дают ответ: "Выделены </w:t>
      </w:r>
      <w:proofErr w:type="spellStart"/>
      <w:r w:rsidRPr="00F23270">
        <w:rPr>
          <w:color w:val="000000" w:themeColor="text1"/>
          <w:sz w:val="28"/>
          <w:szCs w:val="28"/>
        </w:rPr>
        <w:t>иерсинии</w:t>
      </w:r>
      <w:proofErr w:type="spellEnd"/>
      <w:r w:rsidRPr="00F23270">
        <w:rPr>
          <w:color w:val="000000" w:themeColor="text1"/>
          <w:sz w:val="28"/>
          <w:szCs w:val="28"/>
        </w:rPr>
        <w:t xml:space="preserve"> </w:t>
      </w:r>
      <w:proofErr w:type="spellStart"/>
      <w:r w:rsidRPr="00F23270">
        <w:rPr>
          <w:color w:val="000000" w:themeColor="text1"/>
          <w:sz w:val="28"/>
          <w:szCs w:val="28"/>
        </w:rPr>
        <w:t>энтероколитика</w:t>
      </w:r>
      <w:proofErr w:type="spellEnd"/>
      <w:r w:rsidRPr="00F23270">
        <w:rPr>
          <w:color w:val="000000" w:themeColor="text1"/>
          <w:sz w:val="28"/>
          <w:szCs w:val="28"/>
        </w:rPr>
        <w:t>".</w:t>
      </w:r>
    </w:p>
    <w:p w:rsidR="00144C32" w:rsidRDefault="00594CF8" w:rsidP="00594CF8">
      <w:pPr>
        <w:pStyle w:val="a6"/>
        <w:spacing w:line="360" w:lineRule="auto"/>
        <w:ind w:left="150" w:right="150" w:firstLine="30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День 8-9</w:t>
      </w:r>
      <w:r w:rsidR="002102C1">
        <w:rPr>
          <w:b/>
          <w:color w:val="000000" w:themeColor="text1"/>
          <w:sz w:val="28"/>
          <w:szCs w:val="28"/>
        </w:rPr>
        <w:t xml:space="preserve"> (18.05.21-19.05.21)</w:t>
      </w:r>
      <w:r w:rsidR="00F23270" w:rsidRPr="006824CE">
        <w:rPr>
          <w:b/>
          <w:color w:val="000000" w:themeColor="text1"/>
          <w:sz w:val="28"/>
          <w:szCs w:val="28"/>
        </w:rPr>
        <w:t xml:space="preserve">. </w:t>
      </w:r>
      <w:r w:rsidR="006824CE" w:rsidRPr="006824CE">
        <w:rPr>
          <w:b/>
          <w:color w:val="000000" w:themeColor="text1"/>
          <w:sz w:val="28"/>
          <w:szCs w:val="28"/>
        </w:rPr>
        <w:t>Дисбактериоз</w:t>
      </w:r>
    </w:p>
    <w:p w:rsidR="006824CE" w:rsidRPr="005E7C9A" w:rsidRDefault="006824CE" w:rsidP="00640A13">
      <w:pPr>
        <w:pStyle w:val="a6"/>
        <w:spacing w:line="360" w:lineRule="auto"/>
        <w:ind w:right="150"/>
        <w:jc w:val="both"/>
        <w:rPr>
          <w:color w:val="000000" w:themeColor="text1"/>
          <w:sz w:val="28"/>
          <w:szCs w:val="28"/>
        </w:rPr>
      </w:pPr>
      <w:r w:rsidRPr="005E7C9A">
        <w:rPr>
          <w:color w:val="000000" w:themeColor="text1"/>
          <w:sz w:val="28"/>
          <w:szCs w:val="28"/>
        </w:rPr>
        <w:t>Дисбактериоз (</w:t>
      </w:r>
      <w:proofErr w:type="spellStart"/>
      <w:r w:rsidRPr="005E7C9A">
        <w:rPr>
          <w:color w:val="000000" w:themeColor="text1"/>
          <w:sz w:val="28"/>
          <w:szCs w:val="28"/>
        </w:rPr>
        <w:t>дисбиоз</w:t>
      </w:r>
      <w:proofErr w:type="spellEnd"/>
      <w:r w:rsidRPr="005E7C9A">
        <w:rPr>
          <w:color w:val="000000" w:themeColor="text1"/>
          <w:sz w:val="28"/>
          <w:szCs w:val="28"/>
        </w:rPr>
        <w:t>) – это любые количественные или качественные изменения типичной для данного биотопа нормальной микрофлоры человека, возникающие в результате воздействия на макро– или микроорганизм различных неблагоприятных факторов.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b/>
          <w:bCs/>
          <w:color w:val="000000" w:themeColor="text1"/>
          <w:sz w:val="28"/>
          <w:szCs w:val="28"/>
        </w:rPr>
        <w:t>Фазы дисбактериоза: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color w:val="000000" w:themeColor="text1"/>
          <w:sz w:val="28"/>
          <w:szCs w:val="28"/>
        </w:rPr>
        <w:t>1) компенсированная, когда дисбактериоз не сопровождается какими-либо клиническими проявлениями;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color w:val="000000" w:themeColor="text1"/>
          <w:sz w:val="28"/>
          <w:szCs w:val="28"/>
        </w:rPr>
        <w:t>2) </w:t>
      </w:r>
      <w:proofErr w:type="spellStart"/>
      <w:r w:rsidRPr="005E7C9A">
        <w:rPr>
          <w:color w:val="000000" w:themeColor="text1"/>
          <w:sz w:val="28"/>
          <w:szCs w:val="28"/>
        </w:rPr>
        <w:t>субкомпенсированная</w:t>
      </w:r>
      <w:proofErr w:type="spellEnd"/>
      <w:r w:rsidRPr="005E7C9A">
        <w:rPr>
          <w:color w:val="000000" w:themeColor="text1"/>
          <w:sz w:val="28"/>
          <w:szCs w:val="28"/>
        </w:rPr>
        <w:t>, когда в результате дисбаланса нормальной микрофлоры возникают локальные воспалительные изменения;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color w:val="000000" w:themeColor="text1"/>
          <w:sz w:val="28"/>
          <w:szCs w:val="28"/>
        </w:rPr>
        <w:t>3) декомпенсированная, при которой происходит генерализация процесса с возникновением метастатических воспалительных очагов.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b/>
          <w:bCs/>
          <w:color w:val="000000" w:themeColor="text1"/>
          <w:sz w:val="28"/>
          <w:szCs w:val="28"/>
        </w:rPr>
        <w:t>Лабораторная диагностика дисбактериоза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color w:val="000000" w:themeColor="text1"/>
          <w:sz w:val="28"/>
          <w:szCs w:val="28"/>
        </w:rPr>
        <w:t>Основной метод – бактериологическое исследование. При этом в оценке его результатов превалируют количественные показатели.</w:t>
      </w:r>
    </w:p>
    <w:p w:rsidR="005E7C9A" w:rsidRPr="005E7C9A" w:rsidRDefault="005E7C9A" w:rsidP="00640A1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E7C9A">
        <w:rPr>
          <w:color w:val="000000" w:themeColor="text1"/>
          <w:sz w:val="28"/>
          <w:szCs w:val="28"/>
        </w:rPr>
        <w:t>Дополнительный метод – хроматография спектра жирных кислот в исследуемом материале. Каждому роду соответствует свой спектр жирных кислот.</w:t>
      </w:r>
    </w:p>
    <w:p w:rsidR="00D41CCE" w:rsidRDefault="00D41CCE" w:rsidP="00640A13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 w:bidi="ar-SA"/>
        </w:rPr>
        <w:t>Лабораторная диагностика дисбактериоза кишечника.</w:t>
      </w:r>
    </w:p>
    <w:p w:rsidR="00D41CCE" w:rsidRDefault="00D41CCE" w:rsidP="00640A13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Метод исследования - бактериологический: мерный посев исследуемого материала с целью определения количества микроорганизмов наиболее значимых групп. </w:t>
      </w:r>
    </w:p>
    <w:p w:rsidR="00D41CCE" w:rsidRDefault="00D41CCE" w:rsidP="00640A13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 w:bidi="ar-SA"/>
        </w:rPr>
        <w:t>Этапы исследования:</w:t>
      </w:r>
    </w:p>
    <w:p w:rsidR="00D41CCE" w:rsidRDefault="00D41CCE" w:rsidP="00640A13">
      <w:pPr>
        <w:pStyle w:val="ac"/>
        <w:widowControl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Приготовление серийных разведений суспензии испражнений. В первую очередь кал обрабатывают специальными средствами, измельчают и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lastRenderedPageBreak/>
        <w:t>затем делают посев на среду с питательными веществами. Лабораторную посуду помещают в специальные агрегаты, которые поддерживают необходимую температуру (37-39</w:t>
      </w:r>
      <w:r>
        <w:rPr>
          <w:rFonts w:ascii="Times New Roman" w:hAnsi="Times New Roman" w:cs="Times New Roman"/>
          <w:position w:val="14"/>
          <w:sz w:val="28"/>
          <w:szCs w:val="28"/>
          <w:lang w:eastAsia="ru-RU" w:bidi="ar-SA"/>
        </w:rPr>
        <w:t>0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С) на 18-24 часа.</w:t>
      </w:r>
    </w:p>
    <w:p w:rsidR="00D41CCE" w:rsidRDefault="00D41CCE" w:rsidP="00640A13">
      <w:pPr>
        <w:pStyle w:val="ac"/>
        <w:widowControl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ar-SA"/>
        </w:rPr>
        <w:t>Посев на питательные среды из разведений. Каждую колонию отдельно перемещают вновь на отдельные среды для выделения и накопления чистой культуры, а затем помещают в термостаты вновь на 24 часа.</w:t>
      </w:r>
    </w:p>
    <w:p w:rsidR="00D41CCE" w:rsidRDefault="00D41CCE" w:rsidP="00640A13">
      <w:pPr>
        <w:pStyle w:val="ac"/>
        <w:widowControl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ar-SA"/>
        </w:rPr>
        <w:t xml:space="preserve">Учет результатов посева и ориентировочная идентификация микроорганизмов. </w:t>
      </w:r>
    </w:p>
    <w:p w:rsidR="00D41CCE" w:rsidRDefault="00D41CCE" w:rsidP="00640A13">
      <w:pPr>
        <w:pStyle w:val="ac"/>
        <w:widowControl/>
        <w:numPr>
          <w:ilvl w:val="0"/>
          <w:numId w:val="28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ar-SA"/>
        </w:rPr>
        <w:t>Оценка результатов.</w:t>
      </w:r>
    </w:p>
    <w:p w:rsidR="00640A13" w:rsidRDefault="00640A13" w:rsidP="00640A13">
      <w:pPr>
        <w:pStyle w:val="ac"/>
        <w:widowControl/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ar-SA"/>
        </w:rPr>
      </w:pPr>
    </w:p>
    <w:p w:rsidR="00640A13" w:rsidRDefault="00640A13" w:rsidP="00640A1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10BF">
        <w:rPr>
          <w:rFonts w:ascii="Times New Roman" w:hAnsi="Times New Roman"/>
          <w:b/>
          <w:sz w:val="28"/>
          <w:szCs w:val="28"/>
        </w:rPr>
        <w:t>Исследование</w:t>
      </w:r>
      <w:r>
        <w:rPr>
          <w:rFonts w:ascii="Times New Roman" w:hAnsi="Times New Roman"/>
          <w:b/>
          <w:sz w:val="28"/>
          <w:szCs w:val="28"/>
        </w:rPr>
        <w:t xml:space="preserve"> кала</w:t>
      </w:r>
      <w:r w:rsidRPr="00BF10BF">
        <w:rPr>
          <w:rFonts w:ascii="Times New Roman" w:hAnsi="Times New Roman"/>
          <w:b/>
          <w:sz w:val="28"/>
          <w:szCs w:val="28"/>
        </w:rPr>
        <w:t xml:space="preserve"> на дисбактериоз.</w:t>
      </w:r>
    </w:p>
    <w:p w:rsidR="00640A13" w:rsidRDefault="00640A13" w:rsidP="00640A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исследования нам понадобится: </w:t>
      </w:r>
    </w:p>
    <w:p w:rsidR="00640A13" w:rsidRDefault="00640A13" w:rsidP="00640A13">
      <w:pPr>
        <w:pStyle w:val="a7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Исследуемый материал (кал)</w:t>
      </w:r>
    </w:p>
    <w:p w:rsidR="00640A13" w:rsidRDefault="00640A13" w:rsidP="00640A13">
      <w:pPr>
        <w:pStyle w:val="a7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Физиологический раствор</w:t>
      </w:r>
    </w:p>
    <w:p w:rsidR="00640A13" w:rsidRDefault="00640A13" w:rsidP="00640A13">
      <w:pPr>
        <w:pStyle w:val="a7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Среды (ЭНДО, </w:t>
      </w:r>
      <w:proofErr w:type="spellStart"/>
      <w:r>
        <w:rPr>
          <w:sz w:val="28"/>
          <w:szCs w:val="28"/>
        </w:rPr>
        <w:t>Плоскирева</w:t>
      </w:r>
      <w:proofErr w:type="spellEnd"/>
      <w:r>
        <w:rPr>
          <w:sz w:val="28"/>
          <w:szCs w:val="28"/>
        </w:rPr>
        <w:t xml:space="preserve">, Сабурова, Левина, ЖСА, Кровяной </w:t>
      </w:r>
      <w:proofErr w:type="spell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, магниевая среда, среда </w:t>
      </w:r>
      <w:proofErr w:type="spellStart"/>
      <w:r>
        <w:rPr>
          <w:sz w:val="28"/>
          <w:szCs w:val="28"/>
        </w:rPr>
        <w:t>Блаурона</w:t>
      </w:r>
      <w:proofErr w:type="spellEnd"/>
      <w:r>
        <w:rPr>
          <w:sz w:val="28"/>
          <w:szCs w:val="28"/>
        </w:rPr>
        <w:t>)</w:t>
      </w:r>
    </w:p>
    <w:p w:rsidR="00640A13" w:rsidRDefault="00640A13" w:rsidP="00640A13">
      <w:pPr>
        <w:pStyle w:val="a7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Чистая лабораторная посуда </w:t>
      </w:r>
    </w:p>
    <w:p w:rsidR="00640A13" w:rsidRDefault="00640A13" w:rsidP="00640A13">
      <w:pPr>
        <w:pStyle w:val="ac"/>
        <w:keepNext/>
        <w:widowControl/>
        <w:spacing w:after="160" w:line="256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2860315"/>
            <wp:effectExtent l="0" t="0" r="3175" b="0"/>
            <wp:docPr id="31" name="Рисунок 31" descr="https://sun9-32.userapi.com/impg/4lJTspi6z10DdFfLIxXAvgzDHLU-Ssm34MEwqw/45r8T-5mQtM.jpg?size=1600x770&amp;quality=96&amp;sign=b24f0a047b34704e1765900b6146a8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2.userapi.com/impg/4lJTspi6z10DdFfLIxXAvgzDHLU-Ssm34MEwqw/45r8T-5mQtM.jpg?size=1600x770&amp;quality=96&amp;sign=b24f0a047b34704e1765900b6146a8c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13" w:rsidRDefault="00640A13" w:rsidP="00640A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20</w:t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Схема выделения и идентификации дисбактериоза </w:t>
      </w:r>
    </w:p>
    <w:p w:rsidR="00640A13" w:rsidRDefault="00640A13" w:rsidP="00640A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747C8">
        <w:rPr>
          <w:rFonts w:ascii="Times New Roman" w:hAnsi="Times New Roman"/>
          <w:sz w:val="28"/>
          <w:szCs w:val="28"/>
        </w:rPr>
        <w:t xml:space="preserve"> пробирку с 9 мл физиологического</w:t>
      </w:r>
      <w:r>
        <w:rPr>
          <w:rFonts w:ascii="Times New Roman" w:hAnsi="Times New Roman"/>
          <w:sz w:val="28"/>
          <w:szCs w:val="28"/>
        </w:rPr>
        <w:t xml:space="preserve"> раствора добавить 1 г фекалий. </w:t>
      </w:r>
      <w:r w:rsidRPr="005747C8">
        <w:rPr>
          <w:rFonts w:ascii="Times New Roman" w:hAnsi="Times New Roman"/>
          <w:sz w:val="28"/>
          <w:szCs w:val="28"/>
        </w:rPr>
        <w:t>Получаем исходное разведение 10-1 (1:10). После тщательно эмульг</w:t>
      </w:r>
      <w:r>
        <w:rPr>
          <w:rFonts w:ascii="Times New Roman" w:hAnsi="Times New Roman"/>
          <w:sz w:val="28"/>
          <w:szCs w:val="28"/>
        </w:rPr>
        <w:t>ируем</w:t>
      </w:r>
      <w:r w:rsidRPr="005747C8">
        <w:rPr>
          <w:rFonts w:ascii="Times New Roman" w:hAnsi="Times New Roman"/>
          <w:sz w:val="28"/>
          <w:szCs w:val="28"/>
        </w:rPr>
        <w:t xml:space="preserve"> материал с помощью стеклянной палочки, в течение 5 мин дают осесть не растворившимся частицам и из основного разведения делают ряд последующих </w:t>
      </w:r>
      <w:r>
        <w:rPr>
          <w:rFonts w:ascii="Times New Roman" w:hAnsi="Times New Roman"/>
          <w:sz w:val="28"/>
          <w:szCs w:val="28"/>
        </w:rPr>
        <w:t xml:space="preserve">– методом титрования </w:t>
      </w:r>
      <w:r w:rsidRPr="005747C8">
        <w:rPr>
          <w:rFonts w:ascii="Times New Roman" w:hAnsi="Times New Roman"/>
          <w:sz w:val="28"/>
          <w:szCs w:val="28"/>
        </w:rPr>
        <w:t xml:space="preserve">(1:100; 1:1000; 1:10000 и т. д. до разведения 10-8–10-10). Каждое разведение кала готовят стерильной пипеткой. Из соответствующих разведений делают посевы на среды </w:t>
      </w:r>
      <w:r>
        <w:rPr>
          <w:rFonts w:ascii="Times New Roman" w:hAnsi="Times New Roman"/>
          <w:sz w:val="28"/>
          <w:szCs w:val="28"/>
        </w:rPr>
        <w:t>ЭНДО</w:t>
      </w:r>
      <w:r w:rsidRPr="005747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747C8">
        <w:rPr>
          <w:rFonts w:ascii="Times New Roman" w:hAnsi="Times New Roman"/>
          <w:sz w:val="28"/>
          <w:szCs w:val="28"/>
        </w:rPr>
        <w:t>Плоскирева</w:t>
      </w:r>
      <w:proofErr w:type="spellEnd"/>
      <w:r w:rsidRPr="005747C8">
        <w:rPr>
          <w:rFonts w:ascii="Times New Roman" w:hAnsi="Times New Roman"/>
          <w:sz w:val="28"/>
          <w:szCs w:val="28"/>
        </w:rPr>
        <w:t xml:space="preserve">, Левина, </w:t>
      </w:r>
      <w:proofErr w:type="spellStart"/>
      <w:r w:rsidRPr="005747C8">
        <w:rPr>
          <w:rFonts w:ascii="Times New Roman" w:hAnsi="Times New Roman"/>
          <w:sz w:val="28"/>
          <w:szCs w:val="28"/>
        </w:rPr>
        <w:t>Сабуро</w:t>
      </w:r>
      <w:proofErr w:type="spellEnd"/>
      <w:r w:rsidRPr="005747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ЖСА</w:t>
      </w:r>
      <w:r w:rsidRPr="005747C8">
        <w:rPr>
          <w:rFonts w:ascii="Times New Roman" w:hAnsi="Times New Roman"/>
          <w:sz w:val="28"/>
          <w:szCs w:val="28"/>
        </w:rPr>
        <w:t xml:space="preserve">, мясопептонный </w:t>
      </w:r>
      <w:proofErr w:type="spellStart"/>
      <w:r w:rsidRPr="005747C8">
        <w:rPr>
          <w:rFonts w:ascii="Times New Roman" w:hAnsi="Times New Roman"/>
          <w:sz w:val="28"/>
          <w:szCs w:val="28"/>
        </w:rPr>
        <w:t>агар</w:t>
      </w:r>
      <w:proofErr w:type="spellEnd"/>
      <w:r w:rsidRPr="005747C8">
        <w:rPr>
          <w:rFonts w:ascii="Times New Roman" w:hAnsi="Times New Roman"/>
          <w:sz w:val="28"/>
          <w:szCs w:val="28"/>
        </w:rPr>
        <w:t xml:space="preserve"> (МПА) с 5% крови и др., </w:t>
      </w:r>
      <w:r>
        <w:rPr>
          <w:rFonts w:ascii="Times New Roman" w:hAnsi="Times New Roman"/>
          <w:sz w:val="28"/>
          <w:szCs w:val="28"/>
        </w:rPr>
        <w:t>и в среду</w:t>
      </w:r>
      <w:r w:rsidRPr="005747C8">
        <w:rPr>
          <w:rFonts w:ascii="Times New Roman" w:hAnsi="Times New Roman"/>
          <w:sz w:val="28"/>
          <w:szCs w:val="28"/>
        </w:rPr>
        <w:t xml:space="preserve"> накопления магниев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5747C8">
        <w:rPr>
          <w:rFonts w:ascii="Times New Roman" w:hAnsi="Times New Roman"/>
          <w:sz w:val="28"/>
          <w:szCs w:val="28"/>
        </w:rPr>
        <w:t>из котор</w:t>
      </w:r>
      <w:r>
        <w:rPr>
          <w:rFonts w:ascii="Times New Roman" w:hAnsi="Times New Roman"/>
          <w:sz w:val="28"/>
          <w:szCs w:val="28"/>
        </w:rPr>
        <w:t>ой</w:t>
      </w:r>
      <w:r w:rsidRPr="005747C8">
        <w:rPr>
          <w:rFonts w:ascii="Times New Roman" w:hAnsi="Times New Roman"/>
          <w:sz w:val="28"/>
          <w:szCs w:val="28"/>
        </w:rPr>
        <w:t xml:space="preserve"> через 24 ч инкубации в термостате делают последующие высевы на соответствующие среды. Учет результатов производят через соответствующие временные промежутки, </w:t>
      </w:r>
      <w:r>
        <w:rPr>
          <w:rFonts w:ascii="Times New Roman" w:hAnsi="Times New Roman"/>
          <w:sz w:val="28"/>
          <w:szCs w:val="28"/>
        </w:rPr>
        <w:t>например, ЭНДО</w:t>
      </w:r>
      <w:r w:rsidRPr="005747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747C8">
        <w:rPr>
          <w:rFonts w:ascii="Times New Roman" w:hAnsi="Times New Roman"/>
          <w:sz w:val="28"/>
          <w:szCs w:val="28"/>
        </w:rPr>
        <w:t>Плоскирева</w:t>
      </w:r>
      <w:proofErr w:type="spellEnd"/>
      <w:r w:rsidRPr="005747C8">
        <w:rPr>
          <w:rFonts w:ascii="Times New Roman" w:hAnsi="Times New Roman"/>
          <w:sz w:val="28"/>
          <w:szCs w:val="28"/>
        </w:rPr>
        <w:t>, Левина, МПА помещают в термостат при 37° С на 24 ч, на средах МРС, ЖСА, кровяном,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747C8">
        <w:rPr>
          <w:rFonts w:ascii="Times New Roman" w:hAnsi="Times New Roman"/>
          <w:sz w:val="28"/>
          <w:szCs w:val="28"/>
        </w:rPr>
        <w:t xml:space="preserve">осевы просматривают через 48–72 ч. Наличие роста на средах </w:t>
      </w:r>
      <w:proofErr w:type="spellStart"/>
      <w:r w:rsidRPr="005747C8">
        <w:rPr>
          <w:rFonts w:ascii="Times New Roman" w:hAnsi="Times New Roman"/>
          <w:sz w:val="28"/>
          <w:szCs w:val="28"/>
        </w:rPr>
        <w:t>Блаурокка</w:t>
      </w:r>
      <w:proofErr w:type="spellEnd"/>
      <w:r w:rsidRPr="005747C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747C8">
        <w:rPr>
          <w:rFonts w:ascii="Times New Roman" w:hAnsi="Times New Roman"/>
          <w:sz w:val="28"/>
          <w:szCs w:val="28"/>
        </w:rPr>
        <w:t>Сабуро</w:t>
      </w:r>
      <w:proofErr w:type="spellEnd"/>
      <w:r w:rsidRPr="005747C8">
        <w:rPr>
          <w:rFonts w:ascii="Times New Roman" w:hAnsi="Times New Roman"/>
          <w:sz w:val="28"/>
          <w:szCs w:val="28"/>
        </w:rPr>
        <w:t xml:space="preserve"> может наблюдаться от 3 до 10 </w:t>
      </w:r>
      <w:proofErr w:type="spellStart"/>
      <w:r w:rsidRPr="005747C8">
        <w:rPr>
          <w:rFonts w:ascii="Times New Roman" w:hAnsi="Times New Roman"/>
          <w:sz w:val="28"/>
          <w:szCs w:val="28"/>
        </w:rPr>
        <w:t>сут</w:t>
      </w:r>
      <w:proofErr w:type="spellEnd"/>
      <w:r w:rsidRPr="005747C8">
        <w:rPr>
          <w:rFonts w:ascii="Times New Roman" w:hAnsi="Times New Roman"/>
          <w:sz w:val="28"/>
          <w:szCs w:val="28"/>
        </w:rPr>
        <w:t xml:space="preserve"> при хранении посевов при комнатной температуре и т. 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40A13" w:rsidRPr="00640A13" w:rsidRDefault="00640A13" w:rsidP="00640A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окончания исследований убираем свое рабочее место, проводим утилизацию и дезинфекцию отработанных материалов, поверхности стола и рук. </w:t>
      </w:r>
    </w:p>
    <w:p w:rsidR="00640A13" w:rsidRPr="00640A13" w:rsidRDefault="00640A13" w:rsidP="00640A13">
      <w:pPr>
        <w:pStyle w:val="a9"/>
        <w:keepNext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Таблица </w:t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640A1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40A13">
        <w:rPr>
          <w:rFonts w:ascii="Times New Roman" w:hAnsi="Times New Roman" w:cs="Times New Roman"/>
          <w:color w:val="000000" w:themeColor="text1"/>
          <w:sz w:val="24"/>
          <w:szCs w:val="24"/>
        </w:rPr>
        <w:t>. Результат исследования на дисбактериоз</w:t>
      </w:r>
    </w:p>
    <w:p w:rsidR="00640A13" w:rsidRDefault="00640A13" w:rsidP="00640A13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5684520"/>
            <wp:effectExtent l="0" t="0" r="4445" b="0"/>
            <wp:docPr id="32" name="Рисунок 32" descr="https://sun9-54.userapi.com/impg/Pnub7i9FZXQMthmbmdRcxQfKm-51YKo88ZIwKA/8KdQmXrgpCk.jpg?size=1200x1600&amp;quality=96&amp;sign=bcbc83225ef4cf86328b45154d3d5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4.userapi.com/impg/Pnub7i9FZXQMthmbmdRcxQfKm-51YKo88ZIwKA/8KdQmXrgpCk.jpg?size=1200x1600&amp;quality=96&amp;sign=bcbc83225ef4cf86328b45154d3d5c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24495" r="5313" b="9740"/>
                    <a:stretch/>
                  </pic:blipFill>
                  <pic:spPr bwMode="auto">
                    <a:xfrm>
                      <a:off x="0" y="0"/>
                      <a:ext cx="5275761" cy="56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A13" w:rsidRDefault="00640A13" w:rsidP="00640A13">
      <w:pPr>
        <w:rPr>
          <w:rFonts w:ascii="Times New Roman" w:hAnsi="Times New Roman"/>
          <w:sz w:val="28"/>
          <w:szCs w:val="28"/>
        </w:rPr>
      </w:pPr>
    </w:p>
    <w:p w:rsidR="00640A13" w:rsidRDefault="002102C1" w:rsidP="002102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10 (20.05.21)</w:t>
      </w:r>
      <w:r w:rsidR="00640A13" w:rsidRPr="00640A13">
        <w:rPr>
          <w:rFonts w:ascii="Times New Roman" w:hAnsi="Times New Roman"/>
          <w:b/>
          <w:sz w:val="28"/>
          <w:szCs w:val="28"/>
        </w:rPr>
        <w:t>. Серологические реакции</w:t>
      </w:r>
    </w:p>
    <w:p w:rsidR="004C6251" w:rsidRDefault="004C6251" w:rsidP="004C6251">
      <w:pPr>
        <w:pStyle w:val="ad"/>
      </w:pPr>
      <w:r>
        <w:rPr>
          <w:b/>
        </w:rPr>
        <w:t>Серологические реакции</w:t>
      </w:r>
      <w:r>
        <w:t xml:space="preserve"> – реакции взаимодействия антител сыворотки с антигенами.</w:t>
      </w:r>
    </w:p>
    <w:p w:rsidR="004C6251" w:rsidRDefault="004C6251" w:rsidP="004C6251">
      <w:pPr>
        <w:pStyle w:val="ad"/>
      </w:pPr>
      <w:r>
        <w:t>В этих реакциях принимают участие антигены в виде частиц (микробные клетки, эритроциты и другие корпускулярные антигены), которые склеиваются антителами и выпадают в осадок.</w:t>
      </w:r>
    </w:p>
    <w:p w:rsidR="004C6251" w:rsidRDefault="004C6251" w:rsidP="004C6251">
      <w:pPr>
        <w:pStyle w:val="ad"/>
      </w:pPr>
      <w:r>
        <w:t xml:space="preserve">Для постановки реакции агглютинации (РА) необходимы три компонента: </w:t>
      </w:r>
    </w:p>
    <w:p w:rsidR="004C6251" w:rsidRDefault="004C6251" w:rsidP="004C6251">
      <w:pPr>
        <w:pStyle w:val="ad"/>
      </w:pPr>
      <w:r>
        <w:t>1) антиген (</w:t>
      </w:r>
      <w:proofErr w:type="spellStart"/>
      <w:r>
        <w:t>агглютиноген</w:t>
      </w:r>
      <w:proofErr w:type="spellEnd"/>
      <w:r>
        <w:t xml:space="preserve">); </w:t>
      </w:r>
    </w:p>
    <w:p w:rsidR="004C6251" w:rsidRDefault="004C6251" w:rsidP="004C6251">
      <w:pPr>
        <w:pStyle w:val="ad"/>
      </w:pPr>
      <w:r>
        <w:lastRenderedPageBreak/>
        <w:t xml:space="preserve">2) антитело (агглютинин); </w:t>
      </w:r>
    </w:p>
    <w:p w:rsidR="004C6251" w:rsidRDefault="004C6251" w:rsidP="004C6251">
      <w:pPr>
        <w:pStyle w:val="ad"/>
      </w:pPr>
      <w:r>
        <w:t>3) электролит (изотонический раствор натрия хлорида).</w:t>
      </w:r>
    </w:p>
    <w:p w:rsidR="004C6251" w:rsidRDefault="004C6251" w:rsidP="004C6251">
      <w:pPr>
        <w:pStyle w:val="ad"/>
        <w:rPr>
          <w:b/>
        </w:rPr>
      </w:pPr>
      <w:r>
        <w:rPr>
          <w:b/>
        </w:rPr>
        <w:t>Ориентировочная реакция агглютинации (РА)</w:t>
      </w:r>
    </w:p>
    <w:p w:rsidR="004C6251" w:rsidRDefault="004C6251" w:rsidP="004C6251">
      <w:pPr>
        <w:pStyle w:val="ad"/>
      </w:pPr>
      <w:r>
        <w:t xml:space="preserve">Ориентировочная, или пластинчатая, РА ставится на предметном стекле при комнатной температуре. Для этого пастеровской пипеткой на стекло наносят раздельно каплю сыворотки в разведении 1:10 - 1:20 и контрольную каплю изотонического раствора натрия хлорида. В ту и другую бактериологической петлей вносят колонии или суточную культуру бактерий (каплю </w:t>
      </w:r>
      <w:proofErr w:type="spellStart"/>
      <w:r>
        <w:t>диагностикума</w:t>
      </w:r>
      <w:proofErr w:type="spellEnd"/>
      <w:r>
        <w:t>) и тщательно перемешивают их. Реакции учитывают через несколько минут визуально, иногда с помощью лупы (х5). При положительной РА в капле с сывороткой отмечают появление крупных и мелких хлопьев, при отрицательной - сыворотка остается равномерно мутной.</w:t>
      </w:r>
    </w:p>
    <w:p w:rsidR="004C6251" w:rsidRDefault="004C6251" w:rsidP="004C6251">
      <w:pPr>
        <w:pStyle w:val="ad"/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3032760" cy="2270760"/>
            <wp:effectExtent l="0" t="0" r="0" b="0"/>
            <wp:docPr id="33" name="Рисунок 33" descr="https://cf2.ppt-online.org/files2/slide/a/AMG8j1yUTDqQ9cp562i4EC3FlwdbuzxHVNh0rv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cf2.ppt-online.org/files2/slide/a/AMG8j1yUTDqQ9cp562i4EC3FlwdbuzxHVNh0rv/slide-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51" w:rsidRPr="004C6251" w:rsidRDefault="004C6251" w:rsidP="004C6251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21</w: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t>. Реакция агглютинации на стекле</w:t>
      </w:r>
    </w:p>
    <w:p w:rsidR="004C6251" w:rsidRDefault="004C6251" w:rsidP="004C6251">
      <w:pPr>
        <w:pStyle w:val="ad"/>
        <w:rPr>
          <w:b/>
        </w:rPr>
      </w:pPr>
    </w:p>
    <w:p w:rsidR="004C6251" w:rsidRDefault="004C6251" w:rsidP="004C6251">
      <w:pPr>
        <w:pStyle w:val="ad"/>
      </w:pPr>
      <w:r>
        <w:rPr>
          <w:b/>
        </w:rPr>
        <w:t xml:space="preserve"> Реакция преципитации в геле</w:t>
      </w:r>
      <w:r>
        <w:t>.</w:t>
      </w:r>
    </w:p>
    <w:p w:rsidR="004C6251" w:rsidRDefault="004C6251" w:rsidP="004C6251">
      <w:pPr>
        <w:pStyle w:val="ad"/>
      </w:pPr>
      <w:r>
        <w:t xml:space="preserve">Чашки заливают </w:t>
      </w:r>
      <w:proofErr w:type="spellStart"/>
      <w:r>
        <w:t>агаром</w:t>
      </w:r>
      <w:proofErr w:type="spellEnd"/>
      <w:r>
        <w:t xml:space="preserve">, в котором вырезают несколько луночек на равном расстоянии друг от друга. В центральную лунку вносят сыворотку, содержащую антитела, в остальные - различные испытуемые антигены или один и тот же антиген в различных разведениях. При диффузии реагентов в </w:t>
      </w:r>
      <w:proofErr w:type="spellStart"/>
      <w:r>
        <w:t>агаре</w:t>
      </w:r>
      <w:proofErr w:type="spellEnd"/>
      <w:r>
        <w:t xml:space="preserve"> в зонах оптимальных соотношений на месте встречи антигена и антител образуются мутные полосы - дуги преципитации.</w:t>
      </w:r>
    </w:p>
    <w:p w:rsidR="004C6251" w:rsidRDefault="004C6251" w:rsidP="004C6251">
      <w:pPr>
        <w:pStyle w:val="ad"/>
      </w:pPr>
      <w:r>
        <w:t xml:space="preserve">Одна из разновидностей реакции преципитации в геле позволяет </w:t>
      </w:r>
      <w:r>
        <w:lastRenderedPageBreak/>
        <w:t xml:space="preserve">определять </w:t>
      </w:r>
      <w:proofErr w:type="spellStart"/>
      <w:r>
        <w:t>токсигенность</w:t>
      </w:r>
      <w:proofErr w:type="spellEnd"/>
      <w:r>
        <w:t xml:space="preserve"> исследуемых бактерий (например, дифтерийной палочки) с помощью антитоксической сыворотки. Для этого в чашку Петри на питательную среду помещают полоску стерильной фильтровальной бумаги, пропитанную антитоксической противодифтерийной сывороткой. Затем чашку подсушивают в термостате и засевают испытуемыми культурами в виде штрихов, перпендикулярных к полоске бумаги, на расстоянии 0,6-0,8 см от ее края. В качестве контроля используют заведомо </w:t>
      </w:r>
      <w:proofErr w:type="spellStart"/>
      <w:r>
        <w:t>токсигенную</w:t>
      </w:r>
      <w:proofErr w:type="spellEnd"/>
      <w:r>
        <w:t xml:space="preserve"> культуру. Чашки инкубируют при 37°С в течение суток. При наличии </w:t>
      </w:r>
      <w:proofErr w:type="spellStart"/>
      <w:r>
        <w:t>токсигенной</w:t>
      </w:r>
      <w:proofErr w:type="spellEnd"/>
      <w:r>
        <w:t xml:space="preserve"> культуры в месте взаимодействия токсина с антитоксином образуются линии преципитации в виде дуг.</w:t>
      </w:r>
    </w:p>
    <w:p w:rsidR="004C6251" w:rsidRDefault="004C6251" w:rsidP="004C6251">
      <w:pPr>
        <w:pStyle w:val="ad"/>
        <w:keepNext/>
      </w:pPr>
      <w:r>
        <w:rPr>
          <w:noProof/>
          <w:lang w:eastAsia="ru-RU"/>
        </w:rPr>
        <w:drawing>
          <wp:inline distT="0" distB="0" distL="0" distR="0">
            <wp:extent cx="3139440" cy="2354580"/>
            <wp:effectExtent l="0" t="0" r="3810" b="7620"/>
            <wp:docPr id="34" name="Рисунок 34" descr="https://studfile.net/html/2706/387/html_tz6cZjvOja.4983/htmlconvd-n_F2WT22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tudfile.net/html/2706/387/html_tz6cZjvOja.4983/htmlconvd-n_F2WT22x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51" w:rsidRPr="004C6251" w:rsidRDefault="004C6251" w:rsidP="004C6251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22</w: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t>. Реакция агглютинации в геле</w:t>
      </w:r>
    </w:p>
    <w:p w:rsidR="004C6251" w:rsidRDefault="004C6251" w:rsidP="004C6251"/>
    <w:p w:rsidR="004C6251" w:rsidRDefault="004C6251" w:rsidP="004C6251">
      <w:pPr>
        <w:pStyle w:val="ad"/>
        <w:rPr>
          <w:b/>
        </w:rPr>
      </w:pPr>
      <w:r>
        <w:rPr>
          <w:b/>
        </w:rPr>
        <w:t>Реакция связывания комплемента.</w:t>
      </w:r>
    </w:p>
    <w:p w:rsidR="004C6251" w:rsidRDefault="004C6251" w:rsidP="004C6251">
      <w:pPr>
        <w:pStyle w:val="ad"/>
      </w:pPr>
      <w:r>
        <w:t>РСК широко используют для лабораторной диагностики венерических болезней, риккетсиозов, вирусных инфекций. Реакция протекает в две фазы. Первая фаза - взаимодействие антигена и антител при обязательном участии комплемента. Вторая - выявление результатов реакции при помощи индикаторной гемолитической системы (эритроциты барана и гемолитическая сыворотка). Разрушение эритроцитов гемолитической сывороткой происходит только в случае присоединения комплемента к гемолитической системе. Если же комплемент адсорбировался ранее на комплексе антиген-антитело, то гемолиз эритроцитов не наступает.</w:t>
      </w:r>
    </w:p>
    <w:p w:rsidR="004C6251" w:rsidRDefault="004C6251" w:rsidP="004C6251">
      <w:pPr>
        <w:pStyle w:val="ad"/>
      </w:pPr>
      <w:r>
        <w:lastRenderedPageBreak/>
        <w:t>При наличии в исследуемой сыворотке антител, комплементарных антигену, образующийся комплекс антиген-антитело связывает (адсорбирует) на себе комплемент. При добавлении гемолитической системы гемолиза не происходит (задержка гемолиза), т.к. весь комплемент израсходован на специфическую связь комплекса антиген-антитело, а эритроциты остались неизменными.</w:t>
      </w:r>
    </w:p>
    <w:p w:rsidR="004C6251" w:rsidRDefault="004C6251" w:rsidP="004C6251">
      <w:pPr>
        <w:pStyle w:val="ad"/>
      </w:pPr>
      <w:r>
        <w:t>При отсутствии в сыворотке антител, комплементарных антигену, специфический комплекс антиген-антитело не образуется и комплемент остается не связанным. Поэтому при добавлении гемолитической системы комплемент присоединяется к ней. Результатом реакции в данном случае будет гемолиз эритроцитов - в пробирках образуется так называемая «лаковая» кровь.</w:t>
      </w:r>
    </w:p>
    <w:p w:rsidR="004C6251" w:rsidRDefault="004C6251" w:rsidP="004C6251">
      <w:pPr>
        <w:pStyle w:val="ad"/>
        <w:keepNext/>
      </w:pPr>
      <w:r>
        <w:rPr>
          <w:noProof/>
          <w:lang w:eastAsia="ru-RU"/>
        </w:rPr>
        <w:drawing>
          <wp:inline distT="0" distB="0" distL="0" distR="0">
            <wp:extent cx="3070860" cy="2301240"/>
            <wp:effectExtent l="0" t="0" r="0" b="3810"/>
            <wp:docPr id="35" name="Рисунок 35" descr="https://cloud.prezentacii.org/18/10/83522/images/screen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cloud.prezentacii.org/18/10/83522/images/screen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51" w:rsidRPr="004C6251" w:rsidRDefault="004C6251" w:rsidP="004C6251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2F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23</w:t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C6251">
        <w:rPr>
          <w:rFonts w:ascii="Times New Roman" w:hAnsi="Times New Roman" w:cs="Times New Roman"/>
          <w:color w:val="000000" w:themeColor="text1"/>
          <w:sz w:val="24"/>
          <w:szCs w:val="24"/>
        </w:rPr>
        <w:t>. Реакция связывания комплемента</w:t>
      </w:r>
    </w:p>
    <w:p w:rsidR="004C6251" w:rsidRDefault="004C6251" w:rsidP="004C6251"/>
    <w:p w:rsidR="004C6251" w:rsidRDefault="004C6251" w:rsidP="004C6251">
      <w:pPr>
        <w:pStyle w:val="ad"/>
      </w:pPr>
    </w:p>
    <w:p w:rsidR="004C6251" w:rsidRDefault="004C6251" w:rsidP="004C6251">
      <w:pPr>
        <w:pStyle w:val="ad"/>
        <w:rPr>
          <w:b/>
        </w:rPr>
      </w:pPr>
      <w:r>
        <w:t xml:space="preserve"> </w:t>
      </w:r>
      <w:r>
        <w:rPr>
          <w:b/>
        </w:rPr>
        <w:t xml:space="preserve">Реакция </w:t>
      </w:r>
      <w:proofErr w:type="spellStart"/>
      <w:r>
        <w:rPr>
          <w:b/>
        </w:rPr>
        <w:t>иммунофлюоресценции</w:t>
      </w:r>
      <w:proofErr w:type="spellEnd"/>
      <w:r>
        <w:rPr>
          <w:b/>
        </w:rPr>
        <w:t>.</w:t>
      </w:r>
    </w:p>
    <w:p w:rsidR="004C6251" w:rsidRDefault="004C6251" w:rsidP="004C6251">
      <w:pPr>
        <w:pStyle w:val="ad"/>
      </w:pPr>
      <w:proofErr w:type="spellStart"/>
      <w:r>
        <w:t>Иммунофлюоресцентный</w:t>
      </w:r>
      <w:proofErr w:type="spellEnd"/>
      <w:r>
        <w:t xml:space="preserve"> метод является методом выбора для быстрого выявления и идентификации неизвестного микроорганизма в исследуемом материале.</w:t>
      </w:r>
    </w:p>
    <w:p w:rsidR="004C6251" w:rsidRDefault="004C6251" w:rsidP="004C6251">
      <w:pPr>
        <w:pStyle w:val="ad"/>
      </w:pPr>
      <w:proofErr w:type="spellStart"/>
      <w:r>
        <w:t>Аг</w:t>
      </w:r>
      <w:proofErr w:type="spellEnd"/>
      <w:r>
        <w:t xml:space="preserve"> + АТ + электролит = светящийся в УФ - лучах комплекс</w:t>
      </w:r>
    </w:p>
    <w:p w:rsidR="004C6251" w:rsidRDefault="004C6251" w:rsidP="004C6251">
      <w:pPr>
        <w:pStyle w:val="ad"/>
      </w:pPr>
      <w:r>
        <w:t xml:space="preserve">Микробная сыворотка, меченная </w:t>
      </w:r>
      <w:proofErr w:type="spellStart"/>
      <w:r>
        <w:t>флюорохромом</w:t>
      </w:r>
      <w:proofErr w:type="spellEnd"/>
      <w:r>
        <w:t xml:space="preserve">. Часто используют краситель </w:t>
      </w:r>
      <w:proofErr w:type="spellStart"/>
      <w:r>
        <w:t>изотиоционатфлюоресциина</w:t>
      </w:r>
      <w:proofErr w:type="spellEnd"/>
      <w:r>
        <w:t xml:space="preserve"> - ФИТЦ.</w:t>
      </w:r>
    </w:p>
    <w:p w:rsidR="004C6251" w:rsidRDefault="004C6251" w:rsidP="004C6251">
      <w:pPr>
        <w:pStyle w:val="ad"/>
      </w:pPr>
      <w:r>
        <w:lastRenderedPageBreak/>
        <w:t>При исследовании этим методом используют люминесцентный микроскоп.</w:t>
      </w:r>
    </w:p>
    <w:p w:rsidR="004C6251" w:rsidRDefault="004C6251" w:rsidP="004C6251">
      <w:pPr>
        <w:pStyle w:val="ad"/>
        <w:rPr>
          <w:b/>
        </w:rPr>
      </w:pPr>
      <w:r>
        <w:rPr>
          <w:b/>
        </w:rPr>
        <w:t>Постановка Р И Ф</w:t>
      </w:r>
    </w:p>
    <w:p w:rsidR="004C6251" w:rsidRDefault="004C6251" w:rsidP="004C6251">
      <w:pPr>
        <w:pStyle w:val="ad"/>
      </w:pPr>
      <w:r>
        <w:t>•</w:t>
      </w:r>
      <w:r>
        <w:tab/>
        <w:t xml:space="preserve">На мазок наносят 30 </w:t>
      </w:r>
      <w:proofErr w:type="spellStart"/>
      <w:r>
        <w:t>мкл</w:t>
      </w:r>
      <w:proofErr w:type="spellEnd"/>
      <w:r>
        <w:t xml:space="preserve"> раствора ФИТЦ-меченных антител.</w:t>
      </w:r>
    </w:p>
    <w:p w:rsidR="004C6251" w:rsidRDefault="004C6251" w:rsidP="004C6251">
      <w:pPr>
        <w:pStyle w:val="ad"/>
      </w:pPr>
      <w:r>
        <w:t>•</w:t>
      </w:r>
      <w:r>
        <w:tab/>
        <w:t>Помещают стекло во влажную камеру и выдерживают при комнатной температуре в течение 20-25 мин, или в термостате при 37° С в течение 15 мин.</w:t>
      </w:r>
    </w:p>
    <w:p w:rsidR="004C6251" w:rsidRDefault="004C6251" w:rsidP="004C6251">
      <w:pPr>
        <w:pStyle w:val="ad"/>
      </w:pPr>
      <w:r>
        <w:t>•</w:t>
      </w:r>
      <w:r>
        <w:tab/>
        <w:t>Промывают стекло в проточной водопроводной воде 2 мин, ополаскивают дистиллированной водой и высушивают на воздухе.</w:t>
      </w:r>
    </w:p>
    <w:p w:rsidR="004C6251" w:rsidRDefault="004C6251" w:rsidP="004C6251">
      <w:pPr>
        <w:pStyle w:val="ad"/>
      </w:pPr>
      <w:r>
        <w:t xml:space="preserve">На высушенный мазок наносят каплю монтирующей жидкости, мазок накрывают покровным стеклом и </w:t>
      </w:r>
      <w:proofErr w:type="spellStart"/>
      <w:r>
        <w:t>микроскопируют</w:t>
      </w:r>
      <w:proofErr w:type="spellEnd"/>
      <w:r>
        <w:t xml:space="preserve"> с использованием люминесцентного микроскопа или люминесцентной насадки к обычному оптическому микроскопу.</w:t>
      </w:r>
    </w:p>
    <w:p w:rsidR="004C6251" w:rsidRDefault="004C6251" w:rsidP="004C6251">
      <w:pPr>
        <w:pStyle w:val="ad"/>
        <w:rPr>
          <w:b/>
        </w:rPr>
      </w:pPr>
      <w:r>
        <w:rPr>
          <w:b/>
        </w:rPr>
        <w:t>Реакция непрямой (пассивной) гемагглютинации (РНГА, РПГА).</w:t>
      </w:r>
    </w:p>
    <w:p w:rsidR="004C6251" w:rsidRDefault="004C6251" w:rsidP="004C6251">
      <w:pPr>
        <w:pStyle w:val="ad"/>
      </w:pPr>
      <w:r>
        <w:t xml:space="preserve">В РНГА выявляют антитела сыворотки крови с помощью антигенного </w:t>
      </w:r>
      <w:proofErr w:type="spellStart"/>
      <w:r>
        <w:t>эритроцитарногодиагностикума</w:t>
      </w:r>
      <w:proofErr w:type="spellEnd"/>
      <w:r>
        <w:t>, который представляет собой эритроциты с адсорбированными на них антигенами.</w:t>
      </w:r>
    </w:p>
    <w:p w:rsidR="004C6251" w:rsidRDefault="004C6251" w:rsidP="004C6251">
      <w:pPr>
        <w:pStyle w:val="ad"/>
      </w:pPr>
      <w:r>
        <w:t>Эритроциты с адсорбированными на них антигенами взаимодействуют с соответствующими антителами сыворотки крови, что вызывает склеивание и выпадение эритроцитов на дно пробирки или ячейки в виде фестончатого осадка. При отрицательной реакции эритроциты оседают в виде пуговки</w:t>
      </w:r>
    </w:p>
    <w:p w:rsidR="004C6251" w:rsidRDefault="004C6251" w:rsidP="004C6251">
      <w:pPr>
        <w:pStyle w:val="ad"/>
      </w:pPr>
      <w:r>
        <w:t xml:space="preserve">РПГА ставят в пластиковых планшетках или в пробирках с разведениями сыворотки крови больного, к которым добавляют </w:t>
      </w:r>
      <w:proofErr w:type="spellStart"/>
      <w:r>
        <w:t>эритроцитарный</w:t>
      </w:r>
      <w:proofErr w:type="spellEnd"/>
      <w:r>
        <w:t xml:space="preserve"> </w:t>
      </w:r>
      <w:proofErr w:type="spellStart"/>
      <w:r>
        <w:t>диагностикум</w:t>
      </w:r>
      <w:proofErr w:type="spellEnd"/>
      <w:r>
        <w:t>.</w:t>
      </w:r>
    </w:p>
    <w:p w:rsidR="004C6251" w:rsidRDefault="004C6251" w:rsidP="004C6251">
      <w:pPr>
        <w:pStyle w:val="ad"/>
      </w:pPr>
      <w:r>
        <w:t xml:space="preserve">Иногда применяют </w:t>
      </w:r>
      <w:proofErr w:type="spellStart"/>
      <w:r>
        <w:t>антительный</w:t>
      </w:r>
      <w:proofErr w:type="spellEnd"/>
      <w:r>
        <w:t xml:space="preserve"> </w:t>
      </w:r>
      <w:proofErr w:type="spellStart"/>
      <w:r>
        <w:t>эритроцитарный</w:t>
      </w:r>
      <w:proofErr w:type="spellEnd"/>
      <w:r>
        <w:t xml:space="preserve"> </w:t>
      </w:r>
      <w:proofErr w:type="spellStart"/>
      <w:r>
        <w:t>диагностикум</w:t>
      </w:r>
      <w:proofErr w:type="spellEnd"/>
      <w:r>
        <w:t xml:space="preserve"> - эритроциты, на которых адсорбированы антитела. Например, можно обнаружить ботулинический токсин, добавляя к нему </w:t>
      </w:r>
      <w:proofErr w:type="spellStart"/>
      <w:r>
        <w:t>эритроцитарныйантительный</w:t>
      </w:r>
      <w:proofErr w:type="spellEnd"/>
      <w:r>
        <w:t xml:space="preserve"> ботулинический </w:t>
      </w:r>
      <w:proofErr w:type="spellStart"/>
      <w:r>
        <w:t>диагностикум</w:t>
      </w:r>
      <w:proofErr w:type="spellEnd"/>
      <w:r>
        <w:t xml:space="preserve"> (такую реакцию называют реакцией обратной непрямой гемагглютинации (РОНГА).</w:t>
      </w:r>
    </w:p>
    <w:p w:rsidR="004C6251" w:rsidRDefault="004C6251" w:rsidP="004C6251">
      <w:pPr>
        <w:pStyle w:val="ad"/>
      </w:pPr>
    </w:p>
    <w:p w:rsidR="004C4788" w:rsidRDefault="002102C1" w:rsidP="004C47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11 (21.05.21)</w:t>
      </w:r>
      <w:r w:rsidR="004C478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4788" w:rsidRPr="00907805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материала, дезинфекция и ст</w:t>
      </w:r>
      <w:r w:rsidR="004C4788">
        <w:rPr>
          <w:rFonts w:ascii="Times New Roman" w:hAnsi="Times New Roman" w:cs="Times New Roman"/>
          <w:b/>
          <w:sz w:val="28"/>
          <w:szCs w:val="28"/>
        </w:rPr>
        <w:t>ери</w:t>
      </w:r>
      <w:r w:rsidR="004C4788" w:rsidRPr="00907805">
        <w:rPr>
          <w:rFonts w:ascii="Times New Roman" w:hAnsi="Times New Roman" w:cs="Times New Roman"/>
          <w:b/>
          <w:sz w:val="28"/>
          <w:szCs w:val="28"/>
        </w:rPr>
        <w:t>лизация использованной лабораторной посуды, инструментария и средств защиты.</w:t>
      </w:r>
    </w:p>
    <w:p w:rsidR="00A75753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</w:t>
      </w:r>
      <w:r w:rsidRPr="00CC4636">
        <w:rPr>
          <w:sz w:val="28"/>
        </w:rPr>
        <w:t xml:space="preserve">беззараживание отходов проводят </w:t>
      </w:r>
      <w:proofErr w:type="spellStart"/>
      <w:r w:rsidRPr="00CC4636">
        <w:rPr>
          <w:sz w:val="28"/>
        </w:rPr>
        <w:t>автоклавированием</w:t>
      </w:r>
      <w:proofErr w:type="spellEnd"/>
      <w:r w:rsidRPr="00CC4636">
        <w:rPr>
          <w:sz w:val="28"/>
        </w:rPr>
        <w:t xml:space="preserve"> и</w:t>
      </w:r>
      <w:r>
        <w:rPr>
          <w:sz w:val="28"/>
        </w:rPr>
        <w:t xml:space="preserve">ли обработкой </w:t>
      </w:r>
      <w:proofErr w:type="spellStart"/>
      <w:r>
        <w:rPr>
          <w:sz w:val="28"/>
        </w:rPr>
        <w:t>дезрастворами</w:t>
      </w:r>
      <w:proofErr w:type="spellEnd"/>
      <w:r w:rsidRPr="00CC4636">
        <w:rPr>
          <w:sz w:val="28"/>
        </w:rPr>
        <w:t xml:space="preserve">. Путем </w:t>
      </w:r>
      <w:proofErr w:type="spellStart"/>
      <w:r w:rsidRPr="00CC4636">
        <w:rPr>
          <w:sz w:val="28"/>
        </w:rPr>
        <w:t>автоклавирования</w:t>
      </w:r>
      <w:proofErr w:type="spellEnd"/>
      <w:r w:rsidRPr="00CC4636">
        <w:rPr>
          <w:sz w:val="28"/>
        </w:rPr>
        <w:t xml:space="preserve"> обеззараживают жидкие и плотные питательные среды с посевами ПБА I-IV гр</w:t>
      </w:r>
      <w:r>
        <w:rPr>
          <w:sz w:val="28"/>
        </w:rPr>
        <w:t>упп патогенности и без посевов;</w:t>
      </w:r>
    </w:p>
    <w:p w:rsidR="00A75753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CC4636">
        <w:rPr>
          <w:sz w:val="28"/>
        </w:rPr>
        <w:t xml:space="preserve">Жидкие питательные среды с посевами микроорганизмов после обеззараживания </w:t>
      </w:r>
      <w:proofErr w:type="spellStart"/>
      <w:r w:rsidRPr="00CC4636">
        <w:rPr>
          <w:sz w:val="28"/>
        </w:rPr>
        <w:t>автоклавированием</w:t>
      </w:r>
      <w:proofErr w:type="spellEnd"/>
      <w:r w:rsidRPr="00CC4636">
        <w:rPr>
          <w:sz w:val="28"/>
        </w:rPr>
        <w:t xml:space="preserve"> разводят водопроводной водой 1:2 и сбрасывают в канализацию. Рабочие растворы отработанных </w:t>
      </w:r>
      <w:proofErr w:type="spellStart"/>
      <w:r w:rsidRPr="00CC4636">
        <w:rPr>
          <w:sz w:val="28"/>
        </w:rPr>
        <w:t>дезсредств</w:t>
      </w:r>
      <w:proofErr w:type="spellEnd"/>
      <w:r w:rsidRPr="00CC4636">
        <w:rPr>
          <w:sz w:val="28"/>
        </w:rPr>
        <w:t xml:space="preserve"> после экспозиции в течение не менее 24 ч разводят водопроводной водой 1:2 и сливают в канализацию.</w:t>
      </w:r>
    </w:p>
    <w:p w:rsidR="00A75753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</w:t>
      </w:r>
      <w:r w:rsidRPr="00CC4636">
        <w:rPr>
          <w:sz w:val="28"/>
        </w:rPr>
        <w:t>робирки, флаконы, колбы с бактериальными взвесями; сыворотки; лабораторную посуду; обгоревшие ватно-марлевые пробки и другой материал, инфицированный или подозрительный</w:t>
      </w:r>
      <w:r>
        <w:rPr>
          <w:sz w:val="28"/>
        </w:rPr>
        <w:t xml:space="preserve"> на зараженность ПБА I-IV групп, также подвергается </w:t>
      </w:r>
      <w:proofErr w:type="spellStart"/>
      <w:r>
        <w:rPr>
          <w:sz w:val="28"/>
        </w:rPr>
        <w:t>автоклавированию</w:t>
      </w:r>
      <w:proofErr w:type="spellEnd"/>
      <w:r>
        <w:rPr>
          <w:sz w:val="28"/>
        </w:rPr>
        <w:t>.</w:t>
      </w:r>
    </w:p>
    <w:p w:rsidR="00A75753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Стерилизация.</w:t>
      </w:r>
    </w:p>
    <w:p w:rsidR="00A75753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color w:val="000000"/>
          <w:sz w:val="28"/>
        </w:rPr>
      </w:pPr>
    </w:p>
    <w:p w:rsidR="00A75753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color w:val="000000"/>
          <w:sz w:val="28"/>
        </w:rPr>
      </w:pPr>
      <w:r w:rsidRPr="00D858DC">
        <w:rPr>
          <w:color w:val="000000"/>
          <w:sz w:val="28"/>
        </w:rPr>
        <w:t>Существуют различные методы и способы стерилизации, в основе которых лежит действие физических или химических факторов. Критерием гибели микроорганизмов является необратимая утрата способности к размножению, что можно оценить путем количественного подсчета числа колоний после высева смывов на чашки с питательными средами.</w:t>
      </w:r>
    </w:p>
    <w:p w:rsidR="00A75753" w:rsidRPr="00D858DC" w:rsidRDefault="00A75753" w:rsidP="00A75753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sz w:val="32"/>
        </w:rPr>
      </w:pPr>
      <w:r w:rsidRPr="00D858DC">
        <w:rPr>
          <w:color w:val="000000"/>
          <w:sz w:val="28"/>
        </w:rPr>
        <w:t>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</w:t>
      </w:r>
      <w:r>
        <w:rPr>
          <w:color w:val="000000"/>
          <w:sz w:val="28"/>
        </w:rPr>
        <w:t>.</w:t>
      </w:r>
    </w:p>
    <w:p w:rsidR="00A75753" w:rsidRPr="0072090A" w:rsidRDefault="00A75753" w:rsidP="00A75753">
      <w:pPr>
        <w:pStyle w:val="a7"/>
        <w:tabs>
          <w:tab w:val="clear" w:pos="708"/>
          <w:tab w:val="left" w:pos="-284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72090A">
        <w:rPr>
          <w:sz w:val="28"/>
        </w:rPr>
        <w:t>Прокаливание на огне 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:rsidR="00A75753" w:rsidRPr="0072090A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72090A">
        <w:rPr>
          <w:sz w:val="28"/>
        </w:rPr>
        <w:t xml:space="preserve">Стерилизация сухим жаром или горячим воздухом производится в сушильных шкафах или печах Пастера при температуре 160—170°С в течение </w:t>
      </w:r>
      <w:r w:rsidRPr="0072090A">
        <w:rPr>
          <w:sz w:val="28"/>
        </w:rPr>
        <w:lastRenderedPageBreak/>
        <w:t>1—1,5 ч по достижении заданной температуры. Этим методом стерилизуют л</w:t>
      </w:r>
      <w:r>
        <w:rPr>
          <w:sz w:val="28"/>
        </w:rPr>
        <w:t>абораторную посуду, инструменты</w:t>
      </w:r>
      <w:r w:rsidRPr="0072090A">
        <w:rPr>
          <w:sz w:val="28"/>
        </w:rPr>
        <w:t>. Предметы, подлежащие стерилизации, заворачивают в бумагу или закладывают в металлические пеналы для предохранения от последующего загрязнения. Необх</w:t>
      </w:r>
      <w:r>
        <w:rPr>
          <w:sz w:val="28"/>
        </w:rPr>
        <w:t>одимо помнить, что при темпера</w:t>
      </w:r>
      <w:r w:rsidRPr="0072090A">
        <w:rPr>
          <w:sz w:val="28"/>
        </w:rPr>
        <w:t>туре выше 170°С начинается обугливание бумаги, ваты, марли, а при более низкой температуре не происходит гибели спор.</w:t>
      </w:r>
    </w:p>
    <w:p w:rsidR="00A75753" w:rsidRPr="0072090A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72090A">
        <w:rPr>
          <w:sz w:val="28"/>
        </w:rPr>
        <w:t xml:space="preserve">Стерилизация кипячением в течение 30 мин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</w:t>
      </w:r>
    </w:p>
    <w:p w:rsidR="00A75753" w:rsidRPr="00411155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72090A">
        <w:rPr>
          <w:sz w:val="28"/>
        </w:rPr>
        <w:t>Стерилизация насыщенным паром под давлением (</w:t>
      </w:r>
      <w:proofErr w:type="spellStart"/>
      <w:r w:rsidRPr="0072090A">
        <w:rPr>
          <w:sz w:val="28"/>
        </w:rPr>
        <w:t>автоклавирование</w:t>
      </w:r>
      <w:proofErr w:type="spellEnd"/>
      <w:r w:rsidRPr="0072090A">
        <w:rPr>
          <w:sz w:val="28"/>
        </w:rPr>
        <w:t xml:space="preserve">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воды: при давлении 0,5 </w:t>
      </w:r>
      <w:proofErr w:type="spellStart"/>
      <w:r w:rsidRPr="0072090A">
        <w:rPr>
          <w:sz w:val="28"/>
        </w:rPr>
        <w:t>атм</w:t>
      </w:r>
      <w:proofErr w:type="spellEnd"/>
      <w:r w:rsidRPr="0072090A">
        <w:rPr>
          <w:sz w:val="28"/>
        </w:rPr>
        <w:t xml:space="preserve"> 112°С, при 1 атм. 121 °С , при 1,5 атм</w:t>
      </w:r>
      <w:r>
        <w:rPr>
          <w:sz w:val="28"/>
        </w:rPr>
        <w:t>.</w:t>
      </w:r>
      <w:r w:rsidRPr="0072090A">
        <w:rPr>
          <w:sz w:val="28"/>
        </w:rPr>
        <w:t xml:space="preserve"> 127°С и при 2 атм</w:t>
      </w:r>
      <w:r>
        <w:rPr>
          <w:sz w:val="28"/>
        </w:rPr>
        <w:t>.</w:t>
      </w:r>
      <w:r w:rsidRPr="0072090A">
        <w:rPr>
          <w:sz w:val="28"/>
        </w:rPr>
        <w:t xml:space="preserve"> 134°С.</w:t>
      </w:r>
    </w:p>
    <w:p w:rsidR="00A75753" w:rsidRPr="00CC4636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72090A">
        <w:rPr>
          <w:sz w:val="28"/>
        </w:rPr>
        <w:t>Тиндализация – дробная стерилизация, которая прово</w:t>
      </w:r>
      <w:r>
        <w:rPr>
          <w:sz w:val="28"/>
        </w:rPr>
        <w:t>дится при температуре ниже 100 °</w:t>
      </w:r>
      <w:r w:rsidRPr="0072090A">
        <w:rPr>
          <w:sz w:val="28"/>
        </w:rPr>
        <w:t>С. Тиндализацию проводят на водяной бане п</w:t>
      </w:r>
      <w:r>
        <w:rPr>
          <w:sz w:val="28"/>
        </w:rPr>
        <w:t>о часу при температуре 60 – 65 °</w:t>
      </w:r>
      <w:r w:rsidRPr="0072090A">
        <w:rPr>
          <w:sz w:val="28"/>
        </w:rPr>
        <w:t>С в течение пяти дней или при 70 – 80 С три дня. Используют для обеззараживания питательных сред, содержащих белок, кровяную сыворотку, витамины, ферменты.</w:t>
      </w:r>
    </w:p>
    <w:p w:rsidR="00A75753" w:rsidRDefault="00A75753" w:rsidP="00A75753">
      <w:pPr>
        <w:pStyle w:val="a7"/>
        <w:spacing w:line="360" w:lineRule="auto"/>
        <w:jc w:val="both"/>
        <w:rPr>
          <w:b/>
        </w:rPr>
      </w:pPr>
    </w:p>
    <w:p w:rsidR="00A75753" w:rsidRPr="00411155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F25BE9">
        <w:rPr>
          <w:bCs/>
          <w:sz w:val="28"/>
        </w:rPr>
        <w:t>Стерилизацию питательных сред</w:t>
      </w:r>
      <w:r w:rsidRPr="00F25BE9">
        <w:rPr>
          <w:sz w:val="28"/>
        </w:rPr>
        <w:t> </w:t>
      </w:r>
      <w:r w:rsidRPr="00411155">
        <w:rPr>
          <w:sz w:val="28"/>
        </w:rPr>
        <w:t>осуществляют различными способами в зависимости от тех ингредиентов, которые входят в их состав.</w:t>
      </w:r>
    </w:p>
    <w:p w:rsidR="00A75753" w:rsidRPr="00411155" w:rsidRDefault="00A75753" w:rsidP="00A75753">
      <w:pPr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11155">
        <w:rPr>
          <w:rFonts w:ascii="Times New Roman" w:eastAsia="Times New Roman" w:hAnsi="Times New Roman" w:cs="Times New Roman"/>
          <w:sz w:val="28"/>
        </w:rPr>
        <w:t xml:space="preserve">Синтетические среды и все агаровые среды, не содержащие в своем составе </w:t>
      </w:r>
      <w:proofErr w:type="spellStart"/>
      <w:r w:rsidRPr="00411155">
        <w:rPr>
          <w:rFonts w:ascii="Times New Roman" w:eastAsia="Times New Roman" w:hAnsi="Times New Roman" w:cs="Times New Roman"/>
          <w:sz w:val="28"/>
        </w:rPr>
        <w:t>нативного</w:t>
      </w:r>
      <w:proofErr w:type="spellEnd"/>
      <w:r w:rsidRPr="00411155">
        <w:rPr>
          <w:rFonts w:ascii="Times New Roman" w:eastAsia="Times New Roman" w:hAnsi="Times New Roman" w:cs="Times New Roman"/>
          <w:sz w:val="28"/>
        </w:rPr>
        <w:t xml:space="preserve"> белка и углеводов, стерилизуют 15-20 мин в автоклаве при температуре 115-120°С.</w:t>
      </w:r>
    </w:p>
    <w:p w:rsidR="00A75753" w:rsidRPr="00411155" w:rsidRDefault="00A75753" w:rsidP="00A75753">
      <w:pPr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11155">
        <w:rPr>
          <w:rFonts w:ascii="Times New Roman" w:eastAsia="Times New Roman" w:hAnsi="Times New Roman" w:cs="Times New Roman"/>
          <w:sz w:val="28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:rsidR="00A75753" w:rsidRPr="00411155" w:rsidRDefault="00A75753" w:rsidP="00A75753">
      <w:pPr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11155">
        <w:rPr>
          <w:rFonts w:ascii="Times New Roman" w:eastAsia="Times New Roman" w:hAnsi="Times New Roman" w:cs="Times New Roman"/>
          <w:sz w:val="28"/>
        </w:rPr>
        <w:lastRenderedPageBreak/>
        <w:t>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</w:p>
    <w:p w:rsidR="00A75753" w:rsidRPr="00411155" w:rsidRDefault="00A75753" w:rsidP="00A75753">
      <w:pPr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11155">
        <w:rPr>
          <w:rFonts w:ascii="Times New Roman" w:eastAsia="Times New Roman" w:hAnsi="Times New Roman" w:cs="Times New Roman"/>
          <w:sz w:val="28"/>
        </w:rPr>
        <w:t xml:space="preserve">Для стерилизации питательных сред, содержащих в своем составе </w:t>
      </w:r>
      <w:proofErr w:type="spellStart"/>
      <w:r w:rsidRPr="00411155">
        <w:rPr>
          <w:rFonts w:ascii="Times New Roman" w:eastAsia="Times New Roman" w:hAnsi="Times New Roman" w:cs="Times New Roman"/>
          <w:sz w:val="28"/>
        </w:rPr>
        <w:t>нативные</w:t>
      </w:r>
      <w:proofErr w:type="spellEnd"/>
      <w:r w:rsidRPr="00411155">
        <w:rPr>
          <w:rFonts w:ascii="Times New Roman" w:eastAsia="Times New Roman" w:hAnsi="Times New Roman" w:cs="Times New Roman"/>
          <w:sz w:val="28"/>
        </w:rPr>
        <w:t xml:space="preserve"> белки, пользуются фильтрацией через мембранные фильтры </w:t>
      </w:r>
      <w:proofErr w:type="spellStart"/>
      <w:r w:rsidRPr="00411155">
        <w:rPr>
          <w:rFonts w:ascii="Times New Roman" w:eastAsia="Times New Roman" w:hAnsi="Times New Roman" w:cs="Times New Roman"/>
          <w:sz w:val="28"/>
        </w:rPr>
        <w:t>Зейтца</w:t>
      </w:r>
      <w:proofErr w:type="spellEnd"/>
      <w:r w:rsidRPr="00411155">
        <w:rPr>
          <w:rFonts w:ascii="Times New Roman" w:eastAsia="Times New Roman" w:hAnsi="Times New Roman" w:cs="Times New Roman"/>
          <w:sz w:val="28"/>
        </w:rPr>
        <w:t>.</w:t>
      </w:r>
    </w:p>
    <w:p w:rsidR="00A75753" w:rsidRPr="00411155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411155">
        <w:rPr>
          <w:sz w:val="28"/>
        </w:rPr>
        <w:t>Лабораторную посуду стерилизуют:</w:t>
      </w:r>
    </w:p>
    <w:p w:rsidR="00A75753" w:rsidRPr="00411155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411155">
        <w:rPr>
          <w:sz w:val="28"/>
        </w:rPr>
        <w:t>а) сухим жаром при температуре 150, 160 и 180?С соответственно 2 часа, 1 час и 30 минут.</w:t>
      </w:r>
    </w:p>
    <w:p w:rsidR="00A75753" w:rsidRPr="00411155" w:rsidRDefault="00A75753" w:rsidP="00A75753">
      <w:pPr>
        <w:pStyle w:val="a7"/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411155">
        <w:rPr>
          <w:sz w:val="28"/>
        </w:rPr>
        <w:t>б) в автоклаве при давлении 1 атм. В течение 20-30 минут</w:t>
      </w:r>
      <w:r>
        <w:rPr>
          <w:sz w:val="28"/>
        </w:rPr>
        <w:t>.</w:t>
      </w:r>
    </w:p>
    <w:p w:rsidR="00A75753" w:rsidRDefault="00A75753" w:rsidP="00A75753">
      <w:pPr>
        <w:pStyle w:val="a7"/>
        <w:spacing w:line="360" w:lineRule="auto"/>
        <w:jc w:val="both"/>
        <w:rPr>
          <w:sz w:val="28"/>
        </w:rPr>
      </w:pPr>
    </w:p>
    <w:p w:rsidR="00A75753" w:rsidRPr="00F554D1" w:rsidRDefault="00A75753" w:rsidP="00A75753">
      <w:pPr>
        <w:pStyle w:val="a7"/>
        <w:spacing w:line="360" w:lineRule="auto"/>
        <w:jc w:val="both"/>
        <w:rPr>
          <w:sz w:val="28"/>
        </w:rPr>
      </w:pPr>
      <w:r w:rsidRPr="00411155">
        <w:rPr>
          <w:sz w:val="28"/>
        </w:rPr>
        <w:t>Дезинфекция.</w:t>
      </w:r>
    </w:p>
    <w:p w:rsidR="00A75753" w:rsidRDefault="00A75753" w:rsidP="00A75753">
      <w:pPr>
        <w:pStyle w:val="a7"/>
        <w:tabs>
          <w:tab w:val="clear" w:pos="708"/>
          <w:tab w:val="left" w:pos="-142"/>
        </w:tabs>
        <w:spacing w:line="360" w:lineRule="auto"/>
        <w:ind w:left="0" w:firstLine="720"/>
        <w:jc w:val="both"/>
        <w:rPr>
          <w:sz w:val="28"/>
        </w:rPr>
      </w:pPr>
      <w:r w:rsidRPr="00411155">
        <w:rPr>
          <w:sz w:val="28"/>
        </w:rPr>
        <w:t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</w:t>
      </w:r>
      <w:r>
        <w:rPr>
          <w:sz w:val="28"/>
        </w:rPr>
        <w:t xml:space="preserve"> белья, проветривание помещений, </w:t>
      </w:r>
      <w:r w:rsidRPr="00411155">
        <w:rPr>
          <w:sz w:val="28"/>
        </w:rPr>
        <w:t>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</w:t>
      </w:r>
      <w:r>
        <w:rPr>
          <w:sz w:val="28"/>
        </w:rPr>
        <w:t xml:space="preserve">. </w:t>
      </w:r>
      <w:r w:rsidRPr="00411155">
        <w:rPr>
          <w:sz w:val="28"/>
        </w:rPr>
        <w:t>Применение химических дезинфицирующих средств целесообразно сочетать с механическими способами и действием физических факторов.</w:t>
      </w:r>
      <w:r>
        <w:rPr>
          <w:sz w:val="28"/>
        </w:rPr>
        <w:t xml:space="preserve"> </w:t>
      </w:r>
    </w:p>
    <w:p w:rsidR="00732F51" w:rsidRPr="00732F51" w:rsidRDefault="00732F51" w:rsidP="00732F51">
      <w:pPr>
        <w:pStyle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32F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Классификация медицинских отходов</w:t>
      </w:r>
    </w:p>
    <w:p w:rsidR="00732F51" w:rsidRPr="00732F51" w:rsidRDefault="00732F51" w:rsidP="00732F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2F51" w:rsidRPr="00732F51" w:rsidRDefault="00732F51" w:rsidP="00732F51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732F51" w:rsidRPr="00732F51" w:rsidRDefault="00732F51" w:rsidP="00732F5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Класс А – </w:t>
      </w:r>
      <w:proofErr w:type="spellStart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эпидемиологически</w:t>
      </w:r>
      <w:proofErr w:type="spellEnd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безопасные отходы, приближенные по составу к твердым бытовым отходам (далее- ТБО).</w:t>
      </w:r>
    </w:p>
    <w:p w:rsidR="00732F51" w:rsidRPr="00732F51" w:rsidRDefault="00732F51" w:rsidP="00732F5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Класс Б – </w:t>
      </w:r>
      <w:proofErr w:type="spellStart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эпидемиологически</w:t>
      </w:r>
      <w:proofErr w:type="spellEnd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опасные отходы.</w:t>
      </w:r>
    </w:p>
    <w:p w:rsidR="00732F51" w:rsidRPr="00732F51" w:rsidRDefault="00732F51" w:rsidP="00732F5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lastRenderedPageBreak/>
        <w:t xml:space="preserve">Класс В – чрезвычайно </w:t>
      </w:r>
      <w:proofErr w:type="spellStart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эпидемиологически</w:t>
      </w:r>
      <w:proofErr w:type="spellEnd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опасные отходы.</w:t>
      </w:r>
    </w:p>
    <w:p w:rsidR="00732F51" w:rsidRPr="00732F51" w:rsidRDefault="00732F51" w:rsidP="00732F5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Класс Г – </w:t>
      </w:r>
      <w:proofErr w:type="spellStart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токсикологически</w:t>
      </w:r>
      <w:proofErr w:type="spellEnd"/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опасные отходы 1 – 4 классов опасности.</w:t>
      </w:r>
    </w:p>
    <w:p w:rsidR="00732F51" w:rsidRPr="00732F51" w:rsidRDefault="00732F51" w:rsidP="00732F5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732F51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Класс Д – радиоактивные отходы.</w:t>
      </w:r>
    </w:p>
    <w:p w:rsidR="00732F51" w:rsidRDefault="00732F51" w:rsidP="00732F51">
      <w:pPr>
        <w:keepNext/>
        <w:spacing w:line="360" w:lineRule="auto"/>
        <w:ind w:firstLine="709"/>
        <w:jc w:val="both"/>
      </w:pPr>
      <w:r>
        <w:rPr>
          <w:noProof/>
          <w:sz w:val="28"/>
          <w:szCs w:val="24"/>
        </w:rPr>
        <w:drawing>
          <wp:inline distT="0" distB="0" distL="0" distR="0">
            <wp:extent cx="3672840" cy="179070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51" w:rsidRPr="00732F51" w:rsidRDefault="00732F51" w:rsidP="00732F51">
      <w:pPr>
        <w:pStyle w:val="a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32F5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732F5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732F5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32F5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Pr="00732F51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24</w:t>
      </w:r>
      <w:r w:rsidRPr="00732F5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732F5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 Классы медицинских отходов</w:t>
      </w:r>
    </w:p>
    <w:p w:rsidR="002102C1" w:rsidRDefault="002102C1" w:rsidP="002102C1">
      <w:pPr>
        <w:shd w:val="clear" w:color="auto" w:fill="FFFFFF"/>
        <w:tabs>
          <w:tab w:val="left" w:pos="709"/>
        </w:tabs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12 (22.05.21)</w:t>
      </w:r>
    </w:p>
    <w:p w:rsidR="002102C1" w:rsidRPr="00F80288" w:rsidRDefault="002102C1" w:rsidP="002102C1">
      <w:pPr>
        <w:shd w:val="clear" w:color="auto" w:fill="FFFFFF"/>
        <w:tabs>
          <w:tab w:val="left" w:pos="709"/>
        </w:tabs>
        <w:spacing w:before="100" w:beforeAutospacing="1" w:after="100" w:afterAutospacing="1" w:line="360" w:lineRule="auto"/>
        <w:ind w:right="7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288">
        <w:rPr>
          <w:rFonts w:ascii="Times New Roman" w:hAnsi="Times New Roman"/>
          <w:b/>
          <w:bCs/>
          <w:sz w:val="28"/>
          <w:szCs w:val="28"/>
        </w:rPr>
        <w:t>Дифференцированный зачет</w:t>
      </w:r>
      <w:r w:rsidRPr="00F802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802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552AA6" w:rsidRPr="00EE2A3E" w:rsidRDefault="00552AA6" w:rsidP="00552AA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552AA6" w:rsidRPr="00211C49" w:rsidRDefault="00552AA6" w:rsidP="00552A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017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490"/>
        <w:gridCol w:w="336"/>
        <w:gridCol w:w="336"/>
        <w:gridCol w:w="336"/>
        <w:gridCol w:w="336"/>
        <w:gridCol w:w="490"/>
        <w:gridCol w:w="336"/>
        <w:gridCol w:w="336"/>
        <w:gridCol w:w="336"/>
        <w:gridCol w:w="456"/>
        <w:gridCol w:w="456"/>
        <w:gridCol w:w="490"/>
        <w:gridCol w:w="713"/>
      </w:tblGrid>
      <w:tr w:rsidR="00552AA6" w:rsidRPr="00211C49" w:rsidTr="00552AA6">
        <w:trPr>
          <w:trHeight w:val="313"/>
        </w:trPr>
        <w:tc>
          <w:tcPr>
            <w:tcW w:w="2957" w:type="dxa"/>
            <w:vMerge w:val="restart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4392" w:type="dxa"/>
            <w:gridSpan w:val="12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552AA6" w:rsidRPr="00211C49" w:rsidTr="00552AA6">
        <w:trPr>
          <w:trHeight w:val="143"/>
        </w:trPr>
        <w:tc>
          <w:tcPr>
            <w:tcW w:w="2957" w:type="dxa"/>
            <w:vMerge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2AA6" w:rsidRPr="00211C49" w:rsidTr="00552AA6">
        <w:trPr>
          <w:trHeight w:val="1639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52AA6" w:rsidRPr="00211C49" w:rsidTr="00552AA6">
        <w:trPr>
          <w:trHeight w:val="551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552AA6" w:rsidRPr="00211C49" w:rsidTr="00552AA6">
        <w:trPr>
          <w:trHeight w:val="1356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кой активности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552AA6" w:rsidRPr="00211C49" w:rsidTr="00552AA6">
        <w:trPr>
          <w:trHeight w:val="313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52AA6" w:rsidRPr="00211C49" w:rsidTr="00552AA6">
        <w:trPr>
          <w:trHeight w:val="313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52AA6" w:rsidRPr="00211C49" w:rsidTr="00552AA6">
        <w:trPr>
          <w:trHeight w:val="313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52AA6" w:rsidRPr="00211C49" w:rsidTr="00552AA6">
        <w:trPr>
          <w:trHeight w:val="313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52AA6" w:rsidRPr="00211C49" w:rsidTr="00552AA6">
        <w:trPr>
          <w:trHeight w:val="298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52AA6" w:rsidRPr="00211C49" w:rsidTr="00552AA6">
        <w:trPr>
          <w:trHeight w:val="1922"/>
        </w:trPr>
        <w:tc>
          <w:tcPr>
            <w:tcW w:w="2957" w:type="dxa"/>
          </w:tcPr>
          <w:p w:rsidR="00552AA6" w:rsidRPr="00211C49" w:rsidRDefault="00552AA6" w:rsidP="00552A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мд</w:t>
            </w:r>
            <w:proofErr w:type="spellEnd"/>
          </w:p>
        </w:tc>
        <w:tc>
          <w:tcPr>
            <w:tcW w:w="668" w:type="dxa"/>
          </w:tcPr>
          <w:p w:rsidR="00552AA6" w:rsidRPr="00211C49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AA6" w:rsidRDefault="00552AA6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Pr="00143ACF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 ПРАКТИКЕ</w:t>
      </w:r>
    </w:p>
    <w:p w:rsidR="002102C1" w:rsidRPr="00143ACF" w:rsidRDefault="002102C1" w:rsidP="002102C1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102C1" w:rsidRPr="00143ACF" w:rsidRDefault="002102C1" w:rsidP="002102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обучающегося </w:t>
      </w:r>
      <w:r>
        <w:rPr>
          <w:rFonts w:ascii="Times New Roman" w:hAnsi="Times New Roman"/>
          <w:sz w:val="24"/>
          <w:szCs w:val="24"/>
          <w:u w:val="single"/>
        </w:rPr>
        <w:t>Сергеева Анастасия Владимировна</w:t>
      </w:r>
    </w:p>
    <w:p w:rsidR="002102C1" w:rsidRPr="00143ACF" w:rsidRDefault="002102C1" w:rsidP="002102C1">
      <w:pPr>
        <w:spacing w:after="0"/>
        <w:rPr>
          <w:rFonts w:ascii="Times New Roman" w:hAnsi="Times New Roman"/>
          <w:sz w:val="24"/>
          <w:szCs w:val="24"/>
        </w:rPr>
      </w:pPr>
    </w:p>
    <w:p w:rsidR="002102C1" w:rsidRPr="00143ACF" w:rsidRDefault="002102C1" w:rsidP="002102C1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207</w:t>
      </w:r>
      <w:r w:rsidRPr="00143ACF">
        <w:rPr>
          <w:rFonts w:ascii="Times New Roman" w:hAnsi="Times New Roman"/>
          <w:sz w:val="24"/>
          <w:szCs w:val="24"/>
        </w:rPr>
        <w:t xml:space="preserve">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2102C1" w:rsidRPr="00143ACF" w:rsidRDefault="002102C1" w:rsidP="002102C1">
      <w:pPr>
        <w:spacing w:after="0"/>
        <w:rPr>
          <w:rFonts w:ascii="Times New Roman" w:hAnsi="Times New Roman"/>
          <w:sz w:val="24"/>
          <w:szCs w:val="24"/>
        </w:rPr>
      </w:pPr>
    </w:p>
    <w:p w:rsidR="002102C1" w:rsidRPr="00143ACF" w:rsidRDefault="002102C1" w:rsidP="002102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Проходившей</w:t>
      </w:r>
      <w:r w:rsidRPr="00143ACF">
        <w:rPr>
          <w:rFonts w:ascii="Times New Roman" w:hAnsi="Times New Roman"/>
          <w:sz w:val="24"/>
          <w:szCs w:val="24"/>
        </w:rPr>
        <w:t xml:space="preserve"> производственную практику </w:t>
      </w:r>
    </w:p>
    <w:p w:rsidR="002102C1" w:rsidRPr="00143ACF" w:rsidRDefault="002102C1" w:rsidP="002102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  <w:u w:val="single"/>
        </w:rPr>
        <w:t xml:space="preserve">10 </w:t>
      </w:r>
      <w:r w:rsidRPr="00734CA2">
        <w:rPr>
          <w:rFonts w:ascii="Times New Roman" w:hAnsi="Times New Roman"/>
          <w:sz w:val="24"/>
          <w:szCs w:val="24"/>
          <w:u w:val="single"/>
        </w:rPr>
        <w:t>мая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4CA2">
        <w:rPr>
          <w:rFonts w:ascii="Times New Roman" w:hAnsi="Times New Roman"/>
          <w:sz w:val="24"/>
          <w:szCs w:val="24"/>
        </w:rPr>
        <w:t>по</w:t>
      </w:r>
      <w:r w:rsidRPr="00143A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22 мая </w:t>
      </w:r>
      <w:r>
        <w:rPr>
          <w:rFonts w:ascii="Times New Roman" w:hAnsi="Times New Roman"/>
          <w:sz w:val="24"/>
          <w:szCs w:val="24"/>
        </w:rPr>
        <w:t>2021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2102C1" w:rsidRPr="00143ACF" w:rsidRDefault="002102C1" w:rsidP="002102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102C1" w:rsidRPr="00143ACF" w:rsidRDefault="002102C1" w:rsidP="002102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2102C1" w:rsidRPr="00143ACF" w:rsidRDefault="002102C1" w:rsidP="002102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2102C1" w:rsidRPr="00143ACF" w:rsidRDefault="002102C1" w:rsidP="002102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Приготовление питательных сред для культивирования патогенных кокков, воз</w:t>
            </w:r>
            <w:r>
              <w:rPr>
                <w:rFonts w:ascii="Times New Roman" w:hAnsi="Times New Roman"/>
                <w:sz w:val="24"/>
                <w:szCs w:val="24"/>
              </w:rPr>
              <w:t>будителей кишечных инфекций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102C1" w:rsidRPr="00211C49" w:rsidTr="002102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211C49" w:rsidRDefault="002102C1" w:rsidP="00210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552AA6" w:rsidRDefault="00552AA6" w:rsidP="00552AA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A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2102C1" w:rsidRDefault="002102C1" w:rsidP="002102C1">
      <w:pPr>
        <w:pStyle w:val="1"/>
        <w:rPr>
          <w:b/>
          <w:bCs/>
          <w:sz w:val="24"/>
          <w:szCs w:val="24"/>
        </w:rPr>
      </w:pPr>
    </w:p>
    <w:p w:rsidR="002102C1" w:rsidRDefault="002102C1" w:rsidP="002102C1">
      <w:pPr>
        <w:pStyle w:val="1"/>
        <w:rPr>
          <w:b/>
          <w:bCs/>
          <w:sz w:val="24"/>
          <w:szCs w:val="24"/>
        </w:rPr>
      </w:pPr>
    </w:p>
    <w:p w:rsidR="002102C1" w:rsidRDefault="002102C1" w:rsidP="002102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3" w:name="_Toc358385192"/>
      <w:bookmarkStart w:id="4" w:name="_Toc358385537"/>
      <w:bookmarkStart w:id="5" w:name="_Toc358385866"/>
      <w:bookmarkStart w:id="6" w:name="_Toc359316875"/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102C1" w:rsidRDefault="002102C1" w:rsidP="002102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102C1" w:rsidRPr="002102C1" w:rsidRDefault="002102C1" w:rsidP="00BF43F8">
      <w:pPr>
        <w:pStyle w:val="1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2102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2. </w:t>
      </w:r>
      <w:r w:rsidRPr="002102C1">
        <w:rPr>
          <w:rFonts w:ascii="Times New Roman" w:hAnsi="Times New Roman" w:cs="Times New Roman"/>
          <w:bCs/>
          <w:caps/>
          <w:color w:val="000000" w:themeColor="text1"/>
          <w:sz w:val="24"/>
          <w:szCs w:val="24"/>
        </w:rPr>
        <w:t>Текстовой отчет</w:t>
      </w:r>
      <w:bookmarkEnd w:id="3"/>
      <w:bookmarkEnd w:id="4"/>
      <w:bookmarkEnd w:id="5"/>
      <w:bookmarkEnd w:id="6"/>
    </w:p>
    <w:p w:rsidR="002102C1" w:rsidRPr="00205FDE" w:rsidRDefault="002102C1" w:rsidP="00210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2102C1" w:rsidRPr="00205FDE" w:rsidTr="002102C1">
        <w:tc>
          <w:tcPr>
            <w:tcW w:w="9571" w:type="dxa"/>
          </w:tcPr>
          <w:p w:rsidR="002102C1" w:rsidRPr="00877961" w:rsidRDefault="002102C1" w:rsidP="002102C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877961" w:rsidRDefault="002102C1" w:rsidP="002102C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877961" w:rsidRDefault="002102C1" w:rsidP="002102C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2C1" w:rsidRPr="00205FDE" w:rsidTr="002102C1">
        <w:tc>
          <w:tcPr>
            <w:tcW w:w="9571" w:type="dxa"/>
          </w:tcPr>
          <w:p w:rsidR="002102C1" w:rsidRPr="00205FDE" w:rsidRDefault="002102C1" w:rsidP="00210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02C1" w:rsidRPr="00143ACF" w:rsidRDefault="002102C1" w:rsidP="002102C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2102C1" w:rsidRPr="00143ACF" w:rsidRDefault="002102C1" w:rsidP="002102C1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2102C1" w:rsidRPr="00CF7B09" w:rsidRDefault="002102C1" w:rsidP="002102C1">
      <w:pPr>
        <w:spacing w:after="0"/>
        <w:jc w:val="both"/>
        <w:rPr>
          <w:rFonts w:ascii="Times New Roman" w:hAnsi="Times New Roman"/>
          <w:b/>
          <w:bCs/>
        </w:rPr>
      </w:pPr>
    </w:p>
    <w:p w:rsidR="002102C1" w:rsidRPr="00CF7B09" w:rsidRDefault="002102C1" w:rsidP="002102C1">
      <w:pPr>
        <w:jc w:val="both"/>
        <w:rPr>
          <w:rFonts w:ascii="Times New Roman" w:hAnsi="Times New Roman"/>
          <w:b/>
          <w:bCs/>
        </w:rPr>
      </w:pPr>
    </w:p>
    <w:p w:rsidR="002102C1" w:rsidRPr="00CF7B09" w:rsidRDefault="002102C1" w:rsidP="002102C1">
      <w:pPr>
        <w:jc w:val="both"/>
        <w:rPr>
          <w:rFonts w:ascii="Times New Roman" w:hAnsi="Times New Roman"/>
          <w:b/>
          <w:bCs/>
        </w:rPr>
      </w:pPr>
    </w:p>
    <w:p w:rsidR="002102C1" w:rsidRDefault="002102C1" w:rsidP="002102C1">
      <w:pPr>
        <w:jc w:val="both"/>
        <w:rPr>
          <w:rFonts w:ascii="Times New Roman" w:hAnsi="Times New Roman"/>
          <w:bCs/>
        </w:rPr>
      </w:pPr>
      <w:proofErr w:type="spellStart"/>
      <w:r w:rsidRPr="00CF7B09">
        <w:rPr>
          <w:rFonts w:ascii="Times New Roman" w:hAnsi="Times New Roman"/>
          <w:bCs/>
        </w:rPr>
        <w:t>М.П.организации</w:t>
      </w:r>
      <w:proofErr w:type="spellEnd"/>
    </w:p>
    <w:p w:rsidR="00552AA6" w:rsidRPr="00CF7B09" w:rsidRDefault="00552AA6" w:rsidP="002102C1">
      <w:pPr>
        <w:jc w:val="both"/>
        <w:rPr>
          <w:rFonts w:ascii="Times New Roman" w:hAnsi="Times New Roman"/>
          <w:bCs/>
        </w:rPr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2" name="Рисунок 2" descr="https://sun9-41.userapi.com/impg/rLoCJlEFv9TXyjJaDmWrylD45Ba1NsshTtqjRA/EllyF0Kbw2Q.jpg?size=1200x1600&amp;quality=96&amp;sign=eb74af1afd62587ffd0c25e2956c17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rLoCJlEFv9TXyjJaDmWrylD45Ba1NsshTtqjRA/EllyF0Kbw2Q.jpg?size=1200x1600&amp;quality=96&amp;sign=eb74af1afd62587ffd0c25e2956c17e1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C1" w:rsidRDefault="002102C1" w:rsidP="002102C1">
      <w:pPr>
        <w:jc w:val="right"/>
        <w:rPr>
          <w:rFonts w:ascii="Times New Roman" w:hAnsi="Times New Roman"/>
          <w:b/>
          <w:sz w:val="24"/>
        </w:rPr>
      </w:pPr>
    </w:p>
    <w:p w:rsidR="00552AA6" w:rsidRDefault="00552AA6" w:rsidP="002102C1">
      <w:pPr>
        <w:jc w:val="right"/>
        <w:rPr>
          <w:rFonts w:ascii="Times New Roman" w:hAnsi="Times New Roman"/>
          <w:b/>
          <w:sz w:val="24"/>
        </w:rPr>
      </w:pPr>
    </w:p>
    <w:p w:rsidR="00552AA6" w:rsidRDefault="00552AA6" w:rsidP="002102C1">
      <w:pPr>
        <w:jc w:val="right"/>
        <w:rPr>
          <w:rFonts w:ascii="Times New Roman" w:hAnsi="Times New Roman"/>
          <w:b/>
          <w:sz w:val="24"/>
        </w:rPr>
      </w:pPr>
    </w:p>
    <w:p w:rsidR="00552AA6" w:rsidRDefault="00552AA6" w:rsidP="002102C1">
      <w:pPr>
        <w:jc w:val="right"/>
        <w:rPr>
          <w:rFonts w:ascii="Times New Roman" w:hAnsi="Times New Roman"/>
          <w:b/>
          <w:sz w:val="24"/>
        </w:rPr>
      </w:pPr>
    </w:p>
    <w:p w:rsidR="002102C1" w:rsidRPr="00BF43F8" w:rsidRDefault="002102C1" w:rsidP="002102C1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18"/>
        </w:rPr>
      </w:pPr>
      <w:r w:rsidRPr="00BF43F8">
        <w:rPr>
          <w:rFonts w:ascii="Times New Roman" w:hAnsi="Times New Roman" w:cs="Times New Roman"/>
          <w:b/>
          <w:color w:val="000000" w:themeColor="text1"/>
          <w:sz w:val="18"/>
        </w:rPr>
        <w:lastRenderedPageBreak/>
        <w:t>ХАРАКТЕРИСТИКА</w:t>
      </w:r>
    </w:p>
    <w:p w:rsidR="002102C1" w:rsidRPr="00FC3560" w:rsidRDefault="002102C1" w:rsidP="002102C1">
      <w:pPr>
        <w:pStyle w:val="af3"/>
        <w:jc w:val="center"/>
        <w:rPr>
          <w:b/>
          <w:iCs/>
          <w:sz w:val="24"/>
          <w:szCs w:val="28"/>
        </w:rPr>
      </w:pPr>
      <w:r w:rsidRPr="00FC3560">
        <w:rPr>
          <w:b/>
          <w:iCs/>
          <w:sz w:val="24"/>
          <w:szCs w:val="28"/>
        </w:rPr>
        <w:t>_________________________________________________________</w:t>
      </w:r>
    </w:p>
    <w:p w:rsidR="002102C1" w:rsidRPr="00FC3560" w:rsidRDefault="002102C1" w:rsidP="002102C1">
      <w:pPr>
        <w:pStyle w:val="af3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2102C1" w:rsidRPr="00FC3560" w:rsidRDefault="002102C1" w:rsidP="002102C1">
      <w:pPr>
        <w:pStyle w:val="af3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>обучающийся (</w:t>
      </w:r>
      <w:proofErr w:type="spellStart"/>
      <w:r w:rsidRPr="00FC3560">
        <w:rPr>
          <w:iCs/>
          <w:sz w:val="22"/>
          <w:szCs w:val="24"/>
        </w:rPr>
        <w:t>ая</w:t>
      </w:r>
      <w:proofErr w:type="spellEnd"/>
      <w:r w:rsidRPr="00FC3560">
        <w:rPr>
          <w:iCs/>
          <w:sz w:val="22"/>
          <w:szCs w:val="24"/>
        </w:rPr>
        <w:t xml:space="preserve">) на ___курсе  по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2102C1" w:rsidRPr="00FC3560" w:rsidRDefault="002102C1" w:rsidP="002102C1">
      <w:pPr>
        <w:pStyle w:val="af3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2102C1" w:rsidRPr="00FC3560" w:rsidRDefault="002102C1" w:rsidP="002102C1">
      <w:pPr>
        <w:pStyle w:val="af3"/>
        <w:rPr>
          <w:i/>
          <w:iCs/>
          <w:sz w:val="22"/>
          <w:szCs w:val="24"/>
        </w:rPr>
      </w:pPr>
    </w:p>
    <w:p w:rsidR="002102C1" w:rsidRPr="00FC3560" w:rsidRDefault="002102C1" w:rsidP="002102C1">
      <w:pPr>
        <w:pStyle w:val="af3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2102C1" w:rsidRPr="00FC3560" w:rsidRDefault="002102C1" w:rsidP="002102C1">
      <w:pPr>
        <w:pStyle w:val="af3"/>
        <w:rPr>
          <w:b/>
          <w:iCs/>
          <w:sz w:val="22"/>
          <w:szCs w:val="24"/>
        </w:rPr>
      </w:pPr>
    </w:p>
    <w:p w:rsidR="002102C1" w:rsidRPr="00FC3560" w:rsidRDefault="002102C1" w:rsidP="002102C1">
      <w:pPr>
        <w:pStyle w:val="af3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объеме______ часов с  «___»_______20___г.  по «_____» ________20___г.</w:t>
      </w:r>
    </w:p>
    <w:p w:rsidR="002102C1" w:rsidRPr="00FC3560" w:rsidRDefault="002102C1" w:rsidP="002102C1">
      <w:pPr>
        <w:pStyle w:val="af3"/>
        <w:rPr>
          <w:iCs/>
          <w:sz w:val="22"/>
          <w:szCs w:val="24"/>
        </w:rPr>
      </w:pPr>
    </w:p>
    <w:p w:rsidR="002102C1" w:rsidRPr="00FC3560" w:rsidRDefault="002102C1" w:rsidP="002102C1">
      <w:pPr>
        <w:pStyle w:val="af3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организации______________________________________________________</w:t>
      </w:r>
    </w:p>
    <w:p w:rsidR="002102C1" w:rsidRPr="00FC3560" w:rsidRDefault="002102C1" w:rsidP="002102C1">
      <w:pPr>
        <w:pStyle w:val="af3"/>
        <w:pBdr>
          <w:bottom w:val="single" w:sz="12" w:space="0" w:color="auto"/>
        </w:pBdr>
        <w:rPr>
          <w:iCs/>
          <w:sz w:val="24"/>
          <w:szCs w:val="28"/>
        </w:rPr>
      </w:pPr>
    </w:p>
    <w:p w:rsidR="002102C1" w:rsidRPr="00FC3560" w:rsidRDefault="002102C1" w:rsidP="002102C1">
      <w:pPr>
        <w:pStyle w:val="af3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2102C1" w:rsidRPr="00FC3560" w:rsidRDefault="002102C1" w:rsidP="002102C1">
      <w:pPr>
        <w:pStyle w:val="af3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5"/>
        <w:gridCol w:w="1496"/>
      </w:tblGrid>
      <w:tr w:rsidR="002102C1" w:rsidRPr="00FC3560" w:rsidTr="002102C1">
        <w:tc>
          <w:tcPr>
            <w:tcW w:w="2802" w:type="dxa"/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2102C1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2102C1" w:rsidRPr="00FC3560" w:rsidTr="002102C1">
        <w:tc>
          <w:tcPr>
            <w:tcW w:w="2802" w:type="dxa"/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Изучение </w:t>
            </w:r>
            <w:proofErr w:type="spellStart"/>
            <w:r w:rsidRPr="00FC3560">
              <w:rPr>
                <w:rFonts w:ascii="Times New Roman" w:hAnsi="Times New Roman"/>
                <w:szCs w:val="24"/>
              </w:rPr>
              <w:t>культуральных</w:t>
            </w:r>
            <w:proofErr w:type="spellEnd"/>
            <w:r w:rsidRPr="00FC3560">
              <w:rPr>
                <w:rFonts w:ascii="Times New Roman" w:hAnsi="Times New Roman"/>
                <w:szCs w:val="24"/>
              </w:rPr>
              <w:t xml:space="preserve">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2102C1" w:rsidRPr="00FC3560" w:rsidRDefault="002102C1" w:rsidP="002102C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af3"/>
              <w:jc w:val="center"/>
              <w:rPr>
                <w:iCs/>
                <w:sz w:val="22"/>
                <w:szCs w:val="24"/>
              </w:rPr>
            </w:pPr>
          </w:p>
        </w:tc>
      </w:tr>
      <w:tr w:rsidR="002102C1" w:rsidRPr="00FC3560" w:rsidTr="002102C1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C1" w:rsidRPr="00FC3560" w:rsidRDefault="002102C1" w:rsidP="002102C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2102C1" w:rsidRDefault="002102C1" w:rsidP="002102C1">
      <w:pPr>
        <w:pStyle w:val="af3"/>
        <w:jc w:val="right"/>
        <w:rPr>
          <w:iCs/>
          <w:color w:val="00B050"/>
          <w:sz w:val="22"/>
          <w:szCs w:val="24"/>
        </w:rPr>
      </w:pPr>
    </w:p>
    <w:p w:rsidR="002102C1" w:rsidRPr="00FC3560" w:rsidRDefault="002102C1" w:rsidP="002102C1">
      <w:pPr>
        <w:pStyle w:val="af3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2102C1" w:rsidRPr="00FC3560" w:rsidRDefault="002102C1" w:rsidP="002102C1">
      <w:pPr>
        <w:pStyle w:val="af3"/>
        <w:jc w:val="right"/>
        <w:rPr>
          <w:iCs/>
          <w:sz w:val="22"/>
          <w:szCs w:val="24"/>
        </w:rPr>
      </w:pPr>
    </w:p>
    <w:p w:rsidR="002102C1" w:rsidRPr="00FC3560" w:rsidRDefault="002102C1" w:rsidP="002102C1">
      <w:pPr>
        <w:pStyle w:val="af3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2102C1" w:rsidRPr="00EA73C2" w:rsidRDefault="002102C1" w:rsidP="002102C1">
      <w:pPr>
        <w:pStyle w:val="af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2102C1" w:rsidRDefault="002102C1" w:rsidP="002102C1">
      <w:pPr>
        <w:pStyle w:val="af3"/>
        <w:jc w:val="right"/>
        <w:rPr>
          <w:iCs/>
          <w:sz w:val="22"/>
          <w:szCs w:val="24"/>
        </w:rPr>
      </w:pPr>
    </w:p>
    <w:p w:rsidR="002102C1" w:rsidRDefault="002102C1" w:rsidP="002102C1">
      <w:pPr>
        <w:pStyle w:val="af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2102C1" w:rsidRPr="00EA73C2" w:rsidRDefault="002102C1" w:rsidP="002102C1">
      <w:pPr>
        <w:pStyle w:val="af3"/>
        <w:jc w:val="right"/>
        <w:rPr>
          <w:iCs/>
          <w:sz w:val="22"/>
          <w:szCs w:val="24"/>
        </w:rPr>
      </w:pPr>
    </w:p>
    <w:p w:rsidR="002102C1" w:rsidRDefault="002102C1" w:rsidP="002102C1">
      <w:pPr>
        <w:pStyle w:val="af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2102C1" w:rsidRDefault="002102C1" w:rsidP="002102C1">
      <w:pPr>
        <w:pStyle w:val="af3"/>
        <w:jc w:val="center"/>
      </w:pPr>
      <w:r w:rsidRPr="00EA73C2">
        <w:rPr>
          <w:iCs/>
          <w:sz w:val="22"/>
          <w:szCs w:val="24"/>
        </w:rPr>
        <w:lastRenderedPageBreak/>
        <w:t xml:space="preserve">    </w:t>
      </w:r>
      <w:proofErr w:type="spellStart"/>
      <w:r w:rsidRPr="00EA73C2">
        <w:rPr>
          <w:iCs/>
          <w:sz w:val="22"/>
          <w:szCs w:val="24"/>
        </w:rPr>
        <w:t>м.п</w:t>
      </w:r>
      <w:proofErr w:type="spellEnd"/>
      <w:r w:rsidRPr="00EA73C2">
        <w:rPr>
          <w:iCs/>
          <w:sz w:val="22"/>
          <w:szCs w:val="24"/>
        </w:rPr>
        <w:t>.</w:t>
      </w:r>
      <w:r w:rsidR="00552AA6" w:rsidRPr="00552AA6">
        <w:t xml:space="preserve"> </w:t>
      </w:r>
      <w:r w:rsidR="00552AA6">
        <w:rPr>
          <w:noProof/>
        </w:rPr>
        <w:drawing>
          <wp:inline distT="0" distB="0" distL="0" distR="0">
            <wp:extent cx="5939790" cy="7919720"/>
            <wp:effectExtent l="0" t="0" r="3810" b="5080"/>
            <wp:docPr id="7" name="Рисунок 7" descr="https://sun9-14.userapi.com/impg/kQ_YRXvof45al-KXQ0EQvA2NARgy14BoodnSzQ/5cLwg5ZTLQc.jpg?size=1200x1600&amp;quality=96&amp;sign=98a369fa1f8cd0ae51305bb79cc4f1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kQ_YRXvof45al-KXQ0EQvA2NARgy14BoodnSzQ/5cLwg5ZTLQc.jpg?size=1200x1600&amp;quality=96&amp;sign=98a369fa1f8cd0ae51305bb79cc4f18d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6" w:rsidRDefault="00552AA6" w:rsidP="002102C1">
      <w:pPr>
        <w:pStyle w:val="af3"/>
        <w:jc w:val="center"/>
      </w:pPr>
    </w:p>
    <w:p w:rsidR="00552AA6" w:rsidRDefault="00552AA6" w:rsidP="002102C1">
      <w:pPr>
        <w:pStyle w:val="af3"/>
        <w:jc w:val="center"/>
      </w:pPr>
    </w:p>
    <w:p w:rsidR="00552AA6" w:rsidRDefault="00552AA6" w:rsidP="002102C1">
      <w:pPr>
        <w:pStyle w:val="af3"/>
        <w:jc w:val="center"/>
      </w:pPr>
    </w:p>
    <w:p w:rsidR="00552AA6" w:rsidRDefault="00552AA6" w:rsidP="002102C1">
      <w:pPr>
        <w:pStyle w:val="af3"/>
        <w:jc w:val="center"/>
      </w:pPr>
    </w:p>
    <w:p w:rsidR="00552AA6" w:rsidRDefault="00552AA6" w:rsidP="002102C1">
      <w:pPr>
        <w:pStyle w:val="af3"/>
        <w:jc w:val="center"/>
      </w:pPr>
    </w:p>
    <w:p w:rsidR="00552AA6" w:rsidRDefault="00552AA6" w:rsidP="002102C1">
      <w:pPr>
        <w:pStyle w:val="af3"/>
        <w:jc w:val="center"/>
      </w:pPr>
    </w:p>
    <w:p w:rsidR="00552AA6" w:rsidRPr="000E6802" w:rsidRDefault="00552AA6" w:rsidP="002102C1">
      <w:pPr>
        <w:pStyle w:val="af3"/>
        <w:jc w:val="center"/>
        <w:rPr>
          <w:iCs/>
          <w:sz w:val="22"/>
          <w:szCs w:val="24"/>
        </w:rPr>
      </w:pPr>
    </w:p>
    <w:p w:rsidR="002102C1" w:rsidRPr="00EC4222" w:rsidRDefault="002102C1" w:rsidP="002102C1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BF43F8">
        <w:rPr>
          <w:rFonts w:ascii="Times New Roman" w:hAnsi="Times New Roman"/>
          <w:sz w:val="28"/>
          <w:szCs w:val="28"/>
          <w:u w:val="single"/>
        </w:rPr>
        <w:t xml:space="preserve">Сергеева Анастасия </w:t>
      </w:r>
      <w:r>
        <w:rPr>
          <w:rFonts w:ascii="Times New Roman" w:hAnsi="Times New Roman"/>
          <w:sz w:val="28"/>
          <w:szCs w:val="28"/>
          <w:u w:val="single"/>
        </w:rPr>
        <w:t>Владимировна</w:t>
      </w:r>
    </w:p>
    <w:p w:rsidR="002102C1" w:rsidRPr="00742800" w:rsidRDefault="002102C1" w:rsidP="002102C1">
      <w:pPr>
        <w:spacing w:after="0"/>
        <w:rPr>
          <w:rFonts w:ascii="Times New Roman" w:hAnsi="Times New Roman"/>
          <w:sz w:val="20"/>
          <w:szCs w:val="20"/>
          <w:u w:val="single"/>
        </w:rPr>
      </w:pPr>
      <w:r w:rsidRPr="00EC4222">
        <w:rPr>
          <w:rFonts w:ascii="Times New Roman" w:hAnsi="Times New Roman"/>
          <w:sz w:val="28"/>
          <w:szCs w:val="28"/>
        </w:rPr>
        <w:t>Обучающийся 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2</w:t>
      </w:r>
      <w:r w:rsidRPr="00EC4222">
        <w:rPr>
          <w:rFonts w:ascii="Times New Roman" w:hAnsi="Times New Roman"/>
          <w:sz w:val="28"/>
          <w:szCs w:val="28"/>
        </w:rPr>
        <w:t xml:space="preserve"> курсе по специальности </w:t>
      </w:r>
      <w:r w:rsidRPr="00742800">
        <w:rPr>
          <w:rFonts w:ascii="Times New Roman" w:hAnsi="Times New Roman"/>
          <w:sz w:val="28"/>
          <w:szCs w:val="28"/>
          <w:u w:val="single"/>
        </w:rPr>
        <w:t xml:space="preserve">31.02.03 «Лабораторная диагностика»                                                     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2102C1" w:rsidRPr="00742800" w:rsidRDefault="002102C1" w:rsidP="002102C1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742800">
        <w:rPr>
          <w:rFonts w:ascii="Times New Roman" w:hAnsi="Times New Roman"/>
          <w:sz w:val="28"/>
          <w:szCs w:val="28"/>
          <w:u w:val="single"/>
        </w:rPr>
        <w:t>ПМ 04 Проведение лабораторных  микробиологических и иммунологических исследований</w:t>
      </w:r>
    </w:p>
    <w:p w:rsidR="002102C1" w:rsidRPr="00742800" w:rsidRDefault="002102C1" w:rsidP="002102C1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742800">
        <w:rPr>
          <w:rFonts w:ascii="Times New Roman" w:hAnsi="Times New Roman"/>
          <w:sz w:val="28"/>
          <w:szCs w:val="28"/>
          <w:u w:val="single"/>
        </w:rPr>
        <w:t xml:space="preserve">МДК 04.01 Теория и практика  лабораторных микробиологических и иммунологических исследований 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  <w:u w:val="single"/>
        </w:rPr>
        <w:t>10 мая</w:t>
      </w:r>
      <w:r>
        <w:rPr>
          <w:rFonts w:ascii="Times New Roman" w:hAnsi="Times New Roman"/>
          <w:sz w:val="28"/>
          <w:szCs w:val="28"/>
        </w:rPr>
        <w:t xml:space="preserve"> 2021 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>
        <w:rPr>
          <w:rFonts w:ascii="Times New Roman" w:hAnsi="Times New Roman"/>
          <w:sz w:val="28"/>
          <w:szCs w:val="28"/>
          <w:u w:val="single"/>
        </w:rPr>
        <w:t>22 мая</w:t>
      </w:r>
      <w:r>
        <w:rPr>
          <w:rFonts w:ascii="Times New Roman" w:hAnsi="Times New Roman"/>
          <w:sz w:val="28"/>
          <w:szCs w:val="28"/>
        </w:rPr>
        <w:t xml:space="preserve"> 2021г.     в объеме </w:t>
      </w:r>
      <w:r>
        <w:rPr>
          <w:rFonts w:ascii="Times New Roman" w:hAnsi="Times New Roman"/>
          <w:sz w:val="28"/>
          <w:szCs w:val="28"/>
          <w:u w:val="single"/>
        </w:rPr>
        <w:t>72</w:t>
      </w:r>
      <w:r w:rsidRPr="00EC4222">
        <w:rPr>
          <w:rFonts w:ascii="Times New Roman" w:hAnsi="Times New Roman"/>
          <w:sz w:val="28"/>
          <w:szCs w:val="28"/>
        </w:rPr>
        <w:t xml:space="preserve"> часов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КГБУЗ «Краевая клиническая больница»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7"/>
        <w:gridCol w:w="1235"/>
      </w:tblGrid>
      <w:tr w:rsidR="002102C1" w:rsidRPr="00EC4222" w:rsidTr="002102C1">
        <w:tc>
          <w:tcPr>
            <w:tcW w:w="959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2102C1" w:rsidRPr="00EC4222" w:rsidTr="002102C1">
        <w:tc>
          <w:tcPr>
            <w:tcW w:w="959" w:type="dxa"/>
            <w:shd w:val="clear" w:color="auto" w:fill="auto"/>
          </w:tcPr>
          <w:p w:rsidR="002102C1" w:rsidRPr="00EC4222" w:rsidRDefault="002102C1" w:rsidP="002102C1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2C1" w:rsidRPr="00EC4222" w:rsidTr="002102C1">
        <w:tc>
          <w:tcPr>
            <w:tcW w:w="959" w:type="dxa"/>
            <w:shd w:val="clear" w:color="auto" w:fill="auto"/>
          </w:tcPr>
          <w:p w:rsidR="002102C1" w:rsidRPr="00EC4222" w:rsidRDefault="002102C1" w:rsidP="002102C1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2C1" w:rsidRPr="00EC4222" w:rsidTr="002102C1">
        <w:tc>
          <w:tcPr>
            <w:tcW w:w="959" w:type="dxa"/>
            <w:shd w:val="clear" w:color="auto" w:fill="auto"/>
          </w:tcPr>
          <w:p w:rsidR="002102C1" w:rsidRPr="00EC4222" w:rsidRDefault="002102C1" w:rsidP="002102C1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2C1" w:rsidRPr="00EC4222" w:rsidTr="002102C1">
        <w:tc>
          <w:tcPr>
            <w:tcW w:w="959" w:type="dxa"/>
            <w:shd w:val="clear" w:color="auto" w:fill="auto"/>
          </w:tcPr>
          <w:p w:rsidR="002102C1" w:rsidRPr="00EC4222" w:rsidRDefault="002102C1" w:rsidP="002102C1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2C1" w:rsidRPr="00EC4222" w:rsidTr="002102C1">
        <w:tc>
          <w:tcPr>
            <w:tcW w:w="959" w:type="dxa"/>
            <w:shd w:val="clear" w:color="auto" w:fill="auto"/>
          </w:tcPr>
          <w:p w:rsidR="002102C1" w:rsidRPr="00EC4222" w:rsidRDefault="002102C1" w:rsidP="002102C1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2102C1" w:rsidRPr="00EC4222" w:rsidRDefault="002102C1" w:rsidP="00210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02C1" w:rsidRPr="00EC4222" w:rsidRDefault="002102C1" w:rsidP="002102C1">
      <w:pPr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0"/>
          <w:szCs w:val="20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</w:p>
    <w:p w:rsidR="002102C1" w:rsidRPr="00EC4222" w:rsidRDefault="002102C1" w:rsidP="002102C1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2102C1" w:rsidRPr="00EC4222" w:rsidRDefault="002102C1" w:rsidP="002102C1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2102C1" w:rsidRPr="00784D7A" w:rsidRDefault="002102C1" w:rsidP="002102C1">
      <w:pPr>
        <w:spacing w:after="0"/>
        <w:rPr>
          <w:rFonts w:ascii="Times New Roman" w:hAnsi="Times New Roman"/>
          <w:sz w:val="20"/>
          <w:szCs w:val="20"/>
        </w:rPr>
        <w:sectPr w:rsidR="002102C1" w:rsidRPr="00784D7A" w:rsidSect="002102C1">
          <w:footerReference w:type="first" r:id="rId38"/>
          <w:pgSz w:w="11906" w:h="16838"/>
          <w:pgMar w:top="1134" w:right="851" w:bottom="1134" w:left="1701" w:header="0" w:footer="567" w:gutter="0"/>
          <w:cols w:space="720"/>
          <w:formProt w:val="0"/>
          <w:titlePg/>
          <w:docGrid w:linePitch="299" w:charSpace="-8193"/>
        </w:sectPr>
      </w:pPr>
      <w:r w:rsidRPr="00EC4222">
        <w:rPr>
          <w:rFonts w:ascii="Times New Roman" w:hAnsi="Times New Roman"/>
          <w:sz w:val="20"/>
          <w:szCs w:val="20"/>
        </w:rPr>
        <w:t>МП учебного отдел</w:t>
      </w:r>
      <w:bookmarkStart w:id="7" w:name="_Toc359316856"/>
      <w:bookmarkEnd w:id="7"/>
      <w:r>
        <w:rPr>
          <w:rFonts w:ascii="Times New Roman" w:hAnsi="Times New Roman"/>
          <w:sz w:val="20"/>
          <w:szCs w:val="20"/>
        </w:rPr>
        <w:t>а</w:t>
      </w:r>
    </w:p>
    <w:p w:rsidR="002102C1" w:rsidRPr="007D63BF" w:rsidRDefault="00552AA6" w:rsidP="002102C1">
      <w:pPr>
        <w:pStyle w:val="af"/>
        <w:spacing w:line="276" w:lineRule="auto"/>
        <w:rPr>
          <w:szCs w:val="24"/>
        </w:rPr>
      </w:pPr>
      <w:bookmarkStart w:id="8" w:name="_Toc359316859"/>
      <w:bookmarkEnd w:id="8"/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https://sun9-46.userapi.com/impg/V3WvkqqzE0Am0__kTAWPem7mv9Y_DxGuCfZ5kg/YmesLcXQX3A.jpg?size=1200x1600&amp;quality=96&amp;sign=4692cdba7cb4b7cc6f5c284647758c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V3WvkqqzE0Am0__kTAWPem7mv9Y_DxGuCfZ5kg/YmesLcXQX3A.jpg?size=1200x1600&amp;quality=96&amp;sign=4692cdba7cb4b7cc6f5c284647758cf1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51" w:rsidRPr="00732F51" w:rsidRDefault="00732F51" w:rsidP="00732F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2F51" w:rsidRDefault="00732F51" w:rsidP="00A75753">
      <w:pPr>
        <w:pStyle w:val="a7"/>
        <w:tabs>
          <w:tab w:val="clear" w:pos="708"/>
          <w:tab w:val="left" w:pos="-142"/>
        </w:tabs>
        <w:spacing w:line="360" w:lineRule="auto"/>
        <w:ind w:left="0" w:firstLine="720"/>
        <w:jc w:val="both"/>
        <w:rPr>
          <w:sz w:val="28"/>
        </w:rPr>
      </w:pPr>
    </w:p>
    <w:p w:rsidR="009A243B" w:rsidRPr="00552AA6" w:rsidRDefault="009A243B" w:rsidP="00552AA6">
      <w:pPr>
        <w:rPr>
          <w:b/>
          <w:color w:val="000000" w:themeColor="text1"/>
          <w:sz w:val="28"/>
          <w:szCs w:val="28"/>
        </w:rPr>
      </w:pPr>
    </w:p>
    <w:sectPr w:rsidR="009A243B" w:rsidRPr="00552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692" w:rsidRDefault="00293692">
      <w:pPr>
        <w:spacing w:after="0" w:line="240" w:lineRule="auto"/>
      </w:pPr>
      <w:r>
        <w:separator/>
      </w:r>
    </w:p>
  </w:endnote>
  <w:endnote w:type="continuationSeparator" w:id="0">
    <w:p w:rsidR="00293692" w:rsidRDefault="00293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Calibri Tu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AA6" w:rsidRDefault="00552AA6" w:rsidP="002102C1">
    <w:pPr>
      <w:pStyle w:val="af1"/>
    </w:pPr>
  </w:p>
  <w:p w:rsidR="00552AA6" w:rsidRDefault="00552AA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692" w:rsidRDefault="00293692">
      <w:pPr>
        <w:spacing w:after="0" w:line="240" w:lineRule="auto"/>
      </w:pPr>
      <w:r>
        <w:separator/>
      </w:r>
    </w:p>
  </w:footnote>
  <w:footnote w:type="continuationSeparator" w:id="0">
    <w:p w:rsidR="00293692" w:rsidRDefault="00293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decimal"/>
      <w:lvlText w:val="%1)"/>
      <w:lvlJc w:val="left"/>
      <w:pPr>
        <w:ind w:left="78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4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0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222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8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665" w:hanging="360"/>
      </w:pPr>
      <w:rPr>
        <w:rFonts w:cs="Times New Roman"/>
      </w:rPr>
    </w:lvl>
  </w:abstractNum>
  <w:abstractNum w:abstractNumId="4" w15:restartNumberingAfterBreak="0">
    <w:nsid w:val="0E7C51DE"/>
    <w:multiLevelType w:val="hybridMultilevel"/>
    <w:tmpl w:val="DD4C460A"/>
    <w:lvl w:ilvl="0" w:tplc="9A261736">
      <w:start w:val="1"/>
      <w:numFmt w:val="decimal"/>
      <w:lvlText w:val="%1)"/>
      <w:lvlJc w:val="left"/>
      <w:pPr>
        <w:ind w:left="2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5" w:hanging="360"/>
      </w:pPr>
    </w:lvl>
    <w:lvl w:ilvl="2" w:tplc="0419001B" w:tentative="1">
      <w:start w:val="1"/>
      <w:numFmt w:val="lowerRoman"/>
      <w:lvlText w:val="%3."/>
      <w:lvlJc w:val="right"/>
      <w:pPr>
        <w:ind w:left="3665" w:hanging="180"/>
      </w:pPr>
    </w:lvl>
    <w:lvl w:ilvl="3" w:tplc="0419000F" w:tentative="1">
      <w:start w:val="1"/>
      <w:numFmt w:val="decimal"/>
      <w:lvlText w:val="%4."/>
      <w:lvlJc w:val="left"/>
      <w:pPr>
        <w:ind w:left="4385" w:hanging="360"/>
      </w:pPr>
    </w:lvl>
    <w:lvl w:ilvl="4" w:tplc="04190019" w:tentative="1">
      <w:start w:val="1"/>
      <w:numFmt w:val="lowerLetter"/>
      <w:lvlText w:val="%5."/>
      <w:lvlJc w:val="left"/>
      <w:pPr>
        <w:ind w:left="5105" w:hanging="360"/>
      </w:pPr>
    </w:lvl>
    <w:lvl w:ilvl="5" w:tplc="0419001B" w:tentative="1">
      <w:start w:val="1"/>
      <w:numFmt w:val="lowerRoman"/>
      <w:lvlText w:val="%6."/>
      <w:lvlJc w:val="right"/>
      <w:pPr>
        <w:ind w:left="5825" w:hanging="180"/>
      </w:pPr>
    </w:lvl>
    <w:lvl w:ilvl="6" w:tplc="0419000F" w:tentative="1">
      <w:start w:val="1"/>
      <w:numFmt w:val="decimal"/>
      <w:lvlText w:val="%7."/>
      <w:lvlJc w:val="left"/>
      <w:pPr>
        <w:ind w:left="6545" w:hanging="360"/>
      </w:pPr>
    </w:lvl>
    <w:lvl w:ilvl="7" w:tplc="04190019" w:tentative="1">
      <w:start w:val="1"/>
      <w:numFmt w:val="lowerLetter"/>
      <w:lvlText w:val="%8."/>
      <w:lvlJc w:val="left"/>
      <w:pPr>
        <w:ind w:left="7265" w:hanging="360"/>
      </w:pPr>
    </w:lvl>
    <w:lvl w:ilvl="8" w:tplc="0419001B" w:tentative="1">
      <w:start w:val="1"/>
      <w:numFmt w:val="lowerRoman"/>
      <w:lvlText w:val="%9."/>
      <w:lvlJc w:val="right"/>
      <w:pPr>
        <w:ind w:left="7985" w:hanging="180"/>
      </w:pPr>
    </w:lvl>
  </w:abstractNum>
  <w:abstractNum w:abstractNumId="5" w15:restartNumberingAfterBreak="0">
    <w:nsid w:val="143A1E34"/>
    <w:multiLevelType w:val="hybridMultilevel"/>
    <w:tmpl w:val="F4260FBE"/>
    <w:lvl w:ilvl="0" w:tplc="38BCDD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292B83"/>
    <w:multiLevelType w:val="hybridMultilevel"/>
    <w:tmpl w:val="B4664A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3C5469"/>
    <w:multiLevelType w:val="hybridMultilevel"/>
    <w:tmpl w:val="1C264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AF6EFA"/>
    <w:multiLevelType w:val="hybridMultilevel"/>
    <w:tmpl w:val="6308A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74FBC"/>
    <w:multiLevelType w:val="hybridMultilevel"/>
    <w:tmpl w:val="6E9E1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A06A7"/>
    <w:multiLevelType w:val="hybridMultilevel"/>
    <w:tmpl w:val="E63E808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1110FB"/>
    <w:multiLevelType w:val="hybridMultilevel"/>
    <w:tmpl w:val="6308A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65079"/>
    <w:multiLevelType w:val="hybridMultilevel"/>
    <w:tmpl w:val="3CCE0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360D7"/>
    <w:multiLevelType w:val="hybridMultilevel"/>
    <w:tmpl w:val="A4AE1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D35BCD"/>
    <w:multiLevelType w:val="hybridMultilevel"/>
    <w:tmpl w:val="D62AB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85125"/>
    <w:multiLevelType w:val="hybridMultilevel"/>
    <w:tmpl w:val="6308A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F4545"/>
    <w:multiLevelType w:val="multilevel"/>
    <w:tmpl w:val="478E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AD1263"/>
    <w:multiLevelType w:val="hybridMultilevel"/>
    <w:tmpl w:val="FD9AB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55BF4"/>
    <w:multiLevelType w:val="hybridMultilevel"/>
    <w:tmpl w:val="C484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61392"/>
    <w:multiLevelType w:val="hybridMultilevel"/>
    <w:tmpl w:val="6308A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71FF5"/>
    <w:multiLevelType w:val="hybridMultilevel"/>
    <w:tmpl w:val="D62AB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845ED"/>
    <w:multiLevelType w:val="hybridMultilevel"/>
    <w:tmpl w:val="BA701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F04D2"/>
    <w:multiLevelType w:val="hybridMultilevel"/>
    <w:tmpl w:val="22F8EE74"/>
    <w:lvl w:ilvl="0" w:tplc="08063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75198"/>
    <w:multiLevelType w:val="hybridMultilevel"/>
    <w:tmpl w:val="F4260FBE"/>
    <w:lvl w:ilvl="0" w:tplc="38BCDD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4861F1"/>
    <w:multiLevelType w:val="hybridMultilevel"/>
    <w:tmpl w:val="205CE4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0"/>
  </w:num>
  <w:num w:numId="6">
    <w:abstractNumId w:val="26"/>
  </w:num>
  <w:num w:numId="7">
    <w:abstractNumId w:val="17"/>
  </w:num>
  <w:num w:numId="8">
    <w:abstractNumId w:val="12"/>
  </w:num>
  <w:num w:numId="9">
    <w:abstractNumId w:val="18"/>
  </w:num>
  <w:num w:numId="10">
    <w:abstractNumId w:val="2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8"/>
  </w:num>
  <w:num w:numId="17">
    <w:abstractNumId w:val="4"/>
  </w:num>
  <w:num w:numId="18">
    <w:abstractNumId w:val="16"/>
  </w:num>
  <w:num w:numId="19">
    <w:abstractNumId w:val="21"/>
  </w:num>
  <w:num w:numId="20">
    <w:abstractNumId w:val="6"/>
  </w:num>
  <w:num w:numId="21">
    <w:abstractNumId w:val="11"/>
  </w:num>
  <w:num w:numId="22">
    <w:abstractNumId w:val="23"/>
  </w:num>
  <w:num w:numId="23">
    <w:abstractNumId w:val="5"/>
  </w:num>
  <w:num w:numId="24">
    <w:abstractNumId w:val="27"/>
  </w:num>
  <w:num w:numId="25">
    <w:abstractNumId w:val="19"/>
  </w:num>
  <w:num w:numId="26">
    <w:abstractNumId w:val="15"/>
  </w:num>
  <w:num w:numId="27">
    <w:abstractNumId w:val="29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25"/>
  </w:num>
  <w:num w:numId="31">
    <w:abstractNumId w:val="28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E95"/>
    <w:rsid w:val="00014F0E"/>
    <w:rsid w:val="00083837"/>
    <w:rsid w:val="0009227F"/>
    <w:rsid w:val="000E32C2"/>
    <w:rsid w:val="000F0CE1"/>
    <w:rsid w:val="0012030B"/>
    <w:rsid w:val="00144C32"/>
    <w:rsid w:val="001834F3"/>
    <w:rsid w:val="00193045"/>
    <w:rsid w:val="001A0BFB"/>
    <w:rsid w:val="001D7E54"/>
    <w:rsid w:val="001E456B"/>
    <w:rsid w:val="002102C1"/>
    <w:rsid w:val="00246FBC"/>
    <w:rsid w:val="00293692"/>
    <w:rsid w:val="00297E95"/>
    <w:rsid w:val="00316E92"/>
    <w:rsid w:val="003B1DB5"/>
    <w:rsid w:val="00401F72"/>
    <w:rsid w:val="00415BBB"/>
    <w:rsid w:val="0049554B"/>
    <w:rsid w:val="004C4788"/>
    <w:rsid w:val="004C6251"/>
    <w:rsid w:val="00536579"/>
    <w:rsid w:val="00542641"/>
    <w:rsid w:val="00546E39"/>
    <w:rsid w:val="00552AA6"/>
    <w:rsid w:val="00594CF8"/>
    <w:rsid w:val="005A40A0"/>
    <w:rsid w:val="005B3F1B"/>
    <w:rsid w:val="005E7C9A"/>
    <w:rsid w:val="00605CF7"/>
    <w:rsid w:val="00640A13"/>
    <w:rsid w:val="006824CE"/>
    <w:rsid w:val="006B516B"/>
    <w:rsid w:val="006D56CD"/>
    <w:rsid w:val="00732F51"/>
    <w:rsid w:val="007957B2"/>
    <w:rsid w:val="007F24D4"/>
    <w:rsid w:val="00824D50"/>
    <w:rsid w:val="00832B40"/>
    <w:rsid w:val="008C5D65"/>
    <w:rsid w:val="008E1D0B"/>
    <w:rsid w:val="009402EE"/>
    <w:rsid w:val="0094230B"/>
    <w:rsid w:val="00976AC3"/>
    <w:rsid w:val="009A243B"/>
    <w:rsid w:val="009B1184"/>
    <w:rsid w:val="00A55828"/>
    <w:rsid w:val="00A75753"/>
    <w:rsid w:val="00AA04CE"/>
    <w:rsid w:val="00AD5A32"/>
    <w:rsid w:val="00B62351"/>
    <w:rsid w:val="00BA6DEB"/>
    <w:rsid w:val="00BF43F8"/>
    <w:rsid w:val="00C3491E"/>
    <w:rsid w:val="00C73541"/>
    <w:rsid w:val="00D14515"/>
    <w:rsid w:val="00D14960"/>
    <w:rsid w:val="00D32B47"/>
    <w:rsid w:val="00D41CCE"/>
    <w:rsid w:val="00D66546"/>
    <w:rsid w:val="00D770FE"/>
    <w:rsid w:val="00D8115B"/>
    <w:rsid w:val="00D82659"/>
    <w:rsid w:val="00DE0624"/>
    <w:rsid w:val="00DE6B42"/>
    <w:rsid w:val="00DF1128"/>
    <w:rsid w:val="00E07AAA"/>
    <w:rsid w:val="00E163E6"/>
    <w:rsid w:val="00E6629E"/>
    <w:rsid w:val="00E81091"/>
    <w:rsid w:val="00E8582E"/>
    <w:rsid w:val="00EA26B3"/>
    <w:rsid w:val="00EB0814"/>
    <w:rsid w:val="00EC6BC4"/>
    <w:rsid w:val="00EE3BD2"/>
    <w:rsid w:val="00EF1CB1"/>
    <w:rsid w:val="00F23270"/>
    <w:rsid w:val="00F52447"/>
    <w:rsid w:val="00FF1388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4BE53-F93A-4CCA-8A48-62BD93342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2EE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40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2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9227F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D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9227F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09227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922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0922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922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922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13">
    <w:name w:val="Основной текст13"/>
    <w:basedOn w:val="a"/>
    <w:link w:val="a5"/>
    <w:rsid w:val="0009227F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09227F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40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D82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957B2"/>
  </w:style>
  <w:style w:type="paragraph" w:styleId="a7">
    <w:name w:val="List Paragraph"/>
    <w:basedOn w:val="a"/>
    <w:uiPriority w:val="34"/>
    <w:qFormat/>
    <w:rsid w:val="007957B2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A04CE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AD5A3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62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235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ac">
    <w:name w:val="ﾁ珸魵隆"/>
    <w:uiPriority w:val="99"/>
    <w:rsid w:val="00DE6B42"/>
    <w:pPr>
      <w:widowControl w:val="0"/>
      <w:autoSpaceDE w:val="0"/>
      <w:autoSpaceDN w:val="0"/>
      <w:adjustRightInd w:val="0"/>
      <w:spacing w:after="0" w:line="240" w:lineRule="auto"/>
    </w:pPr>
    <w:rPr>
      <w:rFonts w:ascii="Liberation Serif" w:eastAsia="Times New Roman" w:hAnsi="Calibri Tur" w:cs="Liberation Serif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824D50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styleId="ad">
    <w:name w:val="No Spacing"/>
    <w:uiPriority w:val="1"/>
    <w:qFormat/>
    <w:rsid w:val="004C6251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table" w:styleId="ae">
    <w:name w:val="Table Grid"/>
    <w:basedOn w:val="a1"/>
    <w:uiPriority w:val="59"/>
    <w:rsid w:val="00A757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rsid w:val="002102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Верхний колонтитул Знак"/>
    <w:basedOn w:val="a0"/>
    <w:link w:val="af"/>
    <w:rsid w:val="002102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rsid w:val="002102C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2102C1"/>
    <w:rPr>
      <w:rFonts w:ascii="Calibri" w:eastAsia="Times New Roman" w:hAnsi="Calibri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rsid w:val="002102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2102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2102C1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2102C1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71</Pages>
  <Words>11053</Words>
  <Characters>63005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2021-05-18T12:40:00Z</dcterms:created>
  <dcterms:modified xsi:type="dcterms:W3CDTF">2021-05-27T14:50:00Z</dcterms:modified>
</cp:coreProperties>
</file>