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69" w:rsidRDefault="00D76969" w:rsidP="00D76969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29461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D76969" w:rsidRPr="008B4D8E" w:rsidRDefault="00D76969" w:rsidP="00D76969"/>
    <w:p w:rsidR="00D76969" w:rsidRPr="0029461E" w:rsidRDefault="00D76969" w:rsidP="00D76969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9461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4D8E">
        <w:rPr>
          <w:rFonts w:ascii="Times New Roman" w:hAnsi="Times New Roman" w:cs="Times New Roman"/>
          <w:b w:val="0"/>
          <w:sz w:val="28"/>
          <w:szCs w:val="28"/>
        </w:rPr>
        <w:t>Лекарственные формы для новорожденных, детей первого года жизни</w:t>
      </w:r>
      <w:r w:rsidRPr="0029461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6969" w:rsidRDefault="00D76969" w:rsidP="00D76969">
      <w:pPr>
        <w:ind w:left="851"/>
        <w:rPr>
          <w:sz w:val="28"/>
          <w:szCs w:val="28"/>
        </w:rPr>
      </w:pPr>
    </w:p>
    <w:p w:rsidR="00D76969" w:rsidRDefault="00D76969" w:rsidP="00D76969">
      <w:pPr>
        <w:rPr>
          <w:b/>
          <w:sz w:val="28"/>
          <w:szCs w:val="28"/>
        </w:rPr>
      </w:pPr>
      <w:r w:rsidRPr="0029461E">
        <w:rPr>
          <w:b/>
          <w:sz w:val="28"/>
          <w:szCs w:val="28"/>
        </w:rPr>
        <w:t>План:</w:t>
      </w:r>
    </w:p>
    <w:p w:rsidR="00D76969" w:rsidRPr="0029461E" w:rsidRDefault="00D76969" w:rsidP="00D76969">
      <w:pPr>
        <w:rPr>
          <w:b/>
          <w:sz w:val="28"/>
          <w:szCs w:val="28"/>
        </w:rPr>
      </w:pPr>
    </w:p>
    <w:p w:rsidR="00D76969" w:rsidRDefault="00D76969" w:rsidP="00D769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F6675">
        <w:rPr>
          <w:sz w:val="28"/>
          <w:szCs w:val="28"/>
        </w:rPr>
        <w:t xml:space="preserve">Некоторые анатомо-физиологические особенности новорожденных и детей в возрасте до одного года. </w:t>
      </w:r>
    </w:p>
    <w:p w:rsidR="00D76969" w:rsidRDefault="00D76969" w:rsidP="00D769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F6675">
        <w:rPr>
          <w:sz w:val="28"/>
          <w:szCs w:val="28"/>
        </w:rPr>
        <w:t>Лекарственные формы для новорожденных и детей первого года жизни.</w:t>
      </w:r>
    </w:p>
    <w:p w:rsidR="00D76969" w:rsidRPr="00DF6675" w:rsidRDefault="00D76969" w:rsidP="00D76969">
      <w:pPr>
        <w:pStyle w:val="a3"/>
        <w:ind w:left="1069"/>
        <w:jc w:val="both"/>
        <w:rPr>
          <w:sz w:val="28"/>
          <w:szCs w:val="28"/>
        </w:rPr>
      </w:pPr>
    </w:p>
    <w:p w:rsidR="00D76969" w:rsidRDefault="00D76969" w:rsidP="00D7696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76969">
        <w:rPr>
          <w:b/>
          <w:sz w:val="28"/>
          <w:szCs w:val="28"/>
        </w:rPr>
        <w:t>Некоторые анатомо-физиологические особенности новорожденных и детей в возрасте до одного года.</w:t>
      </w:r>
    </w:p>
    <w:p w:rsidR="00D76969" w:rsidRPr="00D76969" w:rsidRDefault="00D76969" w:rsidP="00D76969">
      <w:pPr>
        <w:pStyle w:val="a3"/>
        <w:rPr>
          <w:sz w:val="28"/>
          <w:szCs w:val="28"/>
        </w:rPr>
      </w:pPr>
    </w:p>
    <w:p w:rsidR="00D66116" w:rsidRDefault="00D76969" w:rsidP="00D6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969">
        <w:rPr>
          <w:sz w:val="28"/>
          <w:szCs w:val="28"/>
        </w:rPr>
        <w:t>Возрастная периодизация в </w:t>
      </w:r>
      <w:hyperlink r:id="rId7" w:tooltip="Медицина" w:history="1">
        <w:r w:rsidRPr="00D76969">
          <w:rPr>
            <w:rStyle w:val="a7"/>
            <w:color w:val="auto"/>
            <w:sz w:val="28"/>
            <w:szCs w:val="28"/>
            <w:u w:val="none"/>
          </w:rPr>
          <w:t>медицине</w:t>
        </w:r>
      </w:hyperlink>
      <w:r w:rsidRPr="00D76969">
        <w:rPr>
          <w:sz w:val="28"/>
          <w:szCs w:val="28"/>
        </w:rPr>
        <w:t xml:space="preserve"> опирается на соответствующие возрасту анатомические и физиологические особенности организма. Для периодизации детского возраста учитывается степень приспособленности к условиям окружающей среды, с которыми связана специфика ухода и воспитания ребенка. 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66116">
        <w:rPr>
          <w:b/>
          <w:sz w:val="28"/>
          <w:szCs w:val="28"/>
        </w:rPr>
        <w:t>Условные периоды биологического возраста</w:t>
      </w:r>
      <w:r>
        <w:rPr>
          <w:sz w:val="28"/>
          <w:szCs w:val="28"/>
        </w:rPr>
        <w:t>.</w:t>
      </w:r>
    </w:p>
    <w:p w:rsidR="00D76969" w:rsidRPr="00D76969" w:rsidRDefault="00D76969" w:rsidP="00D661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76969">
        <w:rPr>
          <w:sz w:val="28"/>
          <w:szCs w:val="28"/>
          <w:u w:val="single"/>
        </w:rPr>
        <w:t>Возрастные периоды у детей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76969">
        <w:rPr>
          <w:sz w:val="28"/>
          <w:szCs w:val="28"/>
        </w:rPr>
        <w:t>Период новорождённости (неонатальный период) — первые 4 недели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76969">
        <w:rPr>
          <w:sz w:val="28"/>
          <w:szCs w:val="28"/>
        </w:rPr>
        <w:t>Грудной период: от 4-х недель до 1 года</w:t>
      </w:r>
    </w:p>
    <w:p w:rsidR="00D76969" w:rsidRPr="00D76969" w:rsidRDefault="007E7BF3" w:rsidP="00D66116">
      <w:pPr>
        <w:jc w:val="both"/>
        <w:rPr>
          <w:sz w:val="28"/>
          <w:szCs w:val="28"/>
        </w:rPr>
      </w:pPr>
      <w:hyperlink r:id="rId8" w:tooltip="Раннее детство" w:history="1">
        <w:r w:rsidR="00D76969" w:rsidRPr="00D76969">
          <w:rPr>
            <w:rStyle w:val="a7"/>
            <w:color w:val="auto"/>
            <w:sz w:val="28"/>
            <w:szCs w:val="28"/>
            <w:u w:val="none"/>
          </w:rPr>
          <w:t>Раннее детство</w:t>
        </w:r>
      </w:hyperlink>
      <w:r w:rsidR="00D76969" w:rsidRPr="00D76969">
        <w:rPr>
          <w:sz w:val="28"/>
          <w:szCs w:val="28"/>
        </w:rPr>
        <w:t> (пред-дошкольный период): 1—3 года</w:t>
      </w:r>
    </w:p>
    <w:p w:rsidR="00D76969" w:rsidRPr="00D76969" w:rsidRDefault="007E7BF3" w:rsidP="00D66116">
      <w:pPr>
        <w:jc w:val="both"/>
        <w:rPr>
          <w:sz w:val="28"/>
          <w:szCs w:val="28"/>
        </w:rPr>
      </w:pPr>
      <w:hyperlink r:id="rId9" w:tooltip="Дошкольный возраст" w:history="1">
        <w:r w:rsidR="00D76969" w:rsidRPr="00D76969">
          <w:rPr>
            <w:rStyle w:val="a7"/>
            <w:color w:val="auto"/>
            <w:sz w:val="28"/>
            <w:szCs w:val="28"/>
            <w:u w:val="none"/>
          </w:rPr>
          <w:t>Дошкольный возраст</w:t>
        </w:r>
      </w:hyperlink>
      <w:r w:rsidR="00D76969" w:rsidRPr="00D76969">
        <w:rPr>
          <w:sz w:val="28"/>
          <w:szCs w:val="28"/>
        </w:rPr>
        <w:t>: 3 года — 6—7 лет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76969">
        <w:rPr>
          <w:sz w:val="28"/>
          <w:szCs w:val="28"/>
        </w:rPr>
        <w:t>Младший школьный возраст: 6—7 — 10/12 лет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76969">
        <w:rPr>
          <w:sz w:val="28"/>
          <w:szCs w:val="28"/>
        </w:rPr>
        <w:t>Подростковый период</w:t>
      </w:r>
      <w:r w:rsidR="00804723">
        <w:rPr>
          <w:sz w:val="28"/>
          <w:szCs w:val="28"/>
        </w:rPr>
        <w:t xml:space="preserve"> (</w:t>
      </w:r>
      <w:r w:rsidR="00804723" w:rsidRPr="00804723">
        <w:rPr>
          <w:sz w:val="28"/>
          <w:szCs w:val="28"/>
        </w:rPr>
        <w:t>пубертатный возрас</w:t>
      </w:r>
      <w:r w:rsidR="00804723">
        <w:rPr>
          <w:sz w:val="28"/>
          <w:szCs w:val="28"/>
        </w:rPr>
        <w:t>т</w:t>
      </w:r>
      <w:r w:rsidR="00804723" w:rsidRPr="00804723">
        <w:rPr>
          <w:sz w:val="28"/>
          <w:szCs w:val="28"/>
        </w:rPr>
        <w:t>)</w:t>
      </w:r>
      <w:r w:rsidRPr="00804723">
        <w:rPr>
          <w:sz w:val="28"/>
          <w:szCs w:val="28"/>
        </w:rPr>
        <w:t>: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76969">
        <w:rPr>
          <w:sz w:val="28"/>
          <w:szCs w:val="28"/>
        </w:rPr>
        <w:t>девочки: 10 — 17—18 лет</w:t>
      </w:r>
    </w:p>
    <w:p w:rsidR="00D76969" w:rsidRPr="00D76969" w:rsidRDefault="00D76969" w:rsidP="00D66116">
      <w:pPr>
        <w:jc w:val="both"/>
        <w:rPr>
          <w:sz w:val="28"/>
          <w:szCs w:val="28"/>
        </w:rPr>
      </w:pPr>
      <w:r w:rsidRPr="00D76969">
        <w:rPr>
          <w:sz w:val="28"/>
          <w:szCs w:val="28"/>
        </w:rPr>
        <w:t>мальчики: 12 — 17—18 лет</w:t>
      </w:r>
    </w:p>
    <w:p w:rsidR="00D76969" w:rsidRPr="00083D46" w:rsidRDefault="00D76969" w:rsidP="00D76969">
      <w:pPr>
        <w:ind w:firstLine="709"/>
        <w:jc w:val="both"/>
        <w:rPr>
          <w:sz w:val="28"/>
          <w:szCs w:val="28"/>
          <w:u w:val="single"/>
        </w:rPr>
      </w:pP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>Детский организм от взрослого отличается рядом анатомо-физиологических особенностей. Дети развиваются очень быстро каждый период жизни (неделя, месяц, год).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>Ребёнка следует рассматривать уже как иной тип организма и это необходимо учитывать при изготовлении ЛФ для детей.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 xml:space="preserve">Период новорожденности (30 суток) характеризуется незрелостью всех систем и органов ребёнка, особенно ЦНС. В этом возрасте очень часто проявляется патология, которая является либо результатом сложного родового акта (расстройство мозгового кровообращения, асфиксия, </w:t>
      </w:r>
      <w:proofErr w:type="spellStart"/>
      <w:r w:rsidRPr="0029461E">
        <w:rPr>
          <w:sz w:val="28"/>
          <w:szCs w:val="28"/>
        </w:rPr>
        <w:t>гипертонус</w:t>
      </w:r>
      <w:proofErr w:type="spellEnd"/>
      <w:r w:rsidRPr="0029461E">
        <w:rPr>
          <w:sz w:val="28"/>
          <w:szCs w:val="28"/>
        </w:rPr>
        <w:t>), либо последствия внесения инфекции через пуповину или легко ранимую проницаемую кожу.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CC19DF">
        <w:rPr>
          <w:sz w:val="28"/>
          <w:szCs w:val="28"/>
        </w:rPr>
        <w:t>В первую очередь требуется от провизора и фармацевта соблюдение сан. режима, обеспечения асептических условий и соблюдения определённых правил изготовления.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 xml:space="preserve">Для детей грудного возраста (до 1 года) характерны быстрые темпы роста и массы, интенсивные обмены веществ, недоразвитие пищеварительных органов </w:t>
      </w:r>
      <w:r w:rsidRPr="0029461E">
        <w:rPr>
          <w:sz w:val="28"/>
          <w:szCs w:val="28"/>
        </w:rPr>
        <w:lastRenderedPageBreak/>
        <w:t>и желёз внутренней секреции. С периода новорожденности у ребёнка уже развит вкус: он легко различает сладкое и горькое и охотно пьёт сладкие смеси. С 6 месяцев – различают цвет, но обоняние слабое, поэтому они улавливают лишь некоторые слабые запахи.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>Учитывая всё это, технологи решают проблему корректирования вкуса, цвета, запаха при разработке и изготовлении ЛФ для детей.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>Игнорирование специфических особенностей детского организма приводит к проявлению токсических свойств ЛВ и к вторичному инфицированию, тяжёлым осложнениям и даже к смерти.</w:t>
      </w:r>
    </w:p>
    <w:p w:rsidR="00D76969" w:rsidRPr="0029461E" w:rsidRDefault="00D76969" w:rsidP="00D76969">
      <w:pPr>
        <w:ind w:firstLine="709"/>
        <w:jc w:val="both"/>
        <w:rPr>
          <w:sz w:val="28"/>
          <w:szCs w:val="28"/>
        </w:rPr>
      </w:pPr>
      <w:r w:rsidRPr="0029461E">
        <w:rPr>
          <w:sz w:val="28"/>
          <w:szCs w:val="28"/>
        </w:rPr>
        <w:t>Это всё побудило органы здравоохранения издать приказы и методические указания, регламентирующие особый подход к изготовлению детских ЛФ (ДЛФ) для новорожденных.</w:t>
      </w:r>
    </w:p>
    <w:p w:rsidR="00D76969" w:rsidRPr="0029461E" w:rsidRDefault="00D76969" w:rsidP="00CC19DF">
      <w:pPr>
        <w:ind w:firstLine="709"/>
        <w:rPr>
          <w:sz w:val="28"/>
          <w:szCs w:val="28"/>
        </w:rPr>
      </w:pPr>
      <w:r w:rsidRPr="0029461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29461E">
          <w:rPr>
            <w:sz w:val="28"/>
            <w:szCs w:val="28"/>
          </w:rPr>
          <w:t>1991 г</w:t>
        </w:r>
      </w:smartTag>
      <w:r w:rsidRPr="0029461E">
        <w:rPr>
          <w:sz w:val="28"/>
          <w:szCs w:val="28"/>
        </w:rPr>
        <w:t xml:space="preserve">. </w:t>
      </w:r>
      <w:r w:rsidR="00CC19DF" w:rsidRPr="0029461E">
        <w:rPr>
          <w:sz w:val="28"/>
          <w:szCs w:val="28"/>
        </w:rPr>
        <w:t xml:space="preserve">Вышли </w:t>
      </w:r>
      <w:r w:rsidRPr="0029461E">
        <w:rPr>
          <w:sz w:val="28"/>
          <w:szCs w:val="28"/>
        </w:rPr>
        <w:t>нормативные материалы по растворам для новорожденных и вошли в методические указания по изготовлению стерильных растворов в аптеках.</w:t>
      </w:r>
    </w:p>
    <w:p w:rsidR="00804723" w:rsidRPr="00804723" w:rsidRDefault="00D76969" w:rsidP="00CC19DF">
      <w:pPr>
        <w:jc w:val="both"/>
        <w:rPr>
          <w:sz w:val="28"/>
          <w:szCs w:val="28"/>
        </w:rPr>
      </w:pPr>
      <w:r w:rsidRPr="0029461E">
        <w:rPr>
          <w:sz w:val="28"/>
          <w:szCs w:val="28"/>
        </w:rPr>
        <w:t xml:space="preserve">В </w:t>
      </w:r>
      <w:r w:rsidR="00804723">
        <w:rPr>
          <w:sz w:val="28"/>
          <w:szCs w:val="28"/>
        </w:rPr>
        <w:t>н</w:t>
      </w:r>
      <w:r w:rsidR="00804723" w:rsidRPr="0029461E">
        <w:rPr>
          <w:sz w:val="28"/>
          <w:szCs w:val="28"/>
        </w:rPr>
        <w:t>астоя</w:t>
      </w:r>
      <w:r w:rsidR="00804723">
        <w:rPr>
          <w:sz w:val="28"/>
          <w:szCs w:val="28"/>
        </w:rPr>
        <w:t>щее время существует приказ о</w:t>
      </w:r>
      <w:r w:rsidR="00804723" w:rsidRPr="00804723">
        <w:rPr>
          <w:sz w:val="28"/>
          <w:szCs w:val="28"/>
        </w:rPr>
        <w:t>т 26 Октября 2015 Г. N 751н</w:t>
      </w:r>
    </w:p>
    <w:p w:rsidR="00D76969" w:rsidRPr="00804723" w:rsidRDefault="00CC19DF" w:rsidP="00CC1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ПРАВИЛ </w:t>
      </w:r>
      <w:r w:rsidR="00804723" w:rsidRPr="00804723">
        <w:rPr>
          <w:sz w:val="22"/>
          <w:szCs w:val="22"/>
        </w:rPr>
        <w:t>ИЗГОТОВЛЕНИЯ И О</w:t>
      </w:r>
      <w:r>
        <w:rPr>
          <w:sz w:val="22"/>
          <w:szCs w:val="22"/>
        </w:rPr>
        <w:t xml:space="preserve">ТПУСКА ЛЕКАРСТВЕННЫХ ПРЕПАРАТОВ </w:t>
      </w:r>
      <w:r w:rsidR="00804723" w:rsidRPr="00804723">
        <w:rPr>
          <w:sz w:val="22"/>
          <w:szCs w:val="22"/>
        </w:rPr>
        <w:t>ДЛЯ МЕДИЦИНСКОГО ПРИМЕНЕНИЯ АПТЕЧНЫМИ ОРГАНИЗАЦИЯМИ,</w:t>
      </w:r>
      <w:r w:rsidR="00804723" w:rsidRPr="00804723">
        <w:rPr>
          <w:sz w:val="22"/>
          <w:szCs w:val="22"/>
        </w:rPr>
        <w:br/>
        <w:t>ИНДИВИДУАЛЬНЫМИ ПРЕДПРИНИМАТЕЛЯМИ, ИМЕЮЩИМИ ЛИЦЕНЗИЮ НА ФАРМАЦЕВТИЧЕСКУЮ ДЕЯТЕЛЬНОСТЬ</w:t>
      </w:r>
      <w:r w:rsidR="00804723">
        <w:rPr>
          <w:sz w:val="22"/>
          <w:szCs w:val="22"/>
        </w:rPr>
        <w:t>»</w:t>
      </w:r>
      <w:r w:rsidR="00D76969" w:rsidRPr="0029461E">
        <w:rPr>
          <w:sz w:val="28"/>
          <w:szCs w:val="28"/>
        </w:rPr>
        <w:t>, где имеется номенклатура ЛФ для детей и новорожденных первого года жизни. Обращается особое внимание на аптеки, обслуживающие родильные дома и детские лечебные учреждения, на безусловное соблюдение технического режима и установленного порядка контроля качества изготовляемых ЛФ.</w:t>
      </w:r>
    </w:p>
    <w:p w:rsidR="00D76969" w:rsidRDefault="00D76969" w:rsidP="00D76969">
      <w:pPr>
        <w:ind w:firstLine="709"/>
        <w:jc w:val="both"/>
        <w:rPr>
          <w:sz w:val="28"/>
          <w:szCs w:val="28"/>
        </w:rPr>
      </w:pPr>
    </w:p>
    <w:p w:rsidR="00D76969" w:rsidRDefault="00D76969" w:rsidP="00D7696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76969">
        <w:rPr>
          <w:b/>
          <w:sz w:val="28"/>
          <w:szCs w:val="28"/>
        </w:rPr>
        <w:t>Лекарственные формы для новорожденных и детей первого года жизни.</w:t>
      </w:r>
    </w:p>
    <w:p w:rsidR="00D762AC" w:rsidRPr="00D762AC" w:rsidRDefault="00D762AC" w:rsidP="00D76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62AC">
        <w:rPr>
          <w:sz w:val="28"/>
          <w:szCs w:val="28"/>
        </w:rPr>
        <w:t>Основными признаками качества лекарств для детей являются: высокая терапевтическая эффективность; минимальное количество побочных эффектов, микробиологическая чистота и удобство применения, сочетающиеся с необходимой точностью дозирования</w:t>
      </w:r>
      <w:r w:rsidRPr="00D762AC">
        <w:rPr>
          <w:rFonts w:ascii="Arial" w:hAnsi="Arial" w:cs="Arial"/>
          <w:color w:val="676767"/>
          <w:sz w:val="21"/>
          <w:szCs w:val="21"/>
          <w:shd w:val="clear" w:color="auto" w:fill="FFFFFF"/>
        </w:rPr>
        <w:t>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   Лечение ребенка должно проводиться на самом оптимальном уровне с применением самых эффективных и безопасных в детском возрасте лекарственных средств. Поэтому чаще всего детям следует назначать проверенные годами лекарственные средства: настои и отвары из лекарственного растительного сырья, ароматные воды, активированный уголь - внутрь, фурацилин - наружно и тому подобные препараты.</w:t>
      </w:r>
    </w:p>
    <w:p w:rsidR="00AB01F3" w:rsidRPr="00EE69E0" w:rsidRDefault="00EE69E0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01F3" w:rsidRPr="00EE69E0">
        <w:rPr>
          <w:sz w:val="28"/>
          <w:szCs w:val="28"/>
        </w:rPr>
        <w:t>Наиболее удобны для маленьких детей лекарственные формы в виде сиропов, капель или суспензий. Попадая в кишечник, жидкие лекарства распространяются по большей площади слизистой оболочки и лучше всасываются. Суспензии и лекарственные сиропы, однако, таят в себе и немалую опасность. Поскольку они довольно вкусные, малы</w:t>
      </w:r>
      <w:r>
        <w:rPr>
          <w:sz w:val="28"/>
          <w:szCs w:val="28"/>
        </w:rPr>
        <w:t>ши стремятся выпить их побольше</w:t>
      </w:r>
      <w:r w:rsidR="00AB01F3" w:rsidRPr="00EE69E0">
        <w:rPr>
          <w:sz w:val="28"/>
          <w:szCs w:val="28"/>
        </w:rPr>
        <w:t>. Это может привести к тяжелым   последствиям.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   Все лекарственные препараты, а особенно препараты для детей, надо хранить в недоступных для них местах.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lastRenderedPageBreak/>
        <w:t xml:space="preserve">         Капли, содержащие спирт, назначаются лишь детям, вышедшим из грудного возраста. В таком виде, помимо травяных настоек, выпускаются некоторые отхаркивающие средства, например</w:t>
      </w:r>
      <w:r w:rsidR="00EE69E0">
        <w:rPr>
          <w:sz w:val="28"/>
          <w:szCs w:val="28"/>
        </w:rPr>
        <w:t>,</w:t>
      </w:r>
      <w:r w:rsidRPr="00EE69E0">
        <w:rPr>
          <w:sz w:val="28"/>
          <w:szCs w:val="28"/>
        </w:rPr>
        <w:t xml:space="preserve"> бромгексин. Капли требуется разводить в охлажденной кипяченой воде настолько, чтобы не чувствовался горький спиртовой вкус.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  Свечи тоже довольно удобно применять маленьким детям. Однако для организма более естественно, когда лекарства поступают в него через рот, а не через прямую кишку. Свечи лучше использовать лишь в тех случаях, когда ребенок не может проглотить лекарство и когда нужно, чтобы оно подействовало немедленно. Тогда их вводят малышу в задний проход, уложив его на бок или на спину и прижав согнутые ножки к животу. В таком положении надо подержать его с полминуты, чтобы свеча не выскользнула.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       Всасывание лекарственных средств, поступающих в организм ребенка, непредсказуемо. Из-за малой мышечной массы ребенка и недостаточности периферического кровообращения трудно предсказать, какие результаты может дать внутримышечное, подкожное введение лекарств. Это может привести к высоким и даже токсическим концентрациям лекарственных средств в организме. Наиболее опасными в таких ситуациях являются сердечные гликозиды, антибиотики, противосудорожные средства.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Сильнодействующие вещества назначают малышам в крайнем случае и непременно под наблюдением врача.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Оральное введение лекарств также непредсказуемо. У новорожденных отсутствует секреция желудочного сока, понижены активность ферментов, концентрация желчных кислот и другие факторы, определяющие скорость и полноту всасывания лекарств. Пониженная активность пищеварительных ферментов и желчных кислот уменьшает всасывание жирорастворимых лекарств. Превращение (</w:t>
      </w:r>
      <w:proofErr w:type="spellStart"/>
      <w:r w:rsidRPr="00EE69E0">
        <w:rPr>
          <w:sz w:val="28"/>
          <w:szCs w:val="28"/>
        </w:rPr>
        <w:t>биотрансформация</w:t>
      </w:r>
      <w:proofErr w:type="spellEnd"/>
      <w:r w:rsidRPr="00EE69E0">
        <w:rPr>
          <w:sz w:val="28"/>
          <w:szCs w:val="28"/>
        </w:rPr>
        <w:t xml:space="preserve">) лекарственных средств замедлено. В период развития плода от 28 </w:t>
      </w:r>
      <w:proofErr w:type="spellStart"/>
      <w:r w:rsidRPr="00EE69E0">
        <w:rPr>
          <w:sz w:val="28"/>
          <w:szCs w:val="28"/>
        </w:rPr>
        <w:t>нед</w:t>
      </w:r>
      <w:proofErr w:type="spellEnd"/>
      <w:r w:rsidRPr="00EE69E0">
        <w:rPr>
          <w:sz w:val="28"/>
          <w:szCs w:val="28"/>
        </w:rPr>
        <w:t xml:space="preserve"> до родов по 7-е сутки жизни ребенка (перинатальный период) влияние лекарств на организм ребенка особенно велико. Это связано с недостаточностью ферментов, недоразвитием многих систем, в том числе центральной нервной системы. Поэтому лекарственные средства находятся в организме ребенка в неизменном виде. У детей до 4 лет активность ферментов печени, ускоряющих и облегчающих превращение лекарств, более низкая, чем у взрослых, поэтому многие препараты медленно разрушаются и долго циркулируют в организме. У новорожденных связывание с белками крови ослаблено, поэтому наблюдается высокая концентрация свободного препарата в плазме. Поскольку именно свободное (несвязанное) вещество оказывает действие, это может привести к усилению эффекта лекарства или даже к проявлениям токсичности.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 Воздействие лекарственного средства на организм практически не зависит от возраста пациента. Поэтому специальных лекарственных средств для детей не существует. Фармацевту следует помнить, что только 5% всех лекарственных средств досконально испытаны на детях и имеют соответствующее одобрение федеральных органов для применения в педиатрии.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lastRenderedPageBreak/>
        <w:t xml:space="preserve">       Выведение (экскреция) лекарственных средств из организма ребенка замедлено, так как имеется недостаточная функция печени и почек. Выведение лекарств из организма происходит, главным образом, с участием почек. Почечная система у новорожденных развита недостаточно, ее функция достигает значений, характерных для взрослых, только к концу первого года жизни. Поэтому выведение лекарств почками у грудных детей происходит медленнее, чем у детей постарше и у взрослых, что также учитывается при подборе дозы.</w:t>
      </w:r>
    </w:p>
    <w:p w:rsidR="00AB01F3" w:rsidRPr="00EE69E0" w:rsidRDefault="00AB01F3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В большинстве случаев принадлежность пациента к особой возрастной группе требует изменения дозировки препарата в сторону уменьшения. Поправка на каждый год жизни ребенка составляет примерно 1/20 дозы взрослого человека.</w:t>
      </w:r>
      <w:r w:rsidR="002C30DF" w:rsidRPr="00EE69E0">
        <w:rPr>
          <w:sz w:val="28"/>
          <w:szCs w:val="28"/>
        </w:rPr>
        <w:t xml:space="preserve"> </w:t>
      </w:r>
      <w:r w:rsidRPr="00EE69E0">
        <w:rPr>
          <w:sz w:val="28"/>
          <w:szCs w:val="28"/>
        </w:rPr>
        <w:t>Особенное внимание необходимо уделять новорожденным и пациентам в возрасте до 1 года, лечение которых предъявляет особые требования не только к самому лекарственному средству и его дозировке, но и к его лекарственной форме. В виду малой дозировки (1/20 от дозы взрослого) детям чаще дают сиропы, эликсиры, растворы и тому подобные формы, которые легче дозировать, принимать и которые можно добавлять в пищу при</w:t>
      </w:r>
      <w:r w:rsidR="002C30DF" w:rsidRPr="00EE69E0">
        <w:rPr>
          <w:sz w:val="28"/>
          <w:szCs w:val="28"/>
        </w:rPr>
        <w:t xml:space="preserve"> кормлении ребенка.</w:t>
      </w:r>
    </w:p>
    <w:p w:rsidR="003E44BE" w:rsidRPr="00EE69E0" w:rsidRDefault="003E44BE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Таблица 1. Изменение дозы в зависимости от возраста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607"/>
      </w:tblGrid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Часть взрослой дозы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 xml:space="preserve">до 6 </w:t>
            </w:r>
            <w:proofErr w:type="spellStart"/>
            <w:r w:rsidRPr="00EE69E0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1/10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 xml:space="preserve">От 6 до12 </w:t>
            </w:r>
            <w:proofErr w:type="spellStart"/>
            <w:r w:rsidRPr="00EE69E0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1/8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1 до 2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1/7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2 до 3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1/6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3 до 4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1/5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4 до 6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1/4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6 до 8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1/3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8 до 10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1/2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10 до 14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8/4</w:t>
            </w:r>
          </w:p>
        </w:tc>
      </w:tr>
      <w:tr w:rsidR="003E44BE" w:rsidRPr="00EE69E0" w:rsidTr="003E4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от 14 до 18 лет</w:t>
            </w:r>
          </w:p>
        </w:tc>
        <w:tc>
          <w:tcPr>
            <w:tcW w:w="0" w:type="auto"/>
            <w:vAlign w:val="center"/>
            <w:hideMark/>
          </w:tcPr>
          <w:p w:rsidR="003E44BE" w:rsidRPr="00EE69E0" w:rsidRDefault="003E44BE" w:rsidP="00EE69E0">
            <w:pPr>
              <w:jc w:val="both"/>
              <w:rPr>
                <w:sz w:val="28"/>
                <w:szCs w:val="28"/>
              </w:rPr>
            </w:pPr>
            <w:r w:rsidRPr="00EE69E0">
              <w:rPr>
                <w:sz w:val="28"/>
                <w:szCs w:val="28"/>
              </w:rPr>
              <w:t>s-1</w:t>
            </w:r>
          </w:p>
        </w:tc>
      </w:tr>
    </w:tbl>
    <w:p w:rsidR="003E44BE" w:rsidRPr="00EE69E0" w:rsidRDefault="003E44BE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При изготовлении детских лекарственных форм следует обращать особое внимание на стабильность лекарственных средств, особенно в виде раствора.</w:t>
      </w:r>
      <w:r w:rsidR="00EE69E0">
        <w:rPr>
          <w:sz w:val="28"/>
          <w:szCs w:val="28"/>
        </w:rPr>
        <w:t xml:space="preserve"> </w:t>
      </w:r>
      <w:r w:rsidRPr="00EE69E0">
        <w:rPr>
          <w:sz w:val="28"/>
          <w:szCs w:val="28"/>
        </w:rPr>
        <w:t xml:space="preserve">Нестабильны водные растворы следующих лекарственных средств: </w:t>
      </w:r>
      <w:proofErr w:type="spellStart"/>
      <w:r w:rsidRPr="00EE69E0">
        <w:rPr>
          <w:sz w:val="28"/>
          <w:szCs w:val="28"/>
        </w:rPr>
        <w:t>ацетазоламида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аллопуринола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амиодарона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амлодипина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азатиоприна</w:t>
      </w:r>
      <w:proofErr w:type="spellEnd"/>
      <w:r w:rsidRPr="00EE69E0">
        <w:rPr>
          <w:sz w:val="28"/>
          <w:szCs w:val="28"/>
        </w:rPr>
        <w:t xml:space="preserve">, кофеина, </w:t>
      </w:r>
      <w:proofErr w:type="spellStart"/>
      <w:r w:rsidRPr="00EE69E0">
        <w:rPr>
          <w:sz w:val="28"/>
          <w:szCs w:val="28"/>
        </w:rPr>
        <w:t>каптоприла</w:t>
      </w:r>
      <w:proofErr w:type="spellEnd"/>
      <w:r w:rsidRPr="00EE69E0">
        <w:rPr>
          <w:sz w:val="28"/>
          <w:szCs w:val="28"/>
        </w:rPr>
        <w:t xml:space="preserve">, клоназепама, </w:t>
      </w:r>
      <w:proofErr w:type="spellStart"/>
      <w:r w:rsidRPr="00EE69E0">
        <w:rPr>
          <w:sz w:val="28"/>
          <w:szCs w:val="28"/>
        </w:rPr>
        <w:t>клонидепина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даапсона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эналаприла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индинавира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израдипина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ламатриджина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леводопы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левофлоксацина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мексилетрина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нифедипина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омепразола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пропилтиоурацила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пиразинамида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рифампицина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сертанина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спиронолактона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топирамата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урсодиола</w:t>
      </w:r>
      <w:proofErr w:type="spellEnd"/>
      <w:r w:rsidRPr="00EE69E0">
        <w:rPr>
          <w:sz w:val="28"/>
          <w:szCs w:val="28"/>
        </w:rPr>
        <w:t xml:space="preserve">, </w:t>
      </w:r>
      <w:proofErr w:type="spellStart"/>
      <w:r w:rsidRPr="00EE69E0">
        <w:rPr>
          <w:sz w:val="28"/>
          <w:szCs w:val="28"/>
        </w:rPr>
        <w:t>верапамила</w:t>
      </w:r>
      <w:proofErr w:type="spellEnd"/>
      <w:r w:rsidRPr="00EE69E0">
        <w:rPr>
          <w:sz w:val="28"/>
          <w:szCs w:val="28"/>
        </w:rPr>
        <w:t>.</w:t>
      </w:r>
    </w:p>
    <w:p w:rsidR="003E44BE" w:rsidRPr="00EE69E0" w:rsidRDefault="003E44BE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Поэтому растворы данных веществ приготовлены быть не могут.</w:t>
      </w:r>
    </w:p>
    <w:p w:rsidR="003E44BE" w:rsidRPr="00EE69E0" w:rsidRDefault="003E44BE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Детский организм в силу незаконченного формирования очень чувствителен к микроорганизмам, которые могут находиться и в лекарственных препаратах. Микробная контаминация лекарственных форм делает их чрезвычайно опасными для организма в отношении развития инфекции. Нередко возникает пирогенная реакция организма в ответ на введение лекарственных препаратов, контаминированных микроорганизмами. Кожа новорожденного ранима, обладает высокой всасывающей способностью, что увеличивает возможность </w:t>
      </w:r>
      <w:r w:rsidRPr="00EE69E0">
        <w:rPr>
          <w:sz w:val="28"/>
          <w:szCs w:val="28"/>
        </w:rPr>
        <w:lastRenderedPageBreak/>
        <w:t>резорбтивного действия лекарственных веществ. В результате возникает определенная опасность для организма новорожденного, защитная реакция которого значительно ниже, чем у взрослого.</w:t>
      </w:r>
    </w:p>
    <w:p w:rsidR="00D76969" w:rsidRPr="00EE69E0" w:rsidRDefault="003E44BE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Все лекарственные средства для новорожденных и детей в возрасте до 1 года готовят в асептических условиях. Упаковка для лекарственных средств должна обеспечивать их стерильность в пределах срока годности. Для изготовления лекарственных средств для детей рекомендуется дополнительная их герметичная упаковка. </w:t>
      </w:r>
    </w:p>
    <w:p w:rsidR="003E44BE" w:rsidRPr="00EE69E0" w:rsidRDefault="003E44BE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Все предлагаемые растворы для новорожденных и детей до 1 года жизни изготовляются в асептических условиях в </w:t>
      </w:r>
      <w:proofErr w:type="spellStart"/>
      <w:r w:rsidRPr="00EE69E0">
        <w:rPr>
          <w:sz w:val="28"/>
          <w:szCs w:val="28"/>
        </w:rPr>
        <w:t>массообъемной</w:t>
      </w:r>
      <w:proofErr w:type="spellEnd"/>
      <w:r w:rsidRPr="00EE69E0">
        <w:rPr>
          <w:sz w:val="28"/>
          <w:szCs w:val="28"/>
        </w:rPr>
        <w:t xml:space="preserve"> концентрации на воде очищенной или </w:t>
      </w:r>
      <w:proofErr w:type="spellStart"/>
      <w:r w:rsidRPr="00EE69E0">
        <w:rPr>
          <w:sz w:val="28"/>
          <w:szCs w:val="28"/>
        </w:rPr>
        <w:t>апирогенной</w:t>
      </w:r>
      <w:proofErr w:type="spellEnd"/>
      <w:r w:rsidRPr="00EE69E0">
        <w:rPr>
          <w:sz w:val="28"/>
          <w:szCs w:val="28"/>
        </w:rPr>
        <w:t>, без добавления стабилизаторов и консервантов.</w:t>
      </w:r>
    </w:p>
    <w:p w:rsidR="000C46F1" w:rsidRPr="00EE69E0" w:rsidRDefault="000C46F1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Часто для обработки кожи младенцев используются стерильные масла: персиковое, оливковое, подсолнечное, вазелиновое. Стерилизация осуществляется термическим способом в воздушных стерилизаторах при 180 0С в течение 30 мин. Масла фасуют не более чем по 30,0 г. Срок годности масел - 30 </w:t>
      </w:r>
      <w:proofErr w:type="spellStart"/>
      <w:r w:rsidRPr="00EE69E0">
        <w:rPr>
          <w:sz w:val="28"/>
          <w:szCs w:val="28"/>
        </w:rPr>
        <w:t>сут</w:t>
      </w:r>
      <w:proofErr w:type="spellEnd"/>
      <w:r w:rsidRPr="00EE69E0">
        <w:rPr>
          <w:sz w:val="28"/>
          <w:szCs w:val="28"/>
        </w:rPr>
        <w:t xml:space="preserve"> при хранении в прохладном, защищенном от света месте.</w:t>
      </w:r>
    </w:p>
    <w:p w:rsidR="003B5F41" w:rsidRPr="00EE69E0" w:rsidRDefault="000C46F1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  Мази готовят в асептических условиях на стерильной основе. Лекарственные вещества вводят в основу по типу эмульсии (мазь таниновая 1% и 5%).</w:t>
      </w:r>
      <w:r w:rsidR="003B5F41" w:rsidRPr="00EE69E0">
        <w:rPr>
          <w:sz w:val="28"/>
          <w:szCs w:val="28"/>
        </w:rPr>
        <w:t>Мази хранят в прохладном, защищенном от света месте в течение 15 дней.</w:t>
      </w:r>
    </w:p>
    <w:p w:rsidR="000C46F1" w:rsidRDefault="003B5F41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       При изготовлении присыпок термостабильные лекарственные вещества стерилизуют по методам, приведенным в ГФ. Например, ксероформ стерилизуют во флаконах по 10,0 г в открытых биксах, затем в асептических условиях укупоривают стерильными пробками и хранят в течение 15 суток.</w:t>
      </w:r>
    </w:p>
    <w:p w:rsidR="00EE69E0" w:rsidRPr="00EE69E0" w:rsidRDefault="00EE69E0" w:rsidP="00EE69E0">
      <w:pPr>
        <w:jc w:val="both"/>
        <w:rPr>
          <w:sz w:val="28"/>
          <w:szCs w:val="28"/>
        </w:rPr>
      </w:pPr>
    </w:p>
    <w:p w:rsidR="00D76969" w:rsidRPr="00EE69E0" w:rsidRDefault="00EE69E0" w:rsidP="00EE69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969" w:rsidRPr="00EE69E0">
        <w:rPr>
          <w:sz w:val="28"/>
          <w:szCs w:val="28"/>
        </w:rPr>
        <w:t xml:space="preserve">При поступлении рецептов или требований на индивидуальное изготовление ЛФ в аптеку на этапе фармацевтической экспертизы в прописи рецепта (требования) необходимо помнить о том, что некоторые </w:t>
      </w:r>
      <w:r w:rsidR="00D76969" w:rsidRPr="00EE69E0">
        <w:rPr>
          <w:b/>
          <w:sz w:val="28"/>
          <w:szCs w:val="28"/>
        </w:rPr>
        <w:t>вещества до года вообще не назначаются: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 xml:space="preserve">Антибиотики (Левомицетин, Тетрациклин, </w:t>
      </w:r>
      <w:proofErr w:type="spellStart"/>
      <w:r w:rsidRPr="00EE69E0">
        <w:rPr>
          <w:sz w:val="28"/>
          <w:szCs w:val="28"/>
        </w:rPr>
        <w:t>Мономицин</w:t>
      </w:r>
      <w:proofErr w:type="spellEnd"/>
      <w:r w:rsidRPr="00EE69E0">
        <w:rPr>
          <w:sz w:val="28"/>
          <w:szCs w:val="28"/>
        </w:rPr>
        <w:t>).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Сильнодействующие ЛП: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Морфин;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Этилморфин</w:t>
      </w:r>
      <w:proofErr w:type="spellEnd"/>
      <w:r w:rsidRPr="00EE69E0">
        <w:rPr>
          <w:sz w:val="28"/>
          <w:szCs w:val="28"/>
        </w:rPr>
        <w:t>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Апоморфина</w:t>
      </w:r>
      <w:proofErr w:type="spellEnd"/>
      <w:r w:rsidRPr="00EE69E0">
        <w:rPr>
          <w:sz w:val="28"/>
          <w:szCs w:val="28"/>
        </w:rPr>
        <w:t xml:space="preserve"> гидрохлорид;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Омнопон</w:t>
      </w:r>
      <w:proofErr w:type="spellEnd"/>
      <w:r w:rsidRPr="00EE69E0">
        <w:rPr>
          <w:sz w:val="28"/>
          <w:szCs w:val="28"/>
        </w:rPr>
        <w:t>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Промедол</w:t>
      </w:r>
      <w:proofErr w:type="spellEnd"/>
      <w:r w:rsidRPr="00EE69E0">
        <w:rPr>
          <w:sz w:val="28"/>
          <w:szCs w:val="28"/>
        </w:rPr>
        <w:t>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Кодеин;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Кофеин;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Теофиллин;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Стрихнина нитрат;</w:t>
      </w:r>
    </w:p>
    <w:p w:rsidR="00D76969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Тимол и некоторые другие.</w:t>
      </w:r>
    </w:p>
    <w:p w:rsidR="00EE69E0" w:rsidRPr="00EE69E0" w:rsidRDefault="00EE69E0" w:rsidP="00EE69E0">
      <w:pPr>
        <w:jc w:val="both"/>
        <w:rPr>
          <w:sz w:val="28"/>
          <w:szCs w:val="28"/>
        </w:rPr>
      </w:pP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b/>
          <w:sz w:val="28"/>
          <w:szCs w:val="28"/>
        </w:rPr>
        <w:t>Для детей до 6 месяцев не назначают</w:t>
      </w:r>
      <w:r w:rsidRPr="00EE69E0">
        <w:rPr>
          <w:sz w:val="28"/>
          <w:szCs w:val="28"/>
        </w:rPr>
        <w:t>: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Бутадион</w:t>
      </w:r>
      <w:proofErr w:type="spellEnd"/>
    </w:p>
    <w:p w:rsidR="00D76969" w:rsidRPr="00EE69E0" w:rsidRDefault="00CC19DF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А</w:t>
      </w:r>
      <w:r w:rsidR="00D76969" w:rsidRPr="00EE69E0">
        <w:rPr>
          <w:sz w:val="28"/>
          <w:szCs w:val="28"/>
        </w:rPr>
        <w:t>нтипирин</w:t>
      </w:r>
    </w:p>
    <w:p w:rsidR="00D76969" w:rsidRPr="00EE69E0" w:rsidRDefault="00CC19DF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К</w:t>
      </w:r>
      <w:r w:rsidR="00D76969" w:rsidRPr="00EE69E0">
        <w:rPr>
          <w:sz w:val="28"/>
          <w:szCs w:val="28"/>
        </w:rPr>
        <w:t>арбомал</w:t>
      </w:r>
      <w:proofErr w:type="spellEnd"/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lastRenderedPageBreak/>
        <w:t>Кодеин фосфат</w:t>
      </w:r>
    </w:p>
    <w:p w:rsidR="00D76969" w:rsidRPr="00EE69E0" w:rsidRDefault="00CC19DF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Э</w:t>
      </w:r>
      <w:r w:rsidR="00D76969" w:rsidRPr="00EE69E0">
        <w:rPr>
          <w:sz w:val="28"/>
          <w:szCs w:val="28"/>
        </w:rPr>
        <w:t>митина</w:t>
      </w:r>
      <w:proofErr w:type="spellEnd"/>
      <w:r w:rsidR="00D76969" w:rsidRPr="00EE69E0">
        <w:rPr>
          <w:sz w:val="28"/>
          <w:szCs w:val="28"/>
        </w:rPr>
        <w:t xml:space="preserve"> гидрохлорид;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Эуфилин</w:t>
      </w:r>
      <w:proofErr w:type="spellEnd"/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Экстракт красавки;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Галантамина</w:t>
      </w:r>
      <w:proofErr w:type="spellEnd"/>
      <w:r w:rsidRPr="00EE69E0">
        <w:rPr>
          <w:sz w:val="28"/>
          <w:szCs w:val="28"/>
        </w:rPr>
        <w:t xml:space="preserve"> </w:t>
      </w:r>
      <w:proofErr w:type="spellStart"/>
      <w:r w:rsidRPr="00EE69E0">
        <w:rPr>
          <w:sz w:val="28"/>
          <w:szCs w:val="28"/>
        </w:rPr>
        <w:t>гидробромид</w:t>
      </w:r>
      <w:proofErr w:type="spellEnd"/>
      <w:r w:rsidRPr="00EE69E0">
        <w:rPr>
          <w:sz w:val="28"/>
          <w:szCs w:val="28"/>
        </w:rPr>
        <w:t>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Папаверина гидрохлорид;</w:t>
      </w:r>
    </w:p>
    <w:p w:rsidR="00D76969" w:rsidRDefault="00EE69E0" w:rsidP="00EE69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Прозерин</w:t>
      </w:r>
      <w:proofErr w:type="spellEnd"/>
      <w:r>
        <w:rPr>
          <w:sz w:val="28"/>
          <w:szCs w:val="28"/>
        </w:rPr>
        <w:t>.</w:t>
      </w:r>
    </w:p>
    <w:p w:rsidR="00EE69E0" w:rsidRPr="00EE69E0" w:rsidRDefault="00EE69E0" w:rsidP="00EE69E0">
      <w:pPr>
        <w:jc w:val="both"/>
        <w:rPr>
          <w:sz w:val="28"/>
          <w:szCs w:val="28"/>
        </w:rPr>
      </w:pP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b/>
          <w:sz w:val="28"/>
          <w:szCs w:val="28"/>
        </w:rPr>
        <w:t>Только в случае неотложных показаний назначают</w:t>
      </w:r>
      <w:r w:rsidRPr="00EE69E0">
        <w:rPr>
          <w:sz w:val="28"/>
          <w:szCs w:val="28"/>
        </w:rPr>
        <w:t>: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Атропина сульфат;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Аминозин</w:t>
      </w:r>
      <w:proofErr w:type="spellEnd"/>
      <w:r w:rsidRPr="00EE69E0">
        <w:rPr>
          <w:sz w:val="28"/>
          <w:szCs w:val="28"/>
        </w:rPr>
        <w:t>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proofErr w:type="spellStart"/>
      <w:r w:rsidRPr="00EE69E0">
        <w:rPr>
          <w:sz w:val="28"/>
          <w:szCs w:val="28"/>
        </w:rPr>
        <w:t>Дигоксин</w:t>
      </w:r>
      <w:proofErr w:type="spellEnd"/>
      <w:r w:rsidRPr="00EE69E0">
        <w:rPr>
          <w:sz w:val="28"/>
          <w:szCs w:val="28"/>
        </w:rPr>
        <w:t>;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Эуфил</w:t>
      </w:r>
      <w:r w:rsidR="00CC19DF" w:rsidRPr="00EE69E0">
        <w:rPr>
          <w:sz w:val="28"/>
          <w:szCs w:val="28"/>
        </w:rPr>
        <w:t>л</w:t>
      </w:r>
      <w:r w:rsidRPr="00EE69E0">
        <w:rPr>
          <w:sz w:val="28"/>
          <w:szCs w:val="28"/>
        </w:rPr>
        <w:t>ин;</w:t>
      </w:r>
    </w:p>
    <w:p w:rsidR="00D76969" w:rsidRPr="00EE69E0" w:rsidRDefault="00CC19DF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Сульфаниламиды.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</w:p>
    <w:p w:rsidR="00D76969" w:rsidRPr="00EE69E0" w:rsidRDefault="00EE69E0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969" w:rsidRPr="00EE69E0">
        <w:rPr>
          <w:sz w:val="28"/>
          <w:szCs w:val="28"/>
        </w:rPr>
        <w:t>Требования на ЛФ для новорожденных выписывают на отдельных бланках с обоз</w:t>
      </w:r>
      <w:r w:rsidR="00F91A99" w:rsidRPr="00EE69E0">
        <w:rPr>
          <w:sz w:val="28"/>
          <w:szCs w:val="28"/>
        </w:rPr>
        <w:t>н</w:t>
      </w:r>
      <w:r w:rsidR="00D76969" w:rsidRPr="00EE69E0">
        <w:rPr>
          <w:sz w:val="28"/>
          <w:szCs w:val="28"/>
        </w:rPr>
        <w:t>ачением:</w:t>
      </w:r>
      <w:r w:rsidR="00F91A99" w:rsidRPr="00EE69E0">
        <w:rPr>
          <w:sz w:val="28"/>
          <w:szCs w:val="28"/>
        </w:rPr>
        <w:t xml:space="preserve"> «</w:t>
      </w:r>
      <w:r w:rsidR="00D76969" w:rsidRPr="00EE69E0">
        <w:rPr>
          <w:sz w:val="28"/>
          <w:szCs w:val="28"/>
        </w:rPr>
        <w:t>Для новорожденных</w:t>
      </w:r>
      <w:r w:rsidR="00F91A99" w:rsidRPr="00EE69E0">
        <w:rPr>
          <w:sz w:val="28"/>
          <w:szCs w:val="28"/>
        </w:rPr>
        <w:t xml:space="preserve">». В рецептах </w:t>
      </w:r>
      <w:r w:rsidR="00D76969" w:rsidRPr="00EE69E0">
        <w:rPr>
          <w:sz w:val="28"/>
          <w:szCs w:val="28"/>
        </w:rPr>
        <w:t>ука</w:t>
      </w:r>
      <w:r w:rsidR="00F91A99" w:rsidRPr="00EE69E0">
        <w:rPr>
          <w:sz w:val="28"/>
          <w:szCs w:val="28"/>
        </w:rPr>
        <w:t>зывают точный возраст</w:t>
      </w:r>
      <w:r w:rsidR="00D76969" w:rsidRPr="00EE69E0">
        <w:rPr>
          <w:sz w:val="28"/>
          <w:szCs w:val="28"/>
        </w:rPr>
        <w:t xml:space="preserve"> ребенка. При фармацевтической экспертизе следует так же обращать внимание на объем или массу выписанной ЛФ, т.к.</w:t>
      </w:r>
      <w:r w:rsidR="00F91A99" w:rsidRPr="00EE69E0">
        <w:rPr>
          <w:sz w:val="28"/>
          <w:szCs w:val="28"/>
        </w:rPr>
        <w:t xml:space="preserve"> </w:t>
      </w:r>
      <w:r w:rsidR="00D76969" w:rsidRPr="00EE69E0">
        <w:rPr>
          <w:sz w:val="28"/>
          <w:szCs w:val="28"/>
        </w:rPr>
        <w:t>их единовременный отпуск строго регламентируется.</w:t>
      </w:r>
    </w:p>
    <w:p w:rsidR="00D76969" w:rsidRPr="00EE69E0" w:rsidRDefault="00FE04B3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969" w:rsidRPr="00EE69E0">
        <w:rPr>
          <w:sz w:val="28"/>
          <w:szCs w:val="28"/>
        </w:rPr>
        <w:t>Аптеки растворы для внутреннего применения отпускают для отделения больницы в объёме для индивидуального использования (10 – 20 мл), допускается до 200 мл, рассчитанный на несколько детей, но из расчёта 10 – 20 мл на одного ребёнка для единовременного приёма.</w:t>
      </w:r>
    </w:p>
    <w:p w:rsidR="00D76969" w:rsidRPr="00EE69E0" w:rsidRDefault="00FE04B3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969" w:rsidRPr="00EE69E0">
        <w:rPr>
          <w:sz w:val="28"/>
          <w:szCs w:val="28"/>
        </w:rPr>
        <w:t xml:space="preserve">ЛФ для наружного применения отпускают в массах, объёмах для индивидуального применения 5 – 30 </w:t>
      </w:r>
      <w:proofErr w:type="spellStart"/>
      <w:r w:rsidR="00D76969" w:rsidRPr="00EE69E0">
        <w:rPr>
          <w:sz w:val="28"/>
          <w:szCs w:val="28"/>
        </w:rPr>
        <w:t>гр</w:t>
      </w:r>
      <w:proofErr w:type="spellEnd"/>
      <w:r w:rsidR="00D76969" w:rsidRPr="00EE69E0">
        <w:rPr>
          <w:sz w:val="28"/>
          <w:szCs w:val="28"/>
        </w:rPr>
        <w:t xml:space="preserve"> (мл) или для нескольких детей, но не более 20 – 100 </w:t>
      </w:r>
      <w:proofErr w:type="spellStart"/>
      <w:r w:rsidR="00D76969" w:rsidRPr="00EE69E0">
        <w:rPr>
          <w:sz w:val="28"/>
          <w:szCs w:val="28"/>
        </w:rPr>
        <w:t>гр</w:t>
      </w:r>
      <w:proofErr w:type="spellEnd"/>
      <w:r w:rsidR="00D76969" w:rsidRPr="00EE69E0">
        <w:rPr>
          <w:sz w:val="28"/>
          <w:szCs w:val="28"/>
        </w:rPr>
        <w:t xml:space="preserve"> (мл)</w:t>
      </w:r>
    </w:p>
    <w:p w:rsidR="00D76969" w:rsidRPr="00EE69E0" w:rsidRDefault="00FE04B3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969" w:rsidRPr="00EE69E0">
        <w:rPr>
          <w:sz w:val="28"/>
          <w:szCs w:val="28"/>
        </w:rPr>
        <w:t>Вскрывать флакон следует в асептических условиях. Содержимое флакона должно использоваться немедленно и хранению не подлежит.</w:t>
      </w:r>
    </w:p>
    <w:p w:rsidR="00D76969" w:rsidRPr="00EE69E0" w:rsidRDefault="00FE04B3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969" w:rsidRPr="00EE69E0">
        <w:rPr>
          <w:sz w:val="28"/>
          <w:szCs w:val="28"/>
        </w:rPr>
        <w:t xml:space="preserve">По рецептам для амбулаторного лечения растворы внутреннего употребления для новорожденных отпускают из аптек в объёмах, рассчитанных на хранение не более 3 суток и не более 100 </w:t>
      </w:r>
      <w:proofErr w:type="spellStart"/>
      <w:r w:rsidR="00D76969" w:rsidRPr="00EE69E0">
        <w:rPr>
          <w:sz w:val="28"/>
          <w:szCs w:val="28"/>
        </w:rPr>
        <w:t>гр</w:t>
      </w:r>
      <w:proofErr w:type="spellEnd"/>
      <w:r w:rsidR="00D76969" w:rsidRPr="00EE69E0">
        <w:rPr>
          <w:sz w:val="28"/>
          <w:szCs w:val="28"/>
        </w:rPr>
        <w:t xml:space="preserve"> (мл).</w:t>
      </w:r>
    </w:p>
    <w:p w:rsidR="003B5F41" w:rsidRPr="00EE69E0" w:rsidRDefault="00FE04B3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F41" w:rsidRPr="00EE69E0">
        <w:rPr>
          <w:sz w:val="28"/>
          <w:szCs w:val="28"/>
        </w:rPr>
        <w:t xml:space="preserve">Лекарственные формы должны иметь основную этикетку и дополнительные в зависимости от физико-химических свойств. Если </w:t>
      </w:r>
      <w:proofErr w:type="spellStart"/>
      <w:proofErr w:type="gramStart"/>
      <w:r w:rsidR="003B5F41" w:rsidRPr="00EE69E0">
        <w:rPr>
          <w:sz w:val="28"/>
          <w:szCs w:val="28"/>
        </w:rPr>
        <w:t>лек.форму</w:t>
      </w:r>
      <w:proofErr w:type="spellEnd"/>
      <w:proofErr w:type="gramEnd"/>
      <w:r w:rsidR="003B5F41" w:rsidRPr="00EE69E0">
        <w:rPr>
          <w:sz w:val="28"/>
          <w:szCs w:val="28"/>
        </w:rPr>
        <w:t xml:space="preserve"> стерилизуют, то должна быть дополнительная этикетка «Стерильно», если саму </w:t>
      </w:r>
      <w:proofErr w:type="spellStart"/>
      <w:r w:rsidR="003B5F41" w:rsidRPr="00EE69E0">
        <w:rPr>
          <w:sz w:val="28"/>
          <w:szCs w:val="28"/>
        </w:rPr>
        <w:t>л.ф</w:t>
      </w:r>
      <w:proofErr w:type="spellEnd"/>
      <w:r w:rsidR="003B5F41" w:rsidRPr="00EE69E0">
        <w:rPr>
          <w:sz w:val="28"/>
          <w:szCs w:val="28"/>
        </w:rPr>
        <w:t xml:space="preserve">. нельзя стерилизовать, но готовят в асептических условиях «Приготовлено </w:t>
      </w:r>
      <w:proofErr w:type="spellStart"/>
      <w:r w:rsidR="003B5F41" w:rsidRPr="00EE69E0">
        <w:rPr>
          <w:sz w:val="28"/>
          <w:szCs w:val="28"/>
        </w:rPr>
        <w:t>асептически</w:t>
      </w:r>
      <w:proofErr w:type="spellEnd"/>
      <w:r w:rsidR="003B5F41" w:rsidRPr="00EE69E0">
        <w:rPr>
          <w:sz w:val="28"/>
          <w:szCs w:val="28"/>
        </w:rPr>
        <w:t>».</w:t>
      </w:r>
    </w:p>
    <w:p w:rsidR="003B5F41" w:rsidRPr="00EE69E0" w:rsidRDefault="00FE04B3" w:rsidP="00EE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F41" w:rsidRPr="00EE69E0">
        <w:rPr>
          <w:sz w:val="28"/>
          <w:szCs w:val="28"/>
        </w:rPr>
        <w:t>Список лекарственных форм, разрешенных для изготовления в производственных аптеках имеется в приказе МЗ РФ №751н приложение №15, таблица №3.</w:t>
      </w:r>
    </w:p>
    <w:p w:rsidR="00F91A99" w:rsidRDefault="00F91A99" w:rsidP="00EE69E0">
      <w:pPr>
        <w:jc w:val="both"/>
        <w:rPr>
          <w:sz w:val="28"/>
          <w:szCs w:val="28"/>
        </w:rPr>
      </w:pPr>
    </w:p>
    <w:p w:rsidR="00FE04B3" w:rsidRDefault="00FE04B3" w:rsidP="00EE69E0">
      <w:pPr>
        <w:jc w:val="both"/>
        <w:rPr>
          <w:sz w:val="28"/>
          <w:szCs w:val="28"/>
        </w:rPr>
      </w:pPr>
    </w:p>
    <w:p w:rsidR="00FE04B3" w:rsidRDefault="00FE04B3" w:rsidP="00EE69E0">
      <w:pPr>
        <w:jc w:val="both"/>
        <w:rPr>
          <w:sz w:val="28"/>
          <w:szCs w:val="28"/>
        </w:rPr>
      </w:pPr>
    </w:p>
    <w:p w:rsidR="00FE04B3" w:rsidRPr="00EE69E0" w:rsidRDefault="00FE04B3" w:rsidP="00EE69E0">
      <w:pPr>
        <w:jc w:val="both"/>
        <w:rPr>
          <w:sz w:val="28"/>
          <w:szCs w:val="28"/>
        </w:rPr>
      </w:pPr>
      <w:bookmarkStart w:id="0" w:name="_GoBack"/>
      <w:bookmarkEnd w:id="0"/>
    </w:p>
    <w:p w:rsidR="00D76969" w:rsidRPr="00EE69E0" w:rsidRDefault="00D76969" w:rsidP="00EE69E0">
      <w:pPr>
        <w:jc w:val="both"/>
        <w:rPr>
          <w:sz w:val="28"/>
          <w:szCs w:val="28"/>
        </w:rPr>
      </w:pPr>
    </w:p>
    <w:p w:rsidR="00D76969" w:rsidRPr="00FE04B3" w:rsidRDefault="00D76969" w:rsidP="00EE69E0">
      <w:pPr>
        <w:jc w:val="both"/>
        <w:rPr>
          <w:b/>
          <w:sz w:val="28"/>
          <w:szCs w:val="28"/>
        </w:rPr>
      </w:pPr>
      <w:r w:rsidRPr="00FE04B3">
        <w:rPr>
          <w:b/>
          <w:sz w:val="28"/>
          <w:szCs w:val="28"/>
        </w:rPr>
        <w:lastRenderedPageBreak/>
        <w:t>Контрольные вопросы для закрепления: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1. Какие лекарственные формы готовят для новорожденных и детей первого года жизни в аптеках? Требования, предъявляемые к ним.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2. Правила приготовления лекарственных форм для новорожденных и детей первого года жизни. Привести примеры.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  <w:r w:rsidRPr="00EE69E0">
        <w:rPr>
          <w:sz w:val="28"/>
          <w:szCs w:val="28"/>
        </w:rPr>
        <w:t>3.Правила оформления, отпуска и хранения.</w:t>
      </w:r>
    </w:p>
    <w:p w:rsidR="00D76969" w:rsidRPr="00EE69E0" w:rsidRDefault="00D76969" w:rsidP="00EE69E0">
      <w:pPr>
        <w:jc w:val="both"/>
        <w:rPr>
          <w:sz w:val="28"/>
          <w:szCs w:val="28"/>
        </w:rPr>
      </w:pPr>
    </w:p>
    <w:p w:rsidR="00F91A99" w:rsidRPr="00EE69E0" w:rsidRDefault="00F91A99" w:rsidP="00EE69E0">
      <w:pPr>
        <w:jc w:val="both"/>
        <w:rPr>
          <w:sz w:val="28"/>
          <w:szCs w:val="28"/>
        </w:rPr>
      </w:pPr>
    </w:p>
    <w:p w:rsidR="00F91A99" w:rsidRPr="005E6EC4" w:rsidRDefault="00F91A99" w:rsidP="00D76969">
      <w:pPr>
        <w:tabs>
          <w:tab w:val="left" w:pos="0"/>
        </w:tabs>
        <w:jc w:val="both"/>
        <w:rPr>
          <w:sz w:val="28"/>
          <w:szCs w:val="28"/>
        </w:rPr>
      </w:pPr>
    </w:p>
    <w:p w:rsidR="00D76969" w:rsidRPr="005E6EC4" w:rsidRDefault="00D76969" w:rsidP="00D76969">
      <w:pPr>
        <w:tabs>
          <w:tab w:val="left" w:pos="0"/>
        </w:tabs>
        <w:rPr>
          <w:b/>
          <w:sz w:val="28"/>
          <w:szCs w:val="28"/>
        </w:rPr>
      </w:pPr>
      <w:r w:rsidRPr="005E6EC4">
        <w:rPr>
          <w:b/>
          <w:sz w:val="28"/>
          <w:szCs w:val="28"/>
        </w:rPr>
        <w:t>Рекомендуемая литература</w:t>
      </w:r>
    </w:p>
    <w:p w:rsidR="00D76969" w:rsidRDefault="00D76969" w:rsidP="00D76969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>Основные: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F91A99">
        <w:rPr>
          <w:sz w:val="28"/>
          <w:szCs w:val="28"/>
        </w:rPr>
        <w:t>форм :</w:t>
      </w:r>
      <w:proofErr w:type="gramEnd"/>
      <w:r w:rsidRPr="00F91A99">
        <w:rPr>
          <w:sz w:val="28"/>
          <w:szCs w:val="28"/>
        </w:rPr>
        <w:t xml:space="preserve"> учеб. для мед. училищ и </w:t>
      </w:r>
      <w:proofErr w:type="spellStart"/>
      <w:r w:rsidRPr="00F91A99">
        <w:rPr>
          <w:sz w:val="28"/>
          <w:szCs w:val="28"/>
        </w:rPr>
        <w:t>колледжейИ</w:t>
      </w:r>
      <w:proofErr w:type="spellEnd"/>
      <w:r w:rsidRPr="00F91A99">
        <w:rPr>
          <w:sz w:val="28"/>
          <w:szCs w:val="28"/>
        </w:rPr>
        <w:t xml:space="preserve">. И. </w:t>
      </w:r>
      <w:proofErr w:type="spellStart"/>
      <w:r w:rsidRPr="00F91A99">
        <w:rPr>
          <w:sz w:val="28"/>
          <w:szCs w:val="28"/>
        </w:rPr>
        <w:t>Краснюк</w:t>
      </w:r>
      <w:proofErr w:type="spellEnd"/>
      <w:r w:rsidRPr="00F91A99">
        <w:rPr>
          <w:sz w:val="28"/>
          <w:szCs w:val="28"/>
        </w:rPr>
        <w:t xml:space="preserve">, Г. В. Михайлова </w:t>
      </w:r>
      <w:proofErr w:type="gramStart"/>
      <w:r w:rsidRPr="00F91A99">
        <w:rPr>
          <w:sz w:val="28"/>
          <w:szCs w:val="28"/>
        </w:rPr>
        <w:t>М. :</w:t>
      </w:r>
      <w:proofErr w:type="gramEnd"/>
      <w:r w:rsidRPr="00F91A99">
        <w:rPr>
          <w:sz w:val="28"/>
          <w:szCs w:val="28"/>
        </w:rPr>
        <w:t xml:space="preserve"> ГЭОТАР-Медиа, 2013.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Дополнительные: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F91A99">
        <w:rPr>
          <w:sz w:val="28"/>
          <w:szCs w:val="28"/>
        </w:rPr>
        <w:t>] :</w:t>
      </w:r>
      <w:proofErr w:type="gramEnd"/>
      <w:r w:rsidRPr="00F91A99">
        <w:rPr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F91A99">
        <w:rPr>
          <w:sz w:val="28"/>
          <w:szCs w:val="28"/>
        </w:rPr>
        <w:t>Орехов ;</w:t>
      </w:r>
      <w:proofErr w:type="gramEnd"/>
      <w:r w:rsidRPr="00F91A99">
        <w:rPr>
          <w:sz w:val="28"/>
          <w:szCs w:val="28"/>
        </w:rPr>
        <w:t xml:space="preserve"> ред. В. А. Быков , А. В. </w:t>
      </w:r>
      <w:proofErr w:type="spellStart"/>
      <w:r w:rsidRPr="00F91A99">
        <w:rPr>
          <w:sz w:val="28"/>
          <w:szCs w:val="28"/>
        </w:rPr>
        <w:t>Катлинский</w:t>
      </w:r>
      <w:proofErr w:type="spellEnd"/>
      <w:r w:rsidRPr="00F91A99">
        <w:rPr>
          <w:sz w:val="28"/>
          <w:szCs w:val="28"/>
        </w:rPr>
        <w:t xml:space="preserve"> М. : </w:t>
      </w:r>
      <w:proofErr w:type="spellStart"/>
      <w:r w:rsidRPr="00F91A99">
        <w:rPr>
          <w:sz w:val="28"/>
          <w:szCs w:val="28"/>
        </w:rPr>
        <w:t>ГЭОТАРМедиа</w:t>
      </w:r>
      <w:proofErr w:type="spellEnd"/>
      <w:r w:rsidRPr="00F91A99">
        <w:rPr>
          <w:sz w:val="28"/>
          <w:szCs w:val="28"/>
        </w:rPr>
        <w:t xml:space="preserve">, 2013.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Электронные ресурсы: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ЭБС </w:t>
      </w:r>
      <w:proofErr w:type="spellStart"/>
      <w:r w:rsidRPr="00F91A99">
        <w:rPr>
          <w:sz w:val="28"/>
          <w:szCs w:val="28"/>
        </w:rPr>
        <w:t>КрасГМУ</w:t>
      </w:r>
      <w:proofErr w:type="spellEnd"/>
      <w:r w:rsidRPr="00F91A99">
        <w:rPr>
          <w:sz w:val="28"/>
          <w:szCs w:val="28"/>
        </w:rPr>
        <w:t xml:space="preserve"> «</w:t>
      </w:r>
      <w:proofErr w:type="spellStart"/>
      <w:r w:rsidRPr="00F91A99">
        <w:rPr>
          <w:sz w:val="28"/>
          <w:szCs w:val="28"/>
        </w:rPr>
        <w:t>Colibris</w:t>
      </w:r>
      <w:proofErr w:type="spellEnd"/>
      <w:r w:rsidRPr="00F91A99">
        <w:rPr>
          <w:sz w:val="28"/>
          <w:szCs w:val="28"/>
        </w:rPr>
        <w:t xml:space="preserve">»;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ЭБС Консультант студента ВУЗ;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ЭБС Консультант студента Колледж; </w:t>
      </w:r>
    </w:p>
    <w:p w:rsidR="00F91A9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ЭМБ Консультант врача; </w:t>
      </w:r>
    </w:p>
    <w:p w:rsidR="00D76969" w:rsidRPr="00F91A99" w:rsidRDefault="00F91A9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СПС </w:t>
      </w:r>
      <w:proofErr w:type="spellStart"/>
      <w:r w:rsidRPr="00F91A99">
        <w:rPr>
          <w:sz w:val="28"/>
          <w:szCs w:val="28"/>
        </w:rPr>
        <w:t>КонсультантПлюс</w:t>
      </w:r>
      <w:proofErr w:type="spellEnd"/>
      <w:r w:rsidRPr="00F91A99">
        <w:rPr>
          <w:sz w:val="28"/>
          <w:szCs w:val="28"/>
        </w:rPr>
        <w:t>;</w:t>
      </w:r>
    </w:p>
    <w:p w:rsidR="00D76969" w:rsidRPr="00F91A99" w:rsidRDefault="00D7696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Фармацевтическая библиотека [Электронный ресурс]. </w:t>
      </w:r>
    </w:p>
    <w:p w:rsidR="00F91A99" w:rsidRPr="00F91A99" w:rsidRDefault="00D7696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URL:http://pharmchemlib.ucoz.ru/load/farmacevticheskaja_biblioteka/farmacevticheskaja_tekhnologija/9     </w:t>
      </w:r>
    </w:p>
    <w:p w:rsidR="00D76969" w:rsidRPr="00F91A99" w:rsidRDefault="00D76969" w:rsidP="00F91A99">
      <w:pPr>
        <w:rPr>
          <w:sz w:val="28"/>
          <w:szCs w:val="28"/>
        </w:rPr>
      </w:pPr>
      <w:r w:rsidRPr="00F91A99">
        <w:rPr>
          <w:sz w:val="28"/>
          <w:szCs w:val="28"/>
        </w:rPr>
        <w:t xml:space="preserve"> Фармацевтические </w:t>
      </w:r>
      <w:proofErr w:type="spellStart"/>
      <w:proofErr w:type="gramStart"/>
      <w:r w:rsidRPr="00F91A99">
        <w:rPr>
          <w:sz w:val="28"/>
          <w:szCs w:val="28"/>
        </w:rPr>
        <w:t>рефератики</w:t>
      </w:r>
      <w:proofErr w:type="spellEnd"/>
      <w:r w:rsidRPr="00F91A99">
        <w:rPr>
          <w:sz w:val="28"/>
          <w:szCs w:val="28"/>
        </w:rPr>
        <w:t xml:space="preserve">  -</w:t>
      </w:r>
      <w:proofErr w:type="gramEnd"/>
      <w:r w:rsidRPr="00F91A99">
        <w:rPr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F91A99">
        <w:rPr>
          <w:sz w:val="28"/>
          <w:szCs w:val="28"/>
        </w:rPr>
        <w:t>URL:  http://pharm-eferatiki.ru/pharmtechnology/</w:t>
      </w:r>
      <w:proofErr w:type="gramEnd"/>
      <w:r w:rsidRPr="00F91A99">
        <w:rPr>
          <w:sz w:val="28"/>
          <w:szCs w:val="28"/>
        </w:rPr>
        <w:t xml:space="preserve">   </w:t>
      </w:r>
    </w:p>
    <w:p w:rsidR="00D76969" w:rsidRPr="00F91A99" w:rsidRDefault="00D76969" w:rsidP="00F91A99">
      <w:pPr>
        <w:rPr>
          <w:sz w:val="28"/>
          <w:szCs w:val="28"/>
        </w:rPr>
      </w:pPr>
    </w:p>
    <w:p w:rsidR="00D76969" w:rsidRDefault="00D76969" w:rsidP="00D76969"/>
    <w:p w:rsidR="00D76969" w:rsidRDefault="00D76969"/>
    <w:sectPr w:rsidR="00D76969" w:rsidSect="00083D46">
      <w:footerReference w:type="default" r:id="rId10"/>
      <w:pgSz w:w="11906" w:h="16838"/>
      <w:pgMar w:top="851" w:right="851" w:bottom="851" w:left="1418" w:header="709" w:footer="709" w:gutter="0"/>
      <w:pgNumType w:start="2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F3" w:rsidRDefault="007E7BF3">
      <w:r>
        <w:separator/>
      </w:r>
    </w:p>
  </w:endnote>
  <w:endnote w:type="continuationSeparator" w:id="0">
    <w:p w:rsidR="007E7BF3" w:rsidRDefault="007E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926"/>
      <w:docPartObj>
        <w:docPartGallery w:val="Page Numbers (Bottom of Page)"/>
        <w:docPartUnique/>
      </w:docPartObj>
    </w:sdtPr>
    <w:sdtEndPr/>
    <w:sdtContent>
      <w:p w:rsidR="00083D46" w:rsidRDefault="0080472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B3">
          <w:rPr>
            <w:noProof/>
          </w:rPr>
          <w:t>242</w:t>
        </w:r>
        <w:r>
          <w:rPr>
            <w:noProof/>
          </w:rPr>
          <w:fldChar w:fldCharType="end"/>
        </w:r>
      </w:p>
    </w:sdtContent>
  </w:sdt>
  <w:p w:rsidR="00083D46" w:rsidRDefault="007E7B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F3" w:rsidRDefault="007E7BF3">
      <w:r>
        <w:separator/>
      </w:r>
    </w:p>
  </w:footnote>
  <w:footnote w:type="continuationSeparator" w:id="0">
    <w:p w:rsidR="007E7BF3" w:rsidRDefault="007E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52C"/>
    <w:multiLevelType w:val="hybridMultilevel"/>
    <w:tmpl w:val="FBDA5E5C"/>
    <w:lvl w:ilvl="0" w:tplc="289A2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6450CB"/>
    <w:multiLevelType w:val="multilevel"/>
    <w:tmpl w:val="5ED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41CA"/>
    <w:multiLevelType w:val="hybridMultilevel"/>
    <w:tmpl w:val="363E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37D7"/>
    <w:multiLevelType w:val="hybridMultilevel"/>
    <w:tmpl w:val="5C2A50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69"/>
    <w:rsid w:val="000C46F1"/>
    <w:rsid w:val="002C30DF"/>
    <w:rsid w:val="003B5F41"/>
    <w:rsid w:val="003E44BE"/>
    <w:rsid w:val="007E7BF3"/>
    <w:rsid w:val="00804723"/>
    <w:rsid w:val="00AB01F3"/>
    <w:rsid w:val="00CC19DF"/>
    <w:rsid w:val="00D66116"/>
    <w:rsid w:val="00D762AC"/>
    <w:rsid w:val="00D76969"/>
    <w:rsid w:val="00EE69E0"/>
    <w:rsid w:val="00F91A99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27B7B1"/>
  <w15:chartTrackingRefBased/>
  <w15:docId w15:val="{134132F0-82CC-43ED-AE1F-5AAF053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696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769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7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696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76969"/>
    <w:rPr>
      <w:color w:val="0000FF"/>
      <w:u w:val="single"/>
    </w:rPr>
  </w:style>
  <w:style w:type="paragraph" w:customStyle="1" w:styleId="pc">
    <w:name w:val="pc"/>
    <w:basedOn w:val="a"/>
    <w:rsid w:val="00804723"/>
    <w:pPr>
      <w:spacing w:before="100" w:beforeAutospacing="1" w:after="100" w:afterAutospacing="1"/>
    </w:pPr>
  </w:style>
  <w:style w:type="paragraph" w:customStyle="1" w:styleId="txt">
    <w:name w:val="txt"/>
    <w:basedOn w:val="a"/>
    <w:rsid w:val="00AB01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D%D0%BD%D0%B5%D0%B5_%D0%B4%D0%B5%D1%82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8%D1%86%D0%B8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1%88%D0%BA%D0%BE%D0%BB%D1%8C%D0%BD%D1%8B%D0%B9_%D0%B2%D0%BE%D0%B7%D1%80%D0%B0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3</cp:revision>
  <dcterms:created xsi:type="dcterms:W3CDTF">2020-09-27T16:52:00Z</dcterms:created>
  <dcterms:modified xsi:type="dcterms:W3CDTF">2020-09-28T03:23:00Z</dcterms:modified>
</cp:coreProperties>
</file>