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07" w:rsidRDefault="00DE74D2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  <w:szCs w:val="28"/>
          <w:vertAlign w:val="baseline"/>
        </w:rPr>
      </w:pPr>
      <w:r>
        <w:rPr>
          <w:b w:val="0"/>
          <w:i w:val="0"/>
          <w:sz w:val="28"/>
          <w:szCs w:val="28"/>
          <w:vertAlign w:val="baseline"/>
        </w:rPr>
        <w:t>Федеральное государственное бюджетное образовательное учреждение</w:t>
      </w:r>
    </w:p>
    <w:p w:rsidR="00141107" w:rsidRDefault="00DE74D2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  <w:szCs w:val="28"/>
          <w:vertAlign w:val="baseline"/>
        </w:rPr>
      </w:pPr>
      <w:r>
        <w:rPr>
          <w:b w:val="0"/>
          <w:i w:val="0"/>
          <w:sz w:val="28"/>
          <w:szCs w:val="28"/>
          <w:vertAlign w:val="baseline"/>
        </w:rPr>
        <w:t>высшего образования</w:t>
      </w:r>
    </w:p>
    <w:p w:rsidR="00141107" w:rsidRDefault="00DE74D2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  <w:szCs w:val="28"/>
          <w:vertAlign w:val="baseline"/>
        </w:rPr>
      </w:pPr>
      <w:r>
        <w:rPr>
          <w:b w:val="0"/>
          <w:i w:val="0"/>
          <w:sz w:val="28"/>
          <w:szCs w:val="28"/>
          <w:vertAlign w:val="baseline"/>
        </w:rPr>
        <w:t xml:space="preserve">«Красноярский государственный медицинский университет </w:t>
      </w:r>
    </w:p>
    <w:p w:rsidR="00141107" w:rsidRDefault="00DE74D2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  <w:szCs w:val="28"/>
          <w:vertAlign w:val="baseline"/>
        </w:rPr>
      </w:pPr>
      <w:r>
        <w:rPr>
          <w:b w:val="0"/>
          <w:i w:val="0"/>
          <w:sz w:val="28"/>
          <w:szCs w:val="28"/>
          <w:vertAlign w:val="baseline"/>
        </w:rPr>
        <w:t>имени профессора В.Ф. Войно-Ясенецкого»</w:t>
      </w:r>
    </w:p>
    <w:p w:rsidR="00141107" w:rsidRDefault="00DE74D2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  <w:szCs w:val="28"/>
          <w:vertAlign w:val="baseline"/>
        </w:rPr>
      </w:pPr>
      <w:r>
        <w:rPr>
          <w:b w:val="0"/>
          <w:i w:val="0"/>
          <w:sz w:val="28"/>
          <w:szCs w:val="28"/>
          <w:vertAlign w:val="baseline"/>
        </w:rPr>
        <w:t>Министерства здравоохранения Российской Федерации</w:t>
      </w:r>
    </w:p>
    <w:p w:rsidR="00141107" w:rsidRDefault="00DE74D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КрасГМУ им. проф. В.Ф. Войно-Ясенецкого Минздрава России)</w:t>
      </w:r>
    </w:p>
    <w:p w:rsidR="00141107" w:rsidRDefault="00141107">
      <w:pPr>
        <w:jc w:val="both"/>
        <w:rPr>
          <w:sz w:val="28"/>
          <w:szCs w:val="28"/>
        </w:rPr>
      </w:pPr>
    </w:p>
    <w:p w:rsidR="00141107" w:rsidRDefault="00141107">
      <w:pPr>
        <w:pStyle w:val="a5"/>
        <w:spacing w:after="0"/>
        <w:ind w:left="0"/>
        <w:rPr>
          <w:sz w:val="28"/>
          <w:szCs w:val="28"/>
        </w:rPr>
      </w:pPr>
    </w:p>
    <w:p w:rsidR="00141107" w:rsidRDefault="00DE74D2">
      <w:pPr>
        <w:pStyle w:val="a5"/>
        <w:spacing w:after="0" w:line="312" w:lineRule="auto"/>
        <w:ind w:left="5670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</w:t>
      </w:r>
    </w:p>
    <w:p w:rsidR="00141107" w:rsidRDefault="00DE74D2">
      <w:pPr>
        <w:pStyle w:val="a5"/>
        <w:spacing w:after="0" w:line="312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«01»  сентября  2020 г.</w:t>
      </w:r>
    </w:p>
    <w:p w:rsidR="00141107" w:rsidRDefault="00DE74D2">
      <w:pPr>
        <w:pStyle w:val="a5"/>
        <w:spacing w:after="0" w:line="312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Зав. кафедрой  педиатрии ИПО </w:t>
      </w:r>
    </w:p>
    <w:p w:rsidR="00141107" w:rsidRDefault="00DE74D2">
      <w:pPr>
        <w:pStyle w:val="a5"/>
        <w:spacing w:after="0" w:line="312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д.м.н., профессор</w:t>
      </w:r>
      <w:r>
        <w:rPr>
          <w:rFonts w:eastAsia="Andale Sans UI"/>
          <w:kern w:val="1"/>
          <w:sz w:val="28"/>
          <w:szCs w:val="28"/>
        </w:rPr>
        <w:t xml:space="preserve"> Таранушенко Т.Е.</w:t>
      </w:r>
    </w:p>
    <w:p w:rsidR="00141107" w:rsidRDefault="00141107">
      <w:pPr>
        <w:jc w:val="both"/>
        <w:rPr>
          <w:sz w:val="28"/>
          <w:szCs w:val="28"/>
        </w:rPr>
      </w:pPr>
    </w:p>
    <w:p w:rsidR="00141107" w:rsidRDefault="00141107">
      <w:pPr>
        <w:pStyle w:val="a5"/>
        <w:ind w:left="5103"/>
        <w:rPr>
          <w:sz w:val="28"/>
          <w:szCs w:val="28"/>
        </w:rPr>
      </w:pPr>
    </w:p>
    <w:p w:rsidR="00141107" w:rsidRDefault="00141107">
      <w:pPr>
        <w:pStyle w:val="a5"/>
        <w:jc w:val="center"/>
        <w:rPr>
          <w:b/>
          <w:caps/>
          <w:sz w:val="26"/>
          <w:szCs w:val="26"/>
        </w:rPr>
      </w:pPr>
    </w:p>
    <w:p w:rsidR="00141107" w:rsidRDefault="00DE74D2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Индивидуальный  план</w:t>
      </w:r>
    </w:p>
    <w:p w:rsidR="00141107" w:rsidRDefault="00DE74D2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работы  ОРДИНАТОРА</w:t>
      </w:r>
    </w:p>
    <w:p w:rsidR="00141107" w:rsidRDefault="00141107">
      <w:pPr>
        <w:ind w:left="-900"/>
        <w:rPr>
          <w:sz w:val="28"/>
          <w:szCs w:val="28"/>
        </w:rPr>
      </w:pPr>
    </w:p>
    <w:p w:rsidR="00141107" w:rsidRDefault="00DE74D2">
      <w:pPr>
        <w:rPr>
          <w:b/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НЕОНАТОЛОГИЯ</w:t>
      </w:r>
    </w:p>
    <w:p w:rsidR="00141107" w:rsidRDefault="00141107">
      <w:pPr>
        <w:rPr>
          <w:b/>
          <w:sz w:val="28"/>
          <w:szCs w:val="28"/>
        </w:rPr>
      </w:pPr>
    </w:p>
    <w:p w:rsidR="00141107" w:rsidRDefault="00DE74D2">
      <w:pPr>
        <w:rPr>
          <w:b/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 Педиатрии ИПО</w:t>
      </w:r>
    </w:p>
    <w:p w:rsidR="00141107" w:rsidRDefault="00141107">
      <w:pPr>
        <w:rPr>
          <w:b/>
          <w:sz w:val="28"/>
          <w:szCs w:val="28"/>
        </w:rPr>
      </w:pPr>
    </w:p>
    <w:p w:rsidR="00141107" w:rsidRDefault="00DE74D2">
      <w:pPr>
        <w:rPr>
          <w:b/>
          <w:sz w:val="28"/>
          <w:szCs w:val="28"/>
        </w:rPr>
      </w:pPr>
      <w:r>
        <w:rPr>
          <w:sz w:val="28"/>
          <w:szCs w:val="28"/>
        </w:rPr>
        <w:t>Фамилия</w:t>
      </w:r>
      <w:r>
        <w:rPr>
          <w:b/>
          <w:sz w:val="28"/>
          <w:szCs w:val="28"/>
        </w:rPr>
        <w:t xml:space="preserve">   </w:t>
      </w:r>
      <w:r w:rsidR="00EE35BB">
        <w:rPr>
          <w:b/>
          <w:sz w:val="28"/>
          <w:szCs w:val="28"/>
        </w:rPr>
        <w:t>Кононенко (</w:t>
      </w:r>
      <w:proofErr w:type="spellStart"/>
      <w:r w:rsidR="00EE35BB">
        <w:rPr>
          <w:b/>
          <w:sz w:val="28"/>
          <w:szCs w:val="28"/>
        </w:rPr>
        <w:t>Салосенкова</w:t>
      </w:r>
      <w:proofErr w:type="spellEnd"/>
      <w:r w:rsidR="00EE35B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141107" w:rsidRDefault="00141107">
      <w:pPr>
        <w:rPr>
          <w:b/>
          <w:color w:val="FF0000"/>
          <w:sz w:val="28"/>
          <w:szCs w:val="28"/>
        </w:rPr>
      </w:pPr>
    </w:p>
    <w:p w:rsidR="00141107" w:rsidRDefault="00DE74D2">
      <w:pPr>
        <w:rPr>
          <w:b/>
          <w:sz w:val="28"/>
          <w:szCs w:val="28"/>
        </w:rPr>
      </w:pPr>
      <w:r>
        <w:rPr>
          <w:sz w:val="28"/>
          <w:szCs w:val="28"/>
        </w:rPr>
        <w:t>Имя</w:t>
      </w:r>
      <w:r>
        <w:rPr>
          <w:b/>
          <w:sz w:val="28"/>
          <w:szCs w:val="28"/>
        </w:rPr>
        <w:t xml:space="preserve">  </w:t>
      </w:r>
      <w:r w:rsidR="00EE35BB">
        <w:rPr>
          <w:b/>
          <w:sz w:val="28"/>
          <w:szCs w:val="28"/>
        </w:rPr>
        <w:t>Алёна</w:t>
      </w:r>
    </w:p>
    <w:p w:rsidR="00141107" w:rsidRDefault="00141107">
      <w:pPr>
        <w:rPr>
          <w:b/>
          <w:color w:val="FF0000"/>
          <w:sz w:val="28"/>
          <w:szCs w:val="28"/>
        </w:rPr>
      </w:pPr>
    </w:p>
    <w:p w:rsidR="00141107" w:rsidRDefault="00DE74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Отчество  </w:t>
      </w:r>
      <w:r w:rsidR="00EE35BB">
        <w:rPr>
          <w:b/>
          <w:sz w:val="28"/>
          <w:szCs w:val="28"/>
        </w:rPr>
        <w:t>Юрьевна</w:t>
      </w:r>
    </w:p>
    <w:p w:rsidR="00141107" w:rsidRDefault="00141107">
      <w:pPr>
        <w:rPr>
          <w:b/>
          <w:sz w:val="28"/>
          <w:szCs w:val="28"/>
        </w:rPr>
      </w:pPr>
    </w:p>
    <w:p w:rsidR="00141107" w:rsidRDefault="00DE74D2">
      <w:pPr>
        <w:rPr>
          <w:b/>
          <w:sz w:val="28"/>
          <w:szCs w:val="28"/>
        </w:rPr>
      </w:pPr>
      <w:r>
        <w:rPr>
          <w:sz w:val="28"/>
          <w:szCs w:val="28"/>
        </w:rPr>
        <w:t>Ф.И.О. руководителя</w:t>
      </w:r>
      <w:r>
        <w:rPr>
          <w:b/>
          <w:sz w:val="28"/>
          <w:szCs w:val="28"/>
        </w:rPr>
        <w:t xml:space="preserve">   </w:t>
      </w:r>
      <w:r>
        <w:rPr>
          <w:rFonts w:eastAsia="Andale Sans UI"/>
          <w:b/>
          <w:kern w:val="1"/>
          <w:sz w:val="28"/>
          <w:szCs w:val="28"/>
        </w:rPr>
        <w:t>к.м.н. доцент Киселева Наталья Геннадьевна</w:t>
      </w:r>
    </w:p>
    <w:p w:rsidR="00141107" w:rsidRDefault="00141107">
      <w:pPr>
        <w:rPr>
          <w:b/>
          <w:sz w:val="28"/>
          <w:szCs w:val="28"/>
        </w:rPr>
      </w:pPr>
    </w:p>
    <w:p w:rsidR="00141107" w:rsidRDefault="00141107">
      <w:pPr>
        <w:rPr>
          <w:b/>
          <w:sz w:val="28"/>
          <w:szCs w:val="28"/>
        </w:rPr>
      </w:pPr>
    </w:p>
    <w:p w:rsidR="00141107" w:rsidRDefault="00DE74D2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Срок обучения   </w:t>
      </w:r>
      <w:r>
        <w:rPr>
          <w:b/>
          <w:sz w:val="28"/>
          <w:szCs w:val="28"/>
        </w:rPr>
        <w:t>с  «01» сентября  2020 г.</w:t>
      </w:r>
    </w:p>
    <w:p w:rsidR="00141107" w:rsidRDefault="00141107">
      <w:pPr>
        <w:ind w:left="-567"/>
        <w:rPr>
          <w:b/>
          <w:sz w:val="28"/>
          <w:szCs w:val="28"/>
        </w:rPr>
      </w:pPr>
    </w:p>
    <w:p w:rsidR="00141107" w:rsidRDefault="00DE74D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 «31» августа  2022 г.</w:t>
      </w:r>
    </w:p>
    <w:p w:rsidR="00141107" w:rsidRDefault="00141107">
      <w:pPr>
        <w:ind w:left="-900"/>
        <w:rPr>
          <w:sz w:val="28"/>
          <w:szCs w:val="28"/>
        </w:rPr>
      </w:pPr>
    </w:p>
    <w:p w:rsidR="00141107" w:rsidRDefault="00141107">
      <w:pPr>
        <w:pStyle w:val="a3"/>
        <w:jc w:val="center"/>
        <w:rPr>
          <w:sz w:val="28"/>
          <w:szCs w:val="28"/>
        </w:rPr>
      </w:pPr>
    </w:p>
    <w:p w:rsidR="00141107" w:rsidRDefault="00141107">
      <w:pPr>
        <w:pStyle w:val="a3"/>
        <w:jc w:val="center"/>
        <w:rPr>
          <w:sz w:val="28"/>
          <w:szCs w:val="28"/>
        </w:rPr>
      </w:pPr>
    </w:p>
    <w:p w:rsidR="00141107" w:rsidRDefault="00141107">
      <w:pPr>
        <w:pStyle w:val="a3"/>
        <w:jc w:val="center"/>
        <w:rPr>
          <w:szCs w:val="24"/>
        </w:rPr>
      </w:pPr>
    </w:p>
    <w:p w:rsidR="00141107" w:rsidRDefault="00141107"/>
    <w:p w:rsidR="00141107" w:rsidRDefault="00141107"/>
    <w:p w:rsidR="00141107" w:rsidRDefault="00141107"/>
    <w:p w:rsidR="00141107" w:rsidRDefault="00141107">
      <w:pPr>
        <w:pStyle w:val="a3"/>
        <w:jc w:val="center"/>
        <w:rPr>
          <w:szCs w:val="24"/>
        </w:rPr>
      </w:pPr>
    </w:p>
    <w:p w:rsidR="00141107" w:rsidRDefault="00141107">
      <w:pPr>
        <w:pStyle w:val="a3"/>
        <w:jc w:val="center"/>
        <w:rPr>
          <w:szCs w:val="24"/>
        </w:rPr>
      </w:pPr>
    </w:p>
    <w:p w:rsidR="00141107" w:rsidRDefault="00141107">
      <w:pPr>
        <w:pStyle w:val="a3"/>
        <w:jc w:val="center"/>
        <w:rPr>
          <w:szCs w:val="24"/>
        </w:rPr>
      </w:pPr>
    </w:p>
    <w:p w:rsidR="00141107" w:rsidRDefault="00DE74D2">
      <w:pPr>
        <w:pStyle w:val="a3"/>
        <w:jc w:val="center"/>
        <w:rPr>
          <w:sz w:val="26"/>
          <w:szCs w:val="26"/>
        </w:rPr>
        <w:sectPr w:rsidR="00141107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  <w:r>
        <w:rPr>
          <w:sz w:val="26"/>
          <w:szCs w:val="26"/>
        </w:rPr>
        <w:t>2020</w:t>
      </w:r>
    </w:p>
    <w:p w:rsidR="00141107" w:rsidRDefault="00141107"/>
    <w:p w:rsidR="00141107" w:rsidRDefault="00DE74D2">
      <w:pPr>
        <w:numPr>
          <w:ilvl w:val="0"/>
          <w:numId w:val="28"/>
        </w:numPr>
        <w:jc w:val="center"/>
        <w:rPr>
          <w:b/>
          <w:bCs/>
        </w:rPr>
      </w:pPr>
      <w:r>
        <w:rPr>
          <w:b/>
        </w:rPr>
        <w:t xml:space="preserve">УЧЕБНЫЙ ПЛАН ОСНОВНОЙ ПРОФЕССИОНАЛЬНОЙ ПРОГРАММЫ высшего ОБРАЗОВАНИЯ - ПРОГРАММЫ ПОДГОТОВКИ КАДРОВ ВЫСШЕЙ КВАЛИФИКАЦИИ В ОРДИНАТУРЕ  ПО СПЕЦИАЛЬНОСТИ   </w:t>
      </w:r>
    </w:p>
    <w:p w:rsidR="00141107" w:rsidRDefault="00DE74D2">
      <w:pPr>
        <w:ind w:left="360"/>
        <w:jc w:val="center"/>
        <w:rPr>
          <w:b/>
        </w:rPr>
      </w:pPr>
      <w:r>
        <w:rPr>
          <w:b/>
        </w:rPr>
        <w:t>31.08.18 «НЕОНАТОЛОГИЯ»</w:t>
      </w:r>
    </w:p>
    <w:p w:rsidR="00141107" w:rsidRDefault="00141107">
      <w:pPr>
        <w:rPr>
          <w:b/>
          <w:sz w:val="28"/>
          <w:szCs w:val="28"/>
        </w:rPr>
      </w:pPr>
    </w:p>
    <w:p w:rsidR="00141107" w:rsidRDefault="00DE74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Календарный  учебный график</w:t>
      </w:r>
      <w:r>
        <w:rPr>
          <w:b/>
          <w:bCs/>
          <w:sz w:val="28"/>
          <w:szCs w:val="28"/>
        </w:rPr>
        <w:t xml:space="preserve"> </w:t>
      </w:r>
    </w:p>
    <w:p w:rsidR="00141107" w:rsidRDefault="00141107">
      <w:pPr>
        <w:pStyle w:val="a3"/>
        <w:jc w:val="center"/>
        <w:rPr>
          <w:sz w:val="26"/>
          <w:szCs w:val="26"/>
        </w:rPr>
      </w:pPr>
    </w:p>
    <w:p w:rsidR="00141107" w:rsidRDefault="00DE74D2">
      <w:pPr>
        <w:pStyle w:val="aa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  <w:sectPr w:rsidR="00141107">
          <w:pgSz w:w="16840" w:h="11907" w:orient="landscape" w:code="9"/>
          <w:pgMar w:top="1134" w:right="851" w:bottom="567" w:left="851" w:header="720" w:footer="720" w:gutter="0"/>
          <w:cols w:space="720"/>
          <w:titlePg/>
        </w:sectPr>
      </w:pPr>
      <w:r>
        <w:rPr>
          <w:rFonts w:ascii="Times New Roman" w:hAnsi="Times New Roman"/>
          <w:caps w:val="0"/>
          <w:noProof/>
          <w:szCs w:val="28"/>
        </w:rPr>
        <w:drawing>
          <wp:inline distT="0" distB="0" distL="0" distR="0">
            <wp:extent cx="6989595" cy="5075090"/>
            <wp:effectExtent l="19050" t="0" r="1755" b="0"/>
            <wp:docPr id="102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6989595" cy="50750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07" w:rsidRDefault="00DE74D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Учебный план</w:t>
      </w:r>
    </w:p>
    <w:p w:rsidR="00141107" w:rsidRDefault="00DE74D2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9782175" cy="5638800"/>
            <wp:effectExtent l="19050" t="0" r="9525" b="0"/>
            <wp:docPr id="102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9782175" cy="5638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07" w:rsidRDefault="00141107">
      <w:pPr>
        <w:rPr>
          <w:b/>
          <w:bCs/>
          <w:sz w:val="28"/>
          <w:szCs w:val="28"/>
        </w:rPr>
      </w:pPr>
    </w:p>
    <w:p w:rsidR="00141107" w:rsidRDefault="00141107">
      <w:pPr>
        <w:pStyle w:val="aa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Cs w:val="28"/>
        </w:rPr>
        <w:sectPr w:rsidR="00141107">
          <w:pgSz w:w="16840" w:h="11907" w:orient="landscape" w:code="9"/>
          <w:pgMar w:top="1134" w:right="851" w:bottom="567" w:left="851" w:header="720" w:footer="720" w:gutter="0"/>
          <w:cols w:space="720"/>
          <w:titlePg/>
        </w:sectPr>
      </w:pPr>
    </w:p>
    <w:p w:rsidR="00141107" w:rsidRDefault="00DE74D2">
      <w:pPr>
        <w:pStyle w:val="af1"/>
        <w:numPr>
          <w:ilvl w:val="0"/>
          <w:numId w:val="28"/>
        </w:numPr>
        <w:jc w:val="center"/>
        <w:rPr>
          <w:b/>
          <w:caps/>
        </w:rPr>
      </w:pPr>
      <w:r>
        <w:rPr>
          <w:b/>
          <w:caps/>
        </w:rPr>
        <w:lastRenderedPageBreak/>
        <w:t xml:space="preserve">ВИДЫ ПРОФЕССИОНАЛЬНОЙ ДЕЯТЕЛЬНОСТИ, </w:t>
      </w:r>
    </w:p>
    <w:p w:rsidR="00141107" w:rsidRDefault="00DE74D2">
      <w:pPr>
        <w:ind w:left="360"/>
        <w:jc w:val="center"/>
        <w:rPr>
          <w:b/>
          <w:caps/>
        </w:rPr>
      </w:pPr>
      <w:r>
        <w:rPr>
          <w:b/>
          <w:caps/>
        </w:rPr>
        <w:t xml:space="preserve">ПРОФЕССИОНАЛЬНЫЕ ЗАДАЧИ И ПЕРЕЧЕНЬ КОМПЕТЕНЦИЙ  </w:t>
      </w:r>
    </w:p>
    <w:p w:rsidR="00141107" w:rsidRDefault="00DE74D2">
      <w:pPr>
        <w:ind w:left="360"/>
        <w:jc w:val="center"/>
        <w:rPr>
          <w:b/>
        </w:rPr>
      </w:pPr>
      <w:r>
        <w:rPr>
          <w:b/>
          <w:caps/>
        </w:rPr>
        <w:t xml:space="preserve">ПО СПЕЦИАЛЬНОСТИ   </w:t>
      </w:r>
      <w:r>
        <w:rPr>
          <w:b/>
        </w:rPr>
        <w:t>31.08.18 «НЕОНАТОЛОГИЯ»</w:t>
      </w:r>
    </w:p>
    <w:p w:rsidR="00141107" w:rsidRDefault="00DE74D2">
      <w:pPr>
        <w:pStyle w:val="af0"/>
        <w:spacing w:before="0" w:after="0"/>
        <w:ind w:firstLine="709"/>
        <w:jc w:val="both"/>
        <w:rPr>
          <w:bCs/>
          <w:color w:val="auto"/>
        </w:rPr>
      </w:pPr>
      <w:r>
        <w:rPr>
          <w:b/>
          <w:bCs/>
          <w:color w:val="auto"/>
        </w:rPr>
        <w:t>Виды профессиональной деятельности</w:t>
      </w:r>
      <w:r>
        <w:rPr>
          <w:bCs/>
          <w:color w:val="auto"/>
        </w:rPr>
        <w:t>, к которым готовятся выпускники, освоившие программу ординатуры:</w:t>
      </w:r>
    </w:p>
    <w:p w:rsidR="00141107" w:rsidRDefault="00DE74D2">
      <w:pPr>
        <w:pStyle w:val="af0"/>
        <w:numPr>
          <w:ilvl w:val="0"/>
          <w:numId w:val="18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профилактическая;</w:t>
      </w:r>
    </w:p>
    <w:p w:rsidR="00141107" w:rsidRDefault="00DE74D2">
      <w:pPr>
        <w:pStyle w:val="af0"/>
        <w:numPr>
          <w:ilvl w:val="0"/>
          <w:numId w:val="18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диагностическая;</w:t>
      </w:r>
    </w:p>
    <w:p w:rsidR="00141107" w:rsidRDefault="00DE74D2">
      <w:pPr>
        <w:pStyle w:val="af0"/>
        <w:numPr>
          <w:ilvl w:val="0"/>
          <w:numId w:val="18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лечебная;</w:t>
      </w:r>
    </w:p>
    <w:p w:rsidR="00141107" w:rsidRDefault="00DE74D2">
      <w:pPr>
        <w:pStyle w:val="af0"/>
        <w:numPr>
          <w:ilvl w:val="0"/>
          <w:numId w:val="18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реабилитационная;</w:t>
      </w:r>
    </w:p>
    <w:p w:rsidR="00141107" w:rsidRDefault="00DE74D2">
      <w:pPr>
        <w:pStyle w:val="af0"/>
        <w:numPr>
          <w:ilvl w:val="0"/>
          <w:numId w:val="18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психолого-педагогическая;</w:t>
      </w:r>
    </w:p>
    <w:p w:rsidR="00141107" w:rsidRDefault="00DE74D2">
      <w:pPr>
        <w:pStyle w:val="af0"/>
        <w:numPr>
          <w:ilvl w:val="0"/>
          <w:numId w:val="18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организационно-управленческая.</w:t>
      </w:r>
    </w:p>
    <w:p w:rsidR="00141107" w:rsidRDefault="00DE74D2">
      <w:pPr>
        <w:pStyle w:val="af0"/>
        <w:spacing w:before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141107" w:rsidRDefault="00DE74D2">
      <w:pPr>
        <w:pStyle w:val="af0"/>
        <w:spacing w:before="0" w:after="0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Выпускник, освоивший программу ординатуры, готов решать следующие</w:t>
      </w:r>
      <w:r>
        <w:rPr>
          <w:color w:val="auto"/>
        </w:rPr>
        <w:t xml:space="preserve"> </w:t>
      </w:r>
      <w:r>
        <w:rPr>
          <w:bCs/>
          <w:color w:val="auto"/>
        </w:rPr>
        <w:t>профессиональные задачи:</w:t>
      </w:r>
    </w:p>
    <w:p w:rsidR="00141107" w:rsidRDefault="00DE74D2">
      <w:pPr>
        <w:pStyle w:val="af0"/>
        <w:spacing w:before="0" w:after="0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Профилактическая деятельность:</w:t>
      </w:r>
    </w:p>
    <w:p w:rsidR="00141107" w:rsidRDefault="00DE74D2">
      <w:pPr>
        <w:pStyle w:val="af0"/>
        <w:numPr>
          <w:ilvl w:val="0"/>
          <w:numId w:val="19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141107" w:rsidRDefault="00DE74D2">
      <w:pPr>
        <w:pStyle w:val="af0"/>
        <w:numPr>
          <w:ilvl w:val="0"/>
          <w:numId w:val="19"/>
        </w:numPr>
        <w:spacing w:before="0" w:after="0"/>
        <w:ind w:left="0" w:firstLine="709"/>
        <w:jc w:val="both"/>
        <w:rPr>
          <w:color w:val="auto"/>
        </w:rPr>
      </w:pPr>
      <w:r>
        <w:rPr>
          <w:bCs/>
          <w:color w:val="auto"/>
        </w:rPr>
        <w:t>Проведение профилактических медицинских осмотров, диспансеризации,</w:t>
      </w:r>
      <w:r>
        <w:rPr>
          <w:color w:val="auto"/>
        </w:rPr>
        <w:t xml:space="preserve"> диспансерного наблюдения;</w:t>
      </w:r>
    </w:p>
    <w:p w:rsidR="00141107" w:rsidRDefault="00DE74D2">
      <w:pPr>
        <w:pStyle w:val="af0"/>
        <w:numPr>
          <w:ilvl w:val="0"/>
          <w:numId w:val="19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здоровья.</w:t>
      </w:r>
    </w:p>
    <w:p w:rsidR="00141107" w:rsidRDefault="00DE74D2">
      <w:pPr>
        <w:pStyle w:val="af0"/>
        <w:spacing w:before="0" w:after="0"/>
        <w:ind w:firstLine="709"/>
        <w:jc w:val="both"/>
        <w:rPr>
          <w:bCs/>
          <w:color w:val="auto"/>
        </w:rPr>
      </w:pPr>
      <w:r>
        <w:rPr>
          <w:b/>
          <w:bCs/>
          <w:color w:val="auto"/>
        </w:rPr>
        <w:t>Диагностическая деятельность</w:t>
      </w:r>
      <w:r>
        <w:rPr>
          <w:bCs/>
          <w:color w:val="auto"/>
        </w:rPr>
        <w:t>:</w:t>
      </w:r>
    </w:p>
    <w:p w:rsidR="00141107" w:rsidRDefault="00DE74D2">
      <w:pPr>
        <w:pStyle w:val="af0"/>
        <w:numPr>
          <w:ilvl w:val="0"/>
          <w:numId w:val="20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</w:t>
      </w:r>
      <w:r>
        <w:rPr>
          <w:color w:val="auto"/>
        </w:rPr>
        <w:t xml:space="preserve"> </w:t>
      </w:r>
      <w:r>
        <w:rPr>
          <w:bCs/>
          <w:color w:val="auto"/>
        </w:rPr>
        <w:t>методами исследования.</w:t>
      </w:r>
    </w:p>
    <w:p w:rsidR="00141107" w:rsidRDefault="00DE74D2">
      <w:pPr>
        <w:pStyle w:val="af0"/>
        <w:numPr>
          <w:ilvl w:val="0"/>
          <w:numId w:val="20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Диагностика неотложных состояний.</w:t>
      </w:r>
    </w:p>
    <w:p w:rsidR="00141107" w:rsidRDefault="00DE74D2">
      <w:pPr>
        <w:pStyle w:val="af0"/>
        <w:numPr>
          <w:ilvl w:val="0"/>
          <w:numId w:val="20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Диагностика беременности.</w:t>
      </w:r>
    </w:p>
    <w:p w:rsidR="00141107" w:rsidRDefault="00DE74D2">
      <w:pPr>
        <w:pStyle w:val="af0"/>
        <w:numPr>
          <w:ilvl w:val="0"/>
          <w:numId w:val="20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Проведение медицинской экспертизы.</w:t>
      </w:r>
    </w:p>
    <w:p w:rsidR="00141107" w:rsidRDefault="00DE74D2">
      <w:pPr>
        <w:pStyle w:val="af0"/>
        <w:spacing w:before="0" w:after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Лечебная деятельность:</w:t>
      </w:r>
    </w:p>
    <w:p w:rsidR="00141107" w:rsidRDefault="00DE74D2">
      <w:pPr>
        <w:pStyle w:val="af0"/>
        <w:numPr>
          <w:ilvl w:val="0"/>
          <w:numId w:val="21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Оказание специализированной медицинской помощи.</w:t>
      </w:r>
    </w:p>
    <w:p w:rsidR="00141107" w:rsidRDefault="00DE74D2">
      <w:pPr>
        <w:pStyle w:val="af0"/>
        <w:numPr>
          <w:ilvl w:val="0"/>
          <w:numId w:val="21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Участие в оказании скорой медицинской помощи при состояниях, требующих</w:t>
      </w:r>
      <w:r>
        <w:rPr>
          <w:color w:val="auto"/>
        </w:rPr>
        <w:t xml:space="preserve"> </w:t>
      </w:r>
      <w:r>
        <w:rPr>
          <w:bCs/>
          <w:color w:val="auto"/>
        </w:rPr>
        <w:t>срочного медицинского вмешательства.</w:t>
      </w:r>
    </w:p>
    <w:p w:rsidR="00141107" w:rsidRDefault="00DE74D2">
      <w:pPr>
        <w:pStyle w:val="af0"/>
        <w:numPr>
          <w:ilvl w:val="0"/>
          <w:numId w:val="21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Оказание медицинской помощи при чрезвычайных ситуациях, в том числе участие в медицинской эвакуации.</w:t>
      </w:r>
    </w:p>
    <w:p w:rsidR="00141107" w:rsidRDefault="00DE74D2">
      <w:pPr>
        <w:pStyle w:val="af0"/>
        <w:spacing w:before="0" w:after="0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Реабилитационная деятельность:</w:t>
      </w:r>
    </w:p>
    <w:p w:rsidR="00141107" w:rsidRDefault="00DE74D2">
      <w:pPr>
        <w:pStyle w:val="af0"/>
        <w:numPr>
          <w:ilvl w:val="0"/>
          <w:numId w:val="22"/>
        </w:numPr>
        <w:spacing w:before="0" w:after="0"/>
        <w:ind w:left="0" w:firstLine="709"/>
        <w:rPr>
          <w:color w:val="auto"/>
        </w:rPr>
      </w:pPr>
      <w:r>
        <w:rPr>
          <w:color w:val="auto"/>
        </w:rPr>
        <w:t>Проведение медицинской реабилитации и санаторно-курортного лечения.</w:t>
      </w:r>
    </w:p>
    <w:p w:rsidR="00141107" w:rsidRDefault="00DE74D2">
      <w:pPr>
        <w:pStyle w:val="af0"/>
        <w:spacing w:before="0" w:after="0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Психолого-педагогическую деятельность:</w:t>
      </w:r>
    </w:p>
    <w:p w:rsidR="00141107" w:rsidRDefault="00DE74D2">
      <w:pPr>
        <w:pStyle w:val="af0"/>
        <w:numPr>
          <w:ilvl w:val="0"/>
          <w:numId w:val="23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Формирование у населения, пациентов и членов их семей мотивации,</w:t>
      </w:r>
      <w:r>
        <w:rPr>
          <w:color w:val="auto"/>
        </w:rPr>
        <w:t xml:space="preserve"> </w:t>
      </w:r>
      <w:r>
        <w:rPr>
          <w:bCs/>
          <w:color w:val="auto"/>
        </w:rPr>
        <w:t>направленной на сохранение и укрепление своего здоровья и здоровья окружающих.</w:t>
      </w:r>
    </w:p>
    <w:p w:rsidR="00141107" w:rsidRDefault="00DE74D2">
      <w:pPr>
        <w:pStyle w:val="af0"/>
        <w:spacing w:before="0" w:after="0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Организационно-управленческая деятельность:</w:t>
      </w:r>
    </w:p>
    <w:p w:rsidR="00141107" w:rsidRDefault="00DE74D2">
      <w:pPr>
        <w:pStyle w:val="af0"/>
        <w:numPr>
          <w:ilvl w:val="0"/>
          <w:numId w:val="24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Применение основных принципов организации оказания медицинской помощи</w:t>
      </w:r>
      <w:r>
        <w:rPr>
          <w:color w:val="auto"/>
        </w:rPr>
        <w:t xml:space="preserve"> </w:t>
      </w:r>
      <w:r>
        <w:rPr>
          <w:bCs/>
          <w:color w:val="auto"/>
        </w:rPr>
        <w:t>в медицинских организациях и их структурных подразделениях.</w:t>
      </w:r>
    </w:p>
    <w:p w:rsidR="00141107" w:rsidRDefault="00DE74D2">
      <w:pPr>
        <w:pStyle w:val="af0"/>
        <w:numPr>
          <w:ilvl w:val="0"/>
          <w:numId w:val="24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Организация и управление деятельностью медицинских организаций и их</w:t>
      </w:r>
      <w:r>
        <w:rPr>
          <w:color w:val="auto"/>
        </w:rPr>
        <w:t xml:space="preserve"> </w:t>
      </w:r>
      <w:r>
        <w:rPr>
          <w:bCs/>
          <w:color w:val="auto"/>
        </w:rPr>
        <w:t>структурных подразделений.</w:t>
      </w:r>
    </w:p>
    <w:p w:rsidR="00141107" w:rsidRDefault="00DE74D2">
      <w:pPr>
        <w:pStyle w:val="af0"/>
        <w:numPr>
          <w:ilvl w:val="0"/>
          <w:numId w:val="24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Организация проведения медицинской экспертизы.</w:t>
      </w:r>
    </w:p>
    <w:p w:rsidR="00141107" w:rsidRDefault="00DE74D2">
      <w:pPr>
        <w:pStyle w:val="af0"/>
        <w:numPr>
          <w:ilvl w:val="0"/>
          <w:numId w:val="24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Организация оценки качества оказания медицинской помощи пациентам.</w:t>
      </w:r>
    </w:p>
    <w:p w:rsidR="00141107" w:rsidRDefault="00DE74D2">
      <w:pPr>
        <w:pStyle w:val="af0"/>
        <w:numPr>
          <w:ilvl w:val="0"/>
          <w:numId w:val="24"/>
        </w:numPr>
        <w:spacing w:before="0" w:after="0"/>
        <w:ind w:left="0" w:firstLine="709"/>
        <w:jc w:val="both"/>
        <w:rPr>
          <w:bCs/>
          <w:color w:val="auto"/>
        </w:rPr>
      </w:pPr>
      <w:r>
        <w:rPr>
          <w:color w:val="auto"/>
        </w:rPr>
        <w:t xml:space="preserve">Ведение учетно-отчетной документации в медицинской организации и ее </w:t>
      </w:r>
      <w:r>
        <w:rPr>
          <w:bCs/>
          <w:color w:val="auto"/>
        </w:rPr>
        <w:t>структурных подразделениях.</w:t>
      </w:r>
    </w:p>
    <w:p w:rsidR="00141107" w:rsidRDefault="00DE74D2">
      <w:pPr>
        <w:pStyle w:val="af0"/>
        <w:numPr>
          <w:ilvl w:val="0"/>
          <w:numId w:val="24"/>
        </w:numPr>
        <w:spacing w:before="0" w:after="0"/>
        <w:ind w:left="0" w:firstLine="709"/>
        <w:jc w:val="both"/>
        <w:rPr>
          <w:color w:val="auto"/>
        </w:rPr>
      </w:pPr>
      <w:r>
        <w:rPr>
          <w:bCs/>
          <w:color w:val="auto"/>
        </w:rPr>
        <w:lastRenderedPageBreak/>
        <w:t>Создание в медицинских организациях и их структурных подразделениях</w:t>
      </w:r>
      <w:r>
        <w:rPr>
          <w:color w:val="auto"/>
        </w:rPr>
        <w:t xml:space="preserve"> </w:t>
      </w:r>
      <w:r>
        <w:rPr>
          <w:bCs/>
          <w:color w:val="auto"/>
        </w:rPr>
        <w:t xml:space="preserve">благоприятных условий для пребывания пациентов и трудовой деятельности </w:t>
      </w:r>
      <w:r>
        <w:rPr>
          <w:color w:val="auto"/>
        </w:rPr>
        <w:t>медицинского персонала с учетом требований техники безопасности и охраны труда.</w:t>
      </w:r>
    </w:p>
    <w:p w:rsidR="00141107" w:rsidRDefault="00DE74D2">
      <w:pPr>
        <w:pStyle w:val="af0"/>
        <w:numPr>
          <w:ilvl w:val="0"/>
          <w:numId w:val="24"/>
        </w:numPr>
        <w:spacing w:before="0" w:after="0"/>
        <w:ind w:left="0" w:firstLine="709"/>
        <w:jc w:val="both"/>
        <w:rPr>
          <w:color w:val="auto"/>
        </w:rPr>
      </w:pPr>
      <w:r>
        <w:rPr>
          <w:color w:val="auto"/>
        </w:rPr>
        <w:t>Соблюдение основных требований информационной безопасности.</w:t>
      </w:r>
    </w:p>
    <w:p w:rsidR="00141107" w:rsidRDefault="00DE74D2">
      <w:pPr>
        <w:ind w:firstLine="720"/>
        <w:jc w:val="both"/>
      </w:pPr>
      <w:r>
        <w:t>Выпускник, освоивший программу ординатуры по специальности 31.08.18 - Неонатология, должен обладать следующими универсальными (УК) компетенциями: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УК-1: </w:t>
      </w:r>
      <w:r>
        <w:t>готовность к абстрактному мышлению, анализу, синтезу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УК-2: </w:t>
      </w:r>
      <w:r>
        <w:t>готовность к управлению коллективом, толерантно воспринимать социальные, этнические, конфессиональные и культурные различия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УК-3: </w:t>
      </w:r>
      <w: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141107" w:rsidRDefault="00DE74D2">
      <w:pPr>
        <w:ind w:firstLine="720"/>
        <w:jc w:val="both"/>
      </w:pPr>
      <w:r>
        <w:t>Выпускник, освоивший программу ординатуры по специальности 31.08.19 - Неонатология, должен обладать следующими профессиональными компетенциями (ПК):</w:t>
      </w:r>
    </w:p>
    <w:p w:rsidR="00141107" w:rsidRDefault="00DE74D2">
      <w:pPr>
        <w:ind w:firstLine="709"/>
        <w:rPr>
          <w:b/>
        </w:rPr>
      </w:pPr>
      <w:r>
        <w:rPr>
          <w:b/>
        </w:rPr>
        <w:t>Профилактическая деятельность: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ПК-1: </w:t>
      </w:r>
      <w: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ПК-2: </w:t>
      </w:r>
      <w: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ПК-3: </w:t>
      </w: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ПК-4: </w:t>
      </w:r>
      <w: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</w:p>
    <w:p w:rsidR="00141107" w:rsidRDefault="00DE74D2">
      <w:pPr>
        <w:ind w:firstLine="709"/>
        <w:rPr>
          <w:b/>
        </w:rPr>
      </w:pPr>
      <w:r>
        <w:rPr>
          <w:b/>
        </w:rPr>
        <w:t>Диагностическая деятельность: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ПК-5: </w:t>
      </w: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141107" w:rsidRDefault="00DE74D2">
      <w:pPr>
        <w:ind w:firstLine="709"/>
        <w:rPr>
          <w:b/>
        </w:rPr>
      </w:pPr>
      <w:r>
        <w:rPr>
          <w:b/>
        </w:rPr>
        <w:t>Лечебная деятельность: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ПК-6: </w:t>
      </w:r>
      <w:r>
        <w:t>готовность к ведению и лечению пациентов, нуждающихся в оказании педиатрической медицинской помощи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ПК-7: </w:t>
      </w:r>
      <w:r>
        <w:t>готовность к оказанию медицинской помощи при чрезвычайных ситуациях, в том числе участию в медицинской эвакуации</w:t>
      </w:r>
    </w:p>
    <w:p w:rsidR="00141107" w:rsidRDefault="00DE74D2">
      <w:pPr>
        <w:ind w:firstLine="709"/>
        <w:rPr>
          <w:b/>
        </w:rPr>
      </w:pPr>
      <w:r>
        <w:rPr>
          <w:b/>
        </w:rPr>
        <w:t>Реабилитационная деятельность: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ПК-8: </w:t>
      </w: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141107" w:rsidRDefault="00DE74D2">
      <w:pPr>
        <w:ind w:firstLine="709"/>
        <w:rPr>
          <w:b/>
        </w:rPr>
      </w:pPr>
      <w:r>
        <w:rPr>
          <w:b/>
        </w:rPr>
        <w:t>Психолого-педагогическая деятельность: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ПК-9: </w:t>
      </w: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141107" w:rsidRDefault="00DE74D2">
      <w:pPr>
        <w:ind w:firstLine="709"/>
        <w:rPr>
          <w:b/>
        </w:rPr>
      </w:pPr>
      <w:r>
        <w:rPr>
          <w:b/>
        </w:rPr>
        <w:t>Организационно-управленческая деятельность: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ПК-10: </w:t>
      </w: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ПК-11: </w:t>
      </w:r>
      <w:r>
        <w:t xml:space="preserve">готовность к участию в оценке качества оказания медицинской помощи с использованием основных медико-статистических показателей </w:t>
      </w:r>
    </w:p>
    <w:p w:rsidR="00141107" w:rsidRDefault="00DE74D2">
      <w:pPr>
        <w:ind w:firstLine="720"/>
        <w:jc w:val="both"/>
      </w:pPr>
      <w:r>
        <w:rPr>
          <w:b/>
          <w:bCs/>
        </w:rPr>
        <w:t xml:space="preserve">ПК-12: </w:t>
      </w:r>
      <w:r>
        <w:t>готовность к организации медицинской помощи при чрезвычайных ситуациях, в том числе медицинской эвакуации.</w:t>
      </w:r>
    </w:p>
    <w:p w:rsidR="00141107" w:rsidRDefault="00DE74D2">
      <w:r>
        <w:t>Подпись заведующего кафедрой:                                                                                  Таранушенко Т.Е.</w:t>
      </w:r>
    </w:p>
    <w:p w:rsidR="00141107" w:rsidRDefault="00DE74D2">
      <w:pPr>
        <w:ind w:left="360"/>
        <w:jc w:val="center"/>
        <w:rPr>
          <w:b/>
        </w:rPr>
      </w:pPr>
      <w:r>
        <w:rPr>
          <w:b/>
          <w:caps/>
        </w:rPr>
        <w:lastRenderedPageBreak/>
        <w:t xml:space="preserve">3. Планируемые результаты обучения ПО СПЕЦИАЛЬНОСТИ </w:t>
      </w:r>
      <w:r>
        <w:rPr>
          <w:b/>
        </w:rPr>
        <w:t xml:space="preserve">  </w:t>
      </w:r>
    </w:p>
    <w:p w:rsidR="00141107" w:rsidRDefault="00DE74D2">
      <w:pPr>
        <w:ind w:left="360"/>
        <w:jc w:val="center"/>
        <w:rPr>
          <w:b/>
        </w:rPr>
      </w:pPr>
      <w:r>
        <w:rPr>
          <w:b/>
          <w:caps/>
        </w:rPr>
        <w:t xml:space="preserve">ПО СПЕЦИАЛЬНОСТИ   </w:t>
      </w:r>
      <w:r>
        <w:rPr>
          <w:b/>
        </w:rPr>
        <w:t>31.08.18 «НЕОНАТОЛОГИЯ»</w:t>
      </w:r>
    </w:p>
    <w:p w:rsidR="00141107" w:rsidRDefault="00141107">
      <w:pPr>
        <w:tabs>
          <w:tab w:val="left" w:pos="720"/>
          <w:tab w:val="left" w:pos="1080"/>
        </w:tabs>
        <w:ind w:firstLine="720"/>
        <w:jc w:val="both"/>
        <w:rPr>
          <w:b/>
        </w:rPr>
      </w:pPr>
    </w:p>
    <w:p w:rsidR="00141107" w:rsidRDefault="00DE74D2">
      <w:pPr>
        <w:tabs>
          <w:tab w:val="left" w:pos="720"/>
          <w:tab w:val="left" w:pos="1080"/>
        </w:tabs>
        <w:ind w:firstLine="720"/>
        <w:jc w:val="both"/>
        <w:rPr>
          <w:b/>
        </w:rPr>
      </w:pPr>
      <w:r>
        <w:rPr>
          <w:b/>
        </w:rPr>
        <w:t>Врач-неонатолог  должен знать: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конституцию Российской Федерации; 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правовые вопросы в перинатологии и неонатологии;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принципы организации перинатальной и неонатологической медицинской помощи;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вопросы этики и деонтологии в неонатологии; деонтологические вопросы при принятии решения;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современные методы поддержки и пропаганды грудного вскармливания;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современные методы базовой помощи новорожденным;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показания и противопоказания к вакцинации, национальный календарь прививок;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организацию скрининга на наследственные заболевания (неонатальный скрининг) и методику аудиологического скрининга;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теоретические основы избранной специальности; 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>
        <w:rPr>
          <w:rFonts w:eastAsia="Calibri"/>
        </w:rPr>
        <w:t>клиническую картину, функциональную и биохимическую диагностику нарушений и заболеваний, характерных для перинатального периода, методы их лечения и профилактики;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элементы топографической анатомии, нормальную и патологическую физиологию новорожденных детей, включая особенности детей, родившихся с очень и экстремально низкой массой тела;</w:t>
      </w:r>
    </w:p>
    <w:p w:rsidR="00141107" w:rsidRDefault="00DE74D2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основные вопросы патологии внутренних органов и систем у новорожденных детей;</w:t>
      </w:r>
    </w:p>
    <w:p w:rsidR="00141107" w:rsidRDefault="00DE74D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влияние патологических состояний и заболеваний матери на плод и новорожденного; </w:t>
      </w:r>
    </w:p>
    <w:p w:rsidR="00141107" w:rsidRDefault="00DE74D2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клиническое и  фармакологическое обоснование использования лекарственных средств, применяемых при лечении новорожденных детей; </w:t>
      </w:r>
    </w:p>
    <w:p w:rsidR="00141107" w:rsidRDefault="00DE74D2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современные методы интенсивной терапии при различных заболеваниях и критических состояниях в неонатологии.</w:t>
      </w:r>
    </w:p>
    <w:p w:rsidR="00141107" w:rsidRDefault="00DE74D2">
      <w:pPr>
        <w:tabs>
          <w:tab w:val="left" w:pos="0"/>
        </w:tabs>
        <w:ind w:firstLine="720"/>
        <w:jc w:val="both"/>
        <w:rPr>
          <w:b/>
        </w:rPr>
      </w:pPr>
      <w:r>
        <w:rPr>
          <w:b/>
        </w:rPr>
        <w:t>Врач-неонатолог должен уметь: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пользоваться основными принципами организации оказания медицинской помощи;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координировать связь и преемственность с другими специалистами и персоналом лечебно-профилактических учреждений;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вести медицинскую документацию, применяемую в лечебно-профилактическом учреждении; 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анализировать свою работу, составлять по ней отчеты;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оформлять учетно-отчетную документацию;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пользоваться основными методами пропаганды и санитарного просвещения;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осуществлять воспитательную и педагогическую деятельность;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подготовиться к проведению противоэпидемических мероприятий, организовать мероприятия по защите населения в очагах особо опасных инфекций, и других чрезвычайных ситуациях;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своевременно и качественно выполнять задания;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квалифицированно оформлять медицинское заключение;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организовать в медицинских организациях и их структурных подразделениях благоприятных условий для пребывания детей, их родителей, и трудовой деятельности медицинского персонала;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провести сбор и медико-статистический анализ информации о показателях здоровья детей, характеризующих состояние их здоровья;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собрать генеалогический, перинатальный анамнез, анамнез жизни и заболевания, выбрать факторы риска возникновения заболевания; определить характер и выраженность отдельных признаков;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выявить специфические анамнестические особенности; 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выбрать тактику оказания медицинской помощи (экстренные инструментальные, лабораторные, диагностические исследования, экстренные консультации специалистов, экстренные манипуляции и медикаментозные назначения, их объём и продолжительность; срочная госпитализация, условия транспортировки больного новорожденного, лечебные мероприятия во время его транспортировки); 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оказать медицинскую помощь на догоспитальном этапе, решить вопрос о необходимости дополнительных специализированных исследований и консультаций специалистов 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определить показания к госпитализации больных детей (экстренной, плановой), направить на госпитализацию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по клиническим данным оценить тяжесть состояния здоровья больного ребёнка, наличие угрозы для его жизни или возникновения осложнений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своевременно определить синдромы, требующие оказания неотложной помощи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поставить клинический диагноз в соответствии с  Международной классификацией заболеваний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решить вопрос о необходимости дополнительных специализированных исследований и консультаций специалистов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назначить необходимые лабораторные и инструментальные исследования, дать оценку их результатов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провести забор материала для лабораторного исследования (кал, моча, мокрота, кровь, отделяемое носоглотки)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провести оценку анализов мочи, клинического и биохимического анализа крови, показателей КЩС и электролитов крови, коагулограммы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провести оценку  бактериологического исследования различных сред организма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провести оценку результатов ЭХО-КГ, ЭЭГ, ЭХО-ЭГ, ЭКГ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провести оценку рентгенограмм органов дыхания, сердца, мочевыводящих путей, органов пищеварения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оценить результаты УЗИ головного мозга, органов брюшной полости, забрюшинного пространства, мочевыделительной системы, органов дыхания, сердца, мочевыводящих путей, органов пищеварения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выполнить расчет парентерального питания, а также расчёт питания доношенным и недоношенным детям разного возраста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назначить лечение, контролировать его результаты, проводить коррекцию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установить объём помощи при неотложных состояниях и последовательность её оказания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планировать проведение профилактических прививок состоящим под наблюдением детям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провести реабилитационные мероприятия с проведением традиционных и нетрадиционных методов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/>
          <w:i/>
        </w:rPr>
      </w:pPr>
      <w:r>
        <w:rPr>
          <w:rFonts w:eastAsia="Calibri"/>
        </w:rPr>
        <w:t>провести комплексную оценку состояния здоровья ребенка, осуществлять дальнейший контроль за его развитием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проводить противоэпидемические мероприятия в очаге инфекции</w:t>
      </w:r>
    </w:p>
    <w:p w:rsidR="00141107" w:rsidRDefault="00DE74D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проводить систематическое обучение, включающее ознакомление с теоретическими основами общей патологии</w:t>
      </w:r>
    </w:p>
    <w:p w:rsidR="00141107" w:rsidRDefault="00DE74D2">
      <w:pPr>
        <w:tabs>
          <w:tab w:val="left" w:pos="0"/>
        </w:tabs>
        <w:ind w:firstLine="720"/>
        <w:jc w:val="both"/>
        <w:rPr>
          <w:b/>
        </w:rPr>
      </w:pPr>
      <w:r>
        <w:rPr>
          <w:b/>
        </w:rPr>
        <w:t xml:space="preserve">Врач-неонатолог должен владеть: 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навыками организации медицинской помощи в учреждениях здравоохранения; 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методами принятия ответственных управленческих решений в условиях различных мнений и в рамках своей профессиональной компетенции;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принципами представления и обобщения информации, ее анализа;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методами медико-статистического анализа информации о показателях здоровья населения детей;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навыками сбора медицинской информации и медико-статистическим анализом полученных сведений о показателях здоровья новорожденных детей;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методикой оценки типовых медико-статистических показателей;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методами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комплексом мероприятий, направленных на сохранение и укрепление здоровья;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современными педагогическими методами и технологиями;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основами психологии;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основами педагогики;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методами пропаганды и санитарного просвещения;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навыками работы с детьми, родителями и членами их семей;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понятием о качестве и эффективности профилактических и противоэпидемических мероприятий, системой регистрации инфекционных больных;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последовательным и комплексным подходом к проведению медицинской реабилитации;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способностью сопоставлять выявленные при исследовании признаки с данными клинических и лабораторно-инструментальных методов исследования;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методами лабораторной, инструментальной, клинической диагностики заболеваний и патологических состояний пациентов;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навыками оказания неотложной помощи при критических состояниях, навыками проведения базовой СЛР;  методикой сердечно-легочной реанимации;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методикой измерения АД на верхних и нижних конечностях;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методикой измерения антропометрических показателей;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методами обработки пупочной ранки и кожи новорожденных;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методикой применения газоотводных трубок, очистительных клизм;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методикой термометрии;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методами охлаждения при гипертермии и  согревания пациента при переохлаждении;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методами диагностики, принципами лечения неотложных состояний;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методами диагностики, принципами лечения соматической патологии, инфекционных и паразитарных болезней, заболеваний  уха, горла, носа, заболеваний эндокринной системы, хирургических заболеваний и болезней опорно-двигательного аппарата, нервной системы, стоматологических заболеваний,  глазных болезней</w:t>
      </w:r>
      <w:r>
        <w:rPr>
          <w:rFonts w:eastAsia="Calibri"/>
        </w:rPr>
        <w:tab/>
        <w:t xml:space="preserve"> у новорожденных;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оказанием экстренной медицинской помощи, проведением первичной реанимационной помощи новорожденному в родовом зале, сердечно-легочной реанимацией;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методами введения лекарственных препаратов через интубационную трубку;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методикой гемотрансфузии, обменного переливания крови;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методикой определения группы и видовой принадлежности крови;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методикой введения назогастрального зонда, орогастрального зонда, кормления через зонд;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методикой люмбальной пункции, плевральной пункции;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методикой венепункции;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методикой расчета объёма и скорости введения инфузатов при разной соматической патологии;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расчетом полного парентерального питания новорожденному ребенку;</w:t>
      </w:r>
    </w:p>
    <w:p w:rsidR="00141107" w:rsidRDefault="00DE74D2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  <w:sectPr w:rsidR="00141107">
          <w:pgSz w:w="11907" w:h="16840"/>
          <w:pgMar w:top="851" w:right="567" w:bottom="851" w:left="1134" w:header="720" w:footer="720" w:gutter="0"/>
          <w:cols w:space="720"/>
        </w:sectPr>
      </w:pPr>
      <w:r>
        <w:rPr>
          <w:rFonts w:eastAsia="Calibri"/>
        </w:rPr>
        <w:t>принципами организации медицинской помощи при чрезвычайных ситуациях.</w:t>
      </w:r>
    </w:p>
    <w:p w:rsidR="00141107" w:rsidRDefault="00DE74D2">
      <w:pPr>
        <w:jc w:val="center"/>
        <w:rPr>
          <w:b/>
        </w:rPr>
      </w:pPr>
      <w:r>
        <w:rPr>
          <w:b/>
        </w:rPr>
        <w:lastRenderedPageBreak/>
        <w:t xml:space="preserve">4. ПЕРЕЧЕНЬ СТАНДАРТОВ И ПРАКТИЧЕСКИХ УМЕНИЙ И НАВЫКОВ </w:t>
      </w:r>
    </w:p>
    <w:p w:rsidR="00141107" w:rsidRDefault="00DE74D2">
      <w:pPr>
        <w:jc w:val="center"/>
        <w:rPr>
          <w:b/>
        </w:rPr>
      </w:pPr>
      <w:r>
        <w:rPr>
          <w:b/>
        </w:rPr>
        <w:t>ПО СПЕЦИАЛЬНОСТИ.</w:t>
      </w:r>
    </w:p>
    <w:p w:rsidR="00141107" w:rsidRDefault="00DE74D2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  <w:t>– профессионально ориентируется по данному вопросу.</w:t>
      </w:r>
    </w:p>
    <w:p w:rsidR="00141107" w:rsidRDefault="00DE74D2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II – </w:t>
      </w:r>
      <w:r>
        <w:rPr>
          <w:rFonts w:ascii="Times New Roman" w:hAnsi="Times New Roman"/>
          <w:spacing w:val="-4"/>
          <w:sz w:val="20"/>
        </w:rPr>
        <w:t>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4"/>
          <w:sz w:val="20"/>
        </w:rPr>
        <w:t>ж</w:t>
      </w:r>
      <w:r>
        <w:rPr>
          <w:rFonts w:ascii="Times New Roman" w:hAnsi="Times New Roman"/>
          <w:sz w:val="20"/>
        </w:rPr>
        <w:t>ет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использовать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приобретенные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навыки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руководство</w:t>
      </w:r>
      <w:r>
        <w:rPr>
          <w:rFonts w:ascii="Times New Roman" w:hAnsi="Times New Roman"/>
          <w:spacing w:val="-4"/>
          <w:sz w:val="20"/>
        </w:rPr>
        <w:t>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специалиста</w:t>
      </w:r>
      <w:r>
        <w:rPr>
          <w:rFonts w:ascii="Times New Roman" w:hAnsi="Times New Roman"/>
          <w:spacing w:val="-4"/>
          <w:sz w:val="20"/>
        </w:rPr>
        <w:t>.</w:t>
      </w:r>
    </w:p>
    <w:p w:rsidR="00141107" w:rsidRDefault="00DE74D2">
      <w:pPr>
        <w:tabs>
          <w:tab w:val="left" w:pos="142"/>
          <w:tab w:val="left" w:pos="426"/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III –</w:t>
      </w:r>
      <w:r>
        <w:rPr>
          <w:sz w:val="20"/>
          <w:szCs w:val="20"/>
        </w:rPr>
        <w:tab/>
        <w:t xml:space="preserve"> может самостоятельно применять приобретенные навыки.</w:t>
      </w:r>
    </w:p>
    <w:tbl>
      <w:tblPr>
        <w:tblW w:w="1020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426"/>
        <w:gridCol w:w="4110"/>
        <w:gridCol w:w="851"/>
        <w:gridCol w:w="1559"/>
        <w:gridCol w:w="1559"/>
        <w:gridCol w:w="1701"/>
      </w:tblGrid>
      <w:tr w:rsidR="00141107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141107" w:rsidRDefault="00DE74D2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Практические навыки согласно образовательному стандарту специальности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Стандарт выполнения*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07" w:rsidRDefault="00DE74D2">
            <w:pPr>
              <w:jc w:val="center"/>
              <w:rPr>
                <w:b/>
              </w:rPr>
            </w:pPr>
            <w:r>
              <w:rPr>
                <w:b/>
              </w:rPr>
              <w:t>Ф.И.О. и подпись</w:t>
            </w:r>
          </w:p>
          <w:p w:rsidR="00141107" w:rsidRDefault="00DE74D2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руководителя</w:t>
            </w:r>
          </w:p>
        </w:tc>
      </w:tr>
      <w:tr w:rsidR="00141107">
        <w:trPr>
          <w:trHeight w:val="11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141107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14110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a3"/>
              <w:tabs>
                <w:tab w:val="left" w:pos="42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т.ч. само-стоятельно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14110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>
            <w:pPr>
              <w:rPr>
                <w:b/>
                <w:sz w:val="20"/>
                <w:szCs w:val="20"/>
              </w:rPr>
            </w:pPr>
          </w:p>
        </w:tc>
      </w:tr>
      <w:tr w:rsidR="00141107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>
            <w:pPr>
              <w:pStyle w:val="51"/>
              <w:tabs>
                <w:tab w:val="left" w:pos="426"/>
              </w:tabs>
              <w:spacing w:line="240" w:lineRule="auto"/>
              <w:rPr>
                <w:b/>
                <w:sz w:val="24"/>
              </w:rPr>
            </w:pP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сознания по шкале комы Глазго и неврологического статуса детей разного возраста.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Измерение АД на верхних и нижних конечностях у детей разного возраста.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коагулограммы  у детей разного возраста.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ЭКГ у детей разного возраста.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 xml:space="preserve">Промывание желудка.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Проведение физических методов охлаждения при гипертермии.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Применение методов согревания пациента при переохлаждении.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 xml:space="preserve">Первичная помощь при неотложных и ургентных состояниях </w:t>
            </w:r>
            <w:r>
              <w:rPr>
                <w:sz w:val="20"/>
                <w:szCs w:val="20"/>
              </w:rPr>
              <w:t>(диабетический кетоацидоз, гипогликемический синдром, синкопе, анафилаксия, шок, эксикоз и др.).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792"/>
              </w:tabs>
              <w:jc w:val="both"/>
            </w:pPr>
            <w:r>
              <w:t>Определение показаний к интубации и ИВЛ.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792"/>
              </w:tabs>
              <w:jc w:val="both"/>
            </w:pPr>
            <w:r>
              <w:t>Восстановление проходимости верхних дыхательных путей.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Приём Геймлиха.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792"/>
              </w:tabs>
              <w:jc w:val="both"/>
            </w:pPr>
            <w:r>
              <w:t>ИВЛ с помощью аппаратуры.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792"/>
              </w:tabs>
              <w:jc w:val="both"/>
            </w:pPr>
            <w:r>
              <w:t>Вентиляция мешком, через маску.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792"/>
              </w:tabs>
              <w:jc w:val="both"/>
            </w:pPr>
            <w:r>
              <w:t>Дренаж трахеобронхиального дерева.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Искусственное дыхание «рот в рот» и «рот в нос»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Закрытый массаж сердца.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rPr>
                <w:color w:val="000000"/>
              </w:rPr>
              <w:t>Определение показаний к гемодиализу и гемофильтрации.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Венепункция.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Первичная обработка ран.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Первичная обработка при ожогах различного генеза и отморожении.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 xml:space="preserve">Остановка кровотечения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 xml:space="preserve">Передняя тампонада носа.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Определение группы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Гемотрансфузия.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Временная иммобилизация при травмах. Наложение транспортных 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Наложение повязок на различные части тела.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Транспортировка пациента с переломом позвоночника.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lastRenderedPageBreak/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Пункция мочевого пузыря.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Противоэпидемические мероприятия в инфекционном очаге.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Прописи рецептов лекарственных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Оформление медицинской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a5"/>
              <w:tabs>
                <w:tab w:val="left" w:pos="0"/>
              </w:tabs>
              <w:ind w:left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a5"/>
              <w:tabs>
                <w:tab w:val="left" w:pos="0"/>
              </w:tabs>
              <w:ind w:left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a5"/>
              <w:tabs>
                <w:tab w:val="left" w:pos="-56"/>
              </w:tabs>
              <w:ind w:left="0"/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Отчёт о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a5"/>
              <w:tabs>
                <w:tab w:val="left" w:pos="0"/>
              </w:tabs>
              <w:ind w:left="0"/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>
            <w:pPr>
              <w:pStyle w:val="51"/>
              <w:tabs>
                <w:tab w:val="left" w:pos="426"/>
              </w:tabs>
              <w:spacing w:line="240" w:lineRule="auto"/>
              <w:rPr>
                <w:b/>
                <w:sz w:val="24"/>
              </w:rPr>
            </w:pP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 xml:space="preserve">Курация новорожденных </w:t>
            </w:r>
            <w:r>
              <w:rPr>
                <w:sz w:val="20"/>
                <w:szCs w:val="20"/>
              </w:rPr>
              <w:t>(оценка жалоб, анамнеза жизни и заболевания, акушерского анамнеза родильницы,  факторов риска заболевания, клинический осмотр, лечебно-диагностические назначения).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 xml:space="preserve">Оценка соматического статуса новорождённого </w:t>
            </w:r>
            <w:r>
              <w:rPr>
                <w:sz w:val="20"/>
                <w:szCs w:val="20"/>
              </w:rPr>
              <w:t>(осмотр, пальпация, перкуссия, аускультация):</w:t>
            </w:r>
            <w:r>
              <w:t xml:space="preserve"> кожа и подкожная клетчатка, костная система, мышечная система, лимфатическая система, органы дыхания и кровообращения, эндокринные железы, органы пищеварения, система кроветворения,  мочевыделительная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неврологического статуса новорождённого.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сознания по шкале комы Глазго.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состояния новорожденного по шкале Апгар  в родзале.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Измерение АД на верхних и нижних конечностях.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 xml:space="preserve">Антропометрические измерения и их оценка </w:t>
            </w:r>
            <w:r>
              <w:rPr>
                <w:sz w:val="20"/>
                <w:szCs w:val="20"/>
              </w:rPr>
              <w:t>(вес, длина тела, окружности головы, конечностей, грудной клетки и т.д.).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Контрольные взвешивания новорожденного.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Расчёт энтерального питания новорожденному (доношенному, недоношенному) при естественном и искусственном вскармливании.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Расчёт парентерального питания новорождённым.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Подбор лечебного питания новорожденному (по показаниям).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Забор материала для лабораторного исследования (кал, моча, мокрота, кровь, отделяемое носоглотки).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клинического анализа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биохимического анализа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показателей  КЩС и электролитов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показателей коагулограммы.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гликемического профиля у новорожденного.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Определение уровня гликемии глюкометром.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результатов неонатального скрининга на наследственные заболевания.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общего анализа мочи.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Определение кетонемии при помощи визуальных тест-полосок.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биохимического анализа мочи.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  <w:rPr>
                <w:bCs/>
              </w:rPr>
            </w:pPr>
            <w:r>
              <w:t xml:space="preserve">Оценка анализов мочи по Нечипоренко.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</w:t>
            </w:r>
            <w:r>
              <w:rPr>
                <w:bCs/>
              </w:rPr>
              <w:t>ценка СКФ, диуреза.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бактериологического и копрологического исследования кала.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бактериологического исследования различных сред организма.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ЭКГ.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результатов ЭхоКГ.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 результатов  НСГ.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рентгенограмм и томограмм органов дыхания, сердца, МВП, органов пищеварения.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рентгенограмм суставов и костей скелета, томограмм головного мозга.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результатов ФГДС.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результатов морфологического исследования желудочно-кишечного тракта.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 xml:space="preserve">Оценка результатов УЗИ органов брюшной полости и забрюшинного пространства.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Оценка результатов УЗИ щитовидной железы, вилочковой железы,  мошонки, малого таза.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Введение назогастрального зонда.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Кормление через зонд.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Зондирование прямой кишки и пищевода в родзале.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Применение газоотводных трубок, очистительных клизм.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Термометрия.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 xml:space="preserve">Расчёт объёма и скорости введения </w:t>
            </w:r>
            <w:r>
              <w:lastRenderedPageBreak/>
              <w:t>инфузатов при разной соматической патологии.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lastRenderedPageBreak/>
              <w:t>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Венепункция.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Катетеризация пупочной вены.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  <w:rPr>
                <w:b/>
                <w:bCs/>
              </w:rPr>
            </w:pPr>
            <w:r>
              <w:t>Определение группы и видовой принадлежности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Гемотрансфузия.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ОЗПК.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Первичная реанимация новорожденного в асфиксии  в родзале.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  <w:rPr>
                <w:b/>
                <w:bCs/>
              </w:rPr>
            </w:pPr>
            <w:r>
              <w:t>Введение лекарственных препаратов через интубационную трубку.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  <w:rPr>
                <w:b/>
                <w:bCs/>
              </w:rPr>
            </w:pPr>
            <w:r>
              <w:t>ИВЛ легких с помощью аппаратуры, вентиляция мешком, через маску.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Назотрахеальная интубация.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Определение показаний к внутрисердечному введению лекарственных препаратов.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Закрытый массаж сердца.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Обработка пупочной ранки и кожи новорожденных.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Катетеризация мочевого пузыря.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Люмбальная пункция.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Определение показаний к пункции брюшной полости, плевральной полости, перикарда.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Накладывание зажима   на пуповину  в родзале.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Прикладывание ребёнка к груди матери в родзале.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Обучение родильницы правилам грудного вскармливания новорожденного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Создание режима в кювезе для выхаживания новорожденных с ОНМТ и ЭНМТ.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Ведение электронной истории болезни.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  <w:tr w:rsidR="0014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tabs>
                <w:tab w:val="left" w:pos="426"/>
              </w:tabs>
              <w:jc w:val="center"/>
            </w:pPr>
            <w:r>
              <w:t>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07" w:rsidRDefault="00DE74D2">
            <w:pPr>
              <w:jc w:val="both"/>
            </w:pPr>
            <w:r>
              <w:t>Отчёт о ночном дежурстве на планёрке.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7" w:rsidRDefault="00DE74D2">
            <w:pPr>
              <w:pStyle w:val="51"/>
              <w:tabs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Киселева Н.Г.</w:t>
            </w:r>
          </w:p>
        </w:tc>
      </w:tr>
    </w:tbl>
    <w:p w:rsidR="00141107" w:rsidRDefault="00141107">
      <w:pPr>
        <w:spacing w:line="240" w:lineRule="atLeast"/>
        <w:ind w:left="57"/>
      </w:pPr>
    </w:p>
    <w:p w:rsidR="00141107" w:rsidRDefault="00141107">
      <w:pPr>
        <w:spacing w:line="240" w:lineRule="atLeast"/>
        <w:ind w:left="57"/>
      </w:pPr>
    </w:p>
    <w:p w:rsidR="00141107" w:rsidRDefault="00DE74D2">
      <w:pPr>
        <w:spacing w:line="240" w:lineRule="atLeast"/>
        <w:ind w:left="57"/>
      </w:pPr>
      <w:r>
        <w:t>Заведующий кафедрой                                                                            д.м.н. проф. Таранушенко Т.Е.</w:t>
      </w:r>
    </w:p>
    <w:p w:rsidR="00141107" w:rsidRDefault="00141107">
      <w:pPr>
        <w:spacing w:line="240" w:lineRule="atLeast"/>
        <w:ind w:left="57"/>
        <w:jc w:val="center"/>
        <w:rPr>
          <w:b/>
        </w:rPr>
      </w:pPr>
    </w:p>
    <w:p w:rsidR="00141107" w:rsidRDefault="00141107">
      <w:pPr>
        <w:spacing w:line="240" w:lineRule="atLeast"/>
        <w:ind w:left="57"/>
        <w:jc w:val="center"/>
        <w:rPr>
          <w:b/>
        </w:rPr>
      </w:pPr>
    </w:p>
    <w:p w:rsidR="00141107" w:rsidRDefault="00141107">
      <w:pPr>
        <w:spacing w:line="240" w:lineRule="atLeast"/>
        <w:ind w:left="57"/>
        <w:jc w:val="center"/>
        <w:rPr>
          <w:b/>
        </w:rPr>
      </w:pPr>
    </w:p>
    <w:p w:rsidR="00141107" w:rsidRDefault="00141107">
      <w:pPr>
        <w:jc w:val="center"/>
        <w:rPr>
          <w:b/>
        </w:rPr>
      </w:pPr>
    </w:p>
    <w:p w:rsidR="00141107" w:rsidRDefault="00141107">
      <w:pPr>
        <w:jc w:val="center"/>
        <w:rPr>
          <w:b/>
        </w:rPr>
      </w:pPr>
    </w:p>
    <w:p w:rsidR="00141107" w:rsidRDefault="00141107">
      <w:pPr>
        <w:jc w:val="center"/>
        <w:rPr>
          <w:b/>
        </w:rPr>
      </w:pPr>
    </w:p>
    <w:p w:rsidR="00141107" w:rsidRDefault="00DE74D2">
      <w:pPr>
        <w:spacing w:line="240" w:lineRule="atLeast"/>
        <w:ind w:left="57"/>
        <w:jc w:val="center"/>
        <w:rPr>
          <w:b/>
        </w:rPr>
      </w:pPr>
      <w:r>
        <w:rPr>
          <w:b/>
        </w:rPr>
        <w:lastRenderedPageBreak/>
        <w:t>5. ГРАФИК ПРОХОЖДЕНИЯ ОРДИНАТУРЫ</w:t>
      </w:r>
    </w:p>
    <w:p w:rsidR="00EE35BB" w:rsidRDefault="00EE35BB">
      <w:pPr>
        <w:spacing w:line="240" w:lineRule="atLeast"/>
        <w:ind w:left="57"/>
        <w:jc w:val="center"/>
        <w:rPr>
          <w:b/>
        </w:rPr>
      </w:pPr>
    </w:p>
    <w:tbl>
      <w:tblPr>
        <w:tblW w:w="10173" w:type="dxa"/>
        <w:tblLook w:val="01E0"/>
      </w:tblPr>
      <w:tblGrid>
        <w:gridCol w:w="544"/>
        <w:gridCol w:w="14"/>
        <w:gridCol w:w="2333"/>
        <w:gridCol w:w="21"/>
        <w:gridCol w:w="46"/>
        <w:gridCol w:w="2194"/>
        <w:gridCol w:w="50"/>
        <w:gridCol w:w="1146"/>
        <w:gridCol w:w="17"/>
        <w:gridCol w:w="8"/>
        <w:gridCol w:w="1532"/>
        <w:gridCol w:w="979"/>
        <w:gridCol w:w="13"/>
        <w:gridCol w:w="1276"/>
      </w:tblGrid>
      <w:tr w:rsidR="00EE35BB" w:rsidTr="003D7512"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BB" w:rsidRDefault="00EE35BB" w:rsidP="00EE35BB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BB" w:rsidRDefault="00EE35BB" w:rsidP="00EE35BB">
            <w:pPr>
              <w:jc w:val="center"/>
            </w:pPr>
            <w:r>
              <w:rPr>
                <w:b/>
              </w:rPr>
              <w:t>Название раздела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BB" w:rsidRDefault="00EE35BB" w:rsidP="00EE35BB">
            <w:pPr>
              <w:jc w:val="center"/>
            </w:pPr>
            <w:r>
              <w:rPr>
                <w:b/>
              </w:rPr>
              <w:t>Место работы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BB" w:rsidRDefault="00EE35BB" w:rsidP="00EE35BB">
            <w:pPr>
              <w:jc w:val="center"/>
            </w:pPr>
            <w:r>
              <w:rPr>
                <w:b/>
              </w:rPr>
              <w:t>Продолжительность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BB" w:rsidRDefault="00EE35BB" w:rsidP="00EE35BB">
            <w:pPr>
              <w:jc w:val="center"/>
            </w:pPr>
            <w:r>
              <w:rPr>
                <w:b/>
              </w:rPr>
              <w:t>Кол-во часов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BB" w:rsidRDefault="00EE35BB" w:rsidP="00EE35BB">
            <w:pPr>
              <w:jc w:val="center"/>
            </w:pPr>
            <w:r>
              <w:rPr>
                <w:b/>
              </w:rPr>
              <w:t>Форма контроля</w:t>
            </w:r>
          </w:p>
        </w:tc>
      </w:tr>
      <w:tr w:rsidR="00EE35BB" w:rsidTr="003D7512"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  <w:rPr>
                <w:b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  <w:rPr>
                <w:b/>
              </w:rPr>
            </w:pPr>
          </w:p>
        </w:tc>
        <w:tc>
          <w:tcPr>
            <w:tcW w:w="2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  <w:rPr>
                <w:b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rPr>
                <w:b/>
              </w:rPr>
              <w:t>Начало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rPr>
                <w:b/>
              </w:rPr>
              <w:t>Окончание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  <w:rPr>
                <w:b/>
              </w:rPr>
            </w:pPr>
          </w:p>
        </w:tc>
      </w:tr>
      <w:tr w:rsidR="00EE35BB" w:rsidTr="004422D0">
        <w:tc>
          <w:tcPr>
            <w:tcW w:w="101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35BB" w:rsidRDefault="00EE35BB" w:rsidP="00EE35BB">
            <w:pPr>
              <w:jc w:val="center"/>
            </w:pPr>
            <w:r>
              <w:rPr>
                <w:b/>
              </w:rPr>
              <w:t>1 курс</w:t>
            </w:r>
          </w:p>
        </w:tc>
      </w:tr>
      <w:tr w:rsidR="00EE35BB" w:rsidTr="004422D0">
        <w:tc>
          <w:tcPr>
            <w:tcW w:w="101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rPr>
                <w:b/>
              </w:rPr>
              <w:t>Дисциплины. Базовая часть</w:t>
            </w:r>
          </w:p>
        </w:tc>
      </w:tr>
      <w:tr w:rsidR="00EE35BB" w:rsidTr="003D7512">
        <w:trPr>
          <w:trHeight w:val="852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roofErr w:type="spellStart"/>
            <w:r>
              <w:t>Неонатология</w:t>
            </w:r>
            <w:proofErr w:type="spellEnd"/>
            <w:r>
              <w:t xml:space="preserve"> (дисциплина специальности)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BB" w:rsidRDefault="00EE35BB" w:rsidP="00EE35BB">
            <w:pPr>
              <w:jc w:val="center"/>
            </w:pPr>
            <w:r>
              <w:t>Кафедра</w:t>
            </w:r>
          </w:p>
          <w:p w:rsidR="00EE35BB" w:rsidRDefault="00EE35BB" w:rsidP="00EE35BB">
            <w:pPr>
              <w:jc w:val="center"/>
            </w:pPr>
            <w:r>
              <w:t>педиатрии ИПО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  <w:rPr>
                <w:lang w:val="en-US"/>
              </w:rPr>
            </w:pPr>
            <w:r>
              <w:rPr>
                <w:color w:val="0D0D0D"/>
                <w:lang w:val="en-US"/>
              </w:rPr>
              <w:t>01.09.20</w:t>
            </w:r>
          </w:p>
          <w:p w:rsidR="00EE35BB" w:rsidRDefault="00EE35BB" w:rsidP="00EE35BB">
            <w:pPr>
              <w:jc w:val="center"/>
            </w:pPr>
            <w:r>
              <w:rPr>
                <w:color w:val="0D0D0D"/>
              </w:rPr>
              <w:t>30.03.21</w:t>
            </w:r>
          </w:p>
          <w:p w:rsidR="00EE35BB" w:rsidRDefault="00EE35BB" w:rsidP="00EE35BB">
            <w:pPr>
              <w:jc w:val="center"/>
            </w:pPr>
            <w:r>
              <w:rPr>
                <w:color w:val="0D0D0D"/>
              </w:rPr>
              <w:t>1</w:t>
            </w:r>
            <w:r>
              <w:rPr>
                <w:color w:val="0D0D0D"/>
                <w:lang w:val="en-US"/>
              </w:rPr>
              <w:t>8</w:t>
            </w:r>
            <w:r>
              <w:rPr>
                <w:color w:val="0D0D0D"/>
              </w:rPr>
              <w:t>.06.21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rPr>
                <w:color w:val="0D0D0D"/>
              </w:rPr>
              <w:t>28.12.20</w:t>
            </w:r>
          </w:p>
          <w:p w:rsidR="00EE35BB" w:rsidRDefault="00EE35BB" w:rsidP="00EE35BB">
            <w:pPr>
              <w:jc w:val="center"/>
            </w:pPr>
            <w:r>
              <w:rPr>
                <w:color w:val="0D0D0D"/>
              </w:rPr>
              <w:t>0</w:t>
            </w:r>
            <w:r>
              <w:rPr>
                <w:color w:val="0D0D0D"/>
                <w:lang w:val="en-US"/>
              </w:rPr>
              <w:t>4</w:t>
            </w:r>
            <w:r>
              <w:rPr>
                <w:color w:val="0D0D0D"/>
              </w:rPr>
              <w:t>.05.21</w:t>
            </w:r>
          </w:p>
          <w:p w:rsidR="00EE35BB" w:rsidRDefault="00EE35BB" w:rsidP="00EE35BB">
            <w:pPr>
              <w:jc w:val="center"/>
            </w:pPr>
            <w:r>
              <w:rPr>
                <w:color w:val="0D0D0D"/>
              </w:rPr>
              <w:t>2</w:t>
            </w:r>
            <w:r>
              <w:rPr>
                <w:color w:val="0D0D0D"/>
                <w:lang w:val="en-US"/>
              </w:rPr>
              <w:t>6</w:t>
            </w:r>
            <w:r>
              <w:rPr>
                <w:color w:val="0D0D0D"/>
              </w:rPr>
              <w:t>.06.21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rPr>
                <w:color w:val="0D0D0D"/>
              </w:rPr>
              <w:t>684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Экзамен</w:t>
            </w:r>
          </w:p>
        </w:tc>
      </w:tr>
      <w:tr w:rsidR="00EE35BB" w:rsidTr="003D7512">
        <w:trPr>
          <w:trHeight w:val="201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r>
              <w:t xml:space="preserve">Медицина ЧС 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 xml:space="preserve">Кафедра мобилизационной подготовки здравоохранения, медицины катастроф и скорой помощи с курсом </w:t>
            </w:r>
            <w:proofErr w:type="gramStart"/>
            <w:r>
              <w:t>ПО</w:t>
            </w:r>
            <w:proofErr w:type="gramEnd"/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36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Зачет</w:t>
            </w:r>
          </w:p>
        </w:tc>
      </w:tr>
      <w:tr w:rsidR="00EE35BB" w:rsidTr="003D751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roofErr w:type="spellStart"/>
            <w:r>
              <w:t>ОЗиЗ</w:t>
            </w:r>
            <w:proofErr w:type="spellEnd"/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Кафедра управления и экономики в здравоохранении ИПО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72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Зачет</w:t>
            </w:r>
          </w:p>
        </w:tc>
      </w:tr>
      <w:tr w:rsidR="00EE35BB" w:rsidTr="003D751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r>
              <w:t>Педагогика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 xml:space="preserve">Кафедра педагогики и психологии с курсом </w:t>
            </w:r>
            <w:proofErr w:type="gramStart"/>
            <w:r>
              <w:t>ПО</w:t>
            </w:r>
            <w:proofErr w:type="gramEnd"/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72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Зачет</w:t>
            </w:r>
          </w:p>
        </w:tc>
      </w:tr>
      <w:tr w:rsidR="00EE35BB" w:rsidTr="003D751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r>
              <w:t>Патология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 xml:space="preserve">Кафедра патологической физиологии им. проф. В </w:t>
            </w:r>
            <w:proofErr w:type="spellStart"/>
            <w:r>
              <w:t>В</w:t>
            </w:r>
            <w:proofErr w:type="spellEnd"/>
            <w:r>
              <w:t>. Иванова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36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Зачет</w:t>
            </w:r>
          </w:p>
        </w:tc>
      </w:tr>
      <w:tr w:rsidR="00EE35BB" w:rsidTr="003D7512">
        <w:trPr>
          <w:trHeight w:val="166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r>
              <w:t>Клиническая лабораторная диагностика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Кафедра кардиологии, функциональной и клинико-лабораторной диагностики ИПО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36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Зачет</w:t>
            </w:r>
          </w:p>
        </w:tc>
      </w:tr>
      <w:tr w:rsidR="00EE35BB" w:rsidTr="003D751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r>
              <w:t>Клиническая фармакология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 xml:space="preserve">Кафедра фармакологии и фармацевтического консультирования с курсом </w:t>
            </w:r>
            <w:proofErr w:type="gramStart"/>
            <w:r>
              <w:t>ПО</w:t>
            </w:r>
            <w:proofErr w:type="gramEnd"/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36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Зачет</w:t>
            </w:r>
          </w:p>
        </w:tc>
      </w:tr>
      <w:tr w:rsidR="00EE35BB" w:rsidTr="004422D0">
        <w:tc>
          <w:tcPr>
            <w:tcW w:w="101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rPr>
                <w:b/>
              </w:rPr>
              <w:t xml:space="preserve">Дисциплины. Вариативная часть </w:t>
            </w:r>
          </w:p>
        </w:tc>
      </w:tr>
      <w:tr w:rsidR="00EE35BB" w:rsidTr="003D751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r>
              <w:t>Анестезиология и реаниматология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Кафедра анестезиологии и реаниматологии ИПО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36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Зачет</w:t>
            </w:r>
          </w:p>
        </w:tc>
      </w:tr>
      <w:tr w:rsidR="00EE35BB" w:rsidTr="003D751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r>
              <w:t>Организация лекарственного обеспечения населения РФ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 xml:space="preserve">Кафедра управления и экономики фармации с курсом </w:t>
            </w:r>
            <w:proofErr w:type="gramStart"/>
            <w:r>
              <w:t>ПО</w:t>
            </w:r>
            <w:proofErr w:type="gramEnd"/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36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5BB" w:rsidRDefault="00EE35BB" w:rsidP="00EE35BB">
            <w:pPr>
              <w:jc w:val="center"/>
            </w:pPr>
            <w:r>
              <w:t>Зачет</w:t>
            </w:r>
          </w:p>
        </w:tc>
      </w:tr>
      <w:tr w:rsidR="003D7512" w:rsidTr="003D751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Pr="00BF4C44" w:rsidRDefault="003D7512" w:rsidP="00883AAC">
            <w:r w:rsidRPr="00BF4C44">
              <w:t xml:space="preserve">Трансфузиология в </w:t>
            </w:r>
            <w:proofErr w:type="spellStart"/>
            <w:r w:rsidRPr="00BF4C44">
              <w:lastRenderedPageBreak/>
              <w:t>неонатологии</w:t>
            </w:r>
            <w:proofErr w:type="spellEnd"/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Pr="00BF4C44" w:rsidRDefault="003D7512" w:rsidP="00883AAC">
            <w:pPr>
              <w:jc w:val="center"/>
            </w:pPr>
            <w:r w:rsidRPr="00BF4C44">
              <w:lastRenderedPageBreak/>
              <w:t xml:space="preserve">Кафедра </w:t>
            </w:r>
            <w:r w:rsidRPr="00BF4C44">
              <w:lastRenderedPageBreak/>
              <w:t xml:space="preserve">мобилизационной подготовки здравоохранения, медицины катастроф и скорой помощи с курсом </w:t>
            </w:r>
            <w:proofErr w:type="gramStart"/>
            <w:r w:rsidRPr="00BF4C44">
              <w:t>ПО</w:t>
            </w:r>
            <w:proofErr w:type="gramEnd"/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Pr="00BF4C44" w:rsidRDefault="003D7512" w:rsidP="00883AAC">
            <w:pPr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расписанием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Pr="00BF4C44" w:rsidRDefault="003D7512" w:rsidP="00883AAC">
            <w:pPr>
              <w:jc w:val="center"/>
            </w:pPr>
            <w:r w:rsidRPr="00BF4C44">
              <w:lastRenderedPageBreak/>
              <w:t>36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Pr="00BF4C44" w:rsidRDefault="003D7512" w:rsidP="00883AAC">
            <w:pPr>
              <w:jc w:val="center"/>
            </w:pPr>
            <w:r w:rsidRPr="00BF4C44">
              <w:t>Зачет</w:t>
            </w:r>
          </w:p>
        </w:tc>
      </w:tr>
      <w:tr w:rsidR="003D7512" w:rsidTr="003D7512">
        <w:trPr>
          <w:trHeight w:val="739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r>
              <w:t>Фтизиатрия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Кафедра туберкулеза</w:t>
            </w:r>
          </w:p>
          <w:p w:rsidR="003D7512" w:rsidRDefault="003D7512" w:rsidP="00EE35BB">
            <w:pPr>
              <w:jc w:val="center"/>
            </w:pPr>
            <w:r>
              <w:t xml:space="preserve">с курсом </w:t>
            </w:r>
            <w:proofErr w:type="gramStart"/>
            <w:r>
              <w:t>ПО</w:t>
            </w:r>
            <w:proofErr w:type="gramEnd"/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36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Зачет</w:t>
            </w:r>
          </w:p>
        </w:tc>
      </w:tr>
      <w:tr w:rsidR="003D7512" w:rsidTr="003D7512">
        <w:trPr>
          <w:trHeight w:val="779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r>
              <w:t>Детские инфекционные заболевания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Кафедра детских инфекционных болезней</w:t>
            </w:r>
          </w:p>
          <w:p w:rsidR="003D7512" w:rsidRDefault="003D7512" w:rsidP="00EE35BB">
            <w:pPr>
              <w:jc w:val="center"/>
            </w:pPr>
            <w:r>
              <w:t xml:space="preserve">с курсом </w:t>
            </w:r>
            <w:proofErr w:type="gramStart"/>
            <w:r>
              <w:t>ПО</w:t>
            </w:r>
            <w:proofErr w:type="gramEnd"/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В соответствии с расписанием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36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Зачет</w:t>
            </w:r>
          </w:p>
        </w:tc>
      </w:tr>
      <w:tr w:rsidR="003D7512" w:rsidTr="003D7512">
        <w:trPr>
          <w:trHeight w:val="69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r>
              <w:t>Дисциплина по выбору:</w:t>
            </w:r>
          </w:p>
          <w:p w:rsidR="003D7512" w:rsidRDefault="003D7512" w:rsidP="00EE35BB">
            <w:r>
              <w:t>Принципы выхаживания и вскармливания недоношенных детей с ОНМТ и ЭНМТ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Кафедра</w:t>
            </w:r>
          </w:p>
          <w:p w:rsidR="003D7512" w:rsidRDefault="003D7512" w:rsidP="00EE35BB">
            <w:pPr>
              <w:jc w:val="center"/>
            </w:pPr>
            <w:r>
              <w:t>педиатрии ИПО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По расписанию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108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Зачет</w:t>
            </w:r>
          </w:p>
        </w:tc>
      </w:tr>
      <w:tr w:rsidR="003D7512" w:rsidTr="004422D0">
        <w:tc>
          <w:tcPr>
            <w:tcW w:w="101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rPr>
                <w:b/>
              </w:rPr>
              <w:t>Практика</w:t>
            </w:r>
          </w:p>
        </w:tc>
      </w:tr>
      <w:tr w:rsidR="003D7512" w:rsidTr="003D7512">
        <w:trPr>
          <w:trHeight w:val="263"/>
        </w:trPr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14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r>
              <w:t xml:space="preserve">Обучающий </w:t>
            </w:r>
            <w:proofErr w:type="spellStart"/>
            <w:r>
              <w:t>симуляционный</w:t>
            </w:r>
            <w:proofErr w:type="spellEnd"/>
            <w:r>
              <w:t xml:space="preserve"> курс</w:t>
            </w:r>
          </w:p>
        </w:tc>
        <w:tc>
          <w:tcPr>
            <w:tcW w:w="5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2" w:rsidRDefault="003D7512" w:rsidP="00EE35BB">
            <w:pPr>
              <w:jc w:val="center"/>
            </w:pPr>
            <w:r>
              <w:t>06.10.2020 - 02.11.2020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72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3D7512" w:rsidTr="003D7512"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</w:p>
        </w:tc>
        <w:tc>
          <w:tcPr>
            <w:tcW w:w="5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2" w:rsidRDefault="003D7512" w:rsidP="00EE35BB">
            <w:pPr>
              <w:jc w:val="center"/>
            </w:pPr>
            <w:r>
              <w:t>По расписанию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36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3D7512" w:rsidTr="003D751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r>
              <w:t>Стационар – практика. Отделение патологии новорожденных и недоношенных детей (2 этап)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КГБУЗ «КККЦОМД»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suppressLineNumbers/>
              <w:suppressAutoHyphens/>
              <w:snapToGrid w:val="0"/>
              <w:jc w:val="center"/>
            </w:pPr>
            <w:r>
              <w:rPr>
                <w:color w:val="000000"/>
                <w:lang w:eastAsia="zh-CN"/>
              </w:rPr>
              <w:t>03.11.20</w:t>
            </w:r>
          </w:p>
          <w:p w:rsidR="003D7512" w:rsidRDefault="003D7512" w:rsidP="00EE35BB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suppressLineNumbers/>
              <w:suppressAutoHyphens/>
              <w:snapToGrid w:val="0"/>
              <w:jc w:val="center"/>
            </w:pPr>
            <w:r>
              <w:rPr>
                <w:lang w:eastAsia="zh-CN"/>
              </w:rPr>
              <w:t>28.11.20</w:t>
            </w:r>
          </w:p>
          <w:p w:rsidR="003D7512" w:rsidRDefault="003D7512" w:rsidP="00EE35BB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67</w:t>
            </w:r>
          </w:p>
          <w:p w:rsidR="003D7512" w:rsidRDefault="003D7512" w:rsidP="00EE35BB">
            <w:pPr>
              <w:jc w:val="center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3D7512" w:rsidTr="003D751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Pr="00EE35BB" w:rsidRDefault="003D7512" w:rsidP="00EE35BB">
            <w:r w:rsidRPr="00EE35BB">
              <w:t>Стационар – практика. Отделение новорожденных и недоношенных акушерского стационара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bookmarkStart w:id="0" w:name="OLE_LINK11"/>
            <w:bookmarkStart w:id="1" w:name="OLE_LINK16"/>
            <w:bookmarkStart w:id="2" w:name="OLE_LINK15"/>
            <w:r>
              <w:t>КГБУЗ «КККЦОМД»</w:t>
            </w:r>
            <w:bookmarkEnd w:id="0"/>
            <w:bookmarkEnd w:id="1"/>
            <w:bookmarkEnd w:id="2"/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suppressLineNumbers/>
              <w:suppressAutoHyphens/>
              <w:snapToGrid w:val="0"/>
              <w:jc w:val="center"/>
            </w:pPr>
            <w:r>
              <w:rPr>
                <w:lang w:eastAsia="zh-CN"/>
              </w:rPr>
              <w:t>30.11.20</w:t>
            </w:r>
          </w:p>
          <w:p w:rsidR="003D7512" w:rsidRDefault="003D7512" w:rsidP="00EE35BB">
            <w:pPr>
              <w:suppressLineNumbers/>
              <w:suppressAutoHyphens/>
              <w:snapToGrid w:val="0"/>
              <w:jc w:val="center"/>
            </w:pPr>
            <w:r>
              <w:rPr>
                <w:lang w:eastAsia="zh-CN"/>
              </w:rPr>
              <w:t>29.03.21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suppressLineNumbers/>
              <w:suppressAutoHyphens/>
              <w:snapToGrid w:val="0"/>
              <w:jc w:val="center"/>
            </w:pPr>
            <w:r>
              <w:rPr>
                <w:color w:val="000000"/>
                <w:lang w:eastAsia="zh-CN"/>
              </w:rPr>
              <w:t>29.12.20</w:t>
            </w:r>
          </w:p>
          <w:p w:rsidR="003D7512" w:rsidRDefault="003D7512" w:rsidP="00EE35BB">
            <w:pPr>
              <w:suppressLineNumbers/>
              <w:suppressAutoHyphens/>
              <w:snapToGrid w:val="0"/>
              <w:jc w:val="center"/>
            </w:pPr>
            <w:r>
              <w:rPr>
                <w:lang w:eastAsia="zh-CN"/>
              </w:rPr>
              <w:t>04.07.21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473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3D7512" w:rsidTr="003D7512">
        <w:trPr>
          <w:trHeight w:val="367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r>
              <w:t>Роддом – практика.</w:t>
            </w:r>
          </w:p>
          <w:p w:rsidR="003D7512" w:rsidRDefault="003D7512" w:rsidP="00EE35BB">
            <w:r>
              <w:t>Отделение новорожденных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2" w:rsidRDefault="003D7512" w:rsidP="00EE35BB">
            <w:pPr>
              <w:jc w:val="center"/>
            </w:pPr>
            <w:r>
              <w:t>КГБУЗ «Красноярский межрайонный родильный дом  №5»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06.07.21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01.08.21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252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3D7512" w:rsidTr="004422D0">
        <w:tc>
          <w:tcPr>
            <w:tcW w:w="101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7512" w:rsidRDefault="003D7512" w:rsidP="00EE35BB">
            <w:pPr>
              <w:jc w:val="center"/>
            </w:pPr>
            <w:r>
              <w:rPr>
                <w:b/>
              </w:rPr>
              <w:t>2 курс</w:t>
            </w:r>
          </w:p>
        </w:tc>
      </w:tr>
      <w:tr w:rsidR="003D7512" w:rsidTr="004422D0">
        <w:tc>
          <w:tcPr>
            <w:tcW w:w="101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rPr>
                <w:b/>
              </w:rPr>
              <w:t>Дисциплины. Базовая часть.</w:t>
            </w:r>
          </w:p>
        </w:tc>
      </w:tr>
      <w:tr w:rsidR="003D7512" w:rsidTr="003D7512">
        <w:trPr>
          <w:trHeight w:val="61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18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roofErr w:type="spellStart"/>
            <w:r>
              <w:t>Неонатология</w:t>
            </w:r>
            <w:proofErr w:type="spellEnd"/>
            <w:r>
              <w:t xml:space="preserve"> (дисциплина специальности)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2" w:rsidRDefault="003D7512" w:rsidP="00EE35BB">
            <w:pPr>
              <w:jc w:val="center"/>
            </w:pPr>
            <w:r>
              <w:t>Кафедра</w:t>
            </w:r>
          </w:p>
          <w:p w:rsidR="003D7512" w:rsidRDefault="003D7512" w:rsidP="00EE35BB">
            <w:pPr>
              <w:jc w:val="center"/>
            </w:pPr>
            <w:r>
              <w:t>педиатрии ИПО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2" w:rsidRDefault="003D7512" w:rsidP="00EE35BB">
            <w:pPr>
              <w:jc w:val="center"/>
            </w:pPr>
            <w:r>
              <w:t>01.09.21</w:t>
            </w:r>
          </w:p>
          <w:p w:rsidR="003D7512" w:rsidRDefault="003D7512" w:rsidP="00EE35BB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.06.22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2" w:rsidRDefault="003D7512" w:rsidP="00EE35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26.09.21</w:t>
            </w:r>
          </w:p>
          <w:p w:rsidR="003D7512" w:rsidRDefault="003D7512" w:rsidP="00EE35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16.06.22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2" w:rsidRDefault="003D7512" w:rsidP="00EE35BB">
            <w:pPr>
              <w:jc w:val="center"/>
            </w:pPr>
            <w:r>
              <w:t>252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Экзамен</w:t>
            </w:r>
          </w:p>
        </w:tc>
      </w:tr>
      <w:tr w:rsidR="003D7512" w:rsidTr="004422D0">
        <w:trPr>
          <w:trHeight w:val="294"/>
        </w:trPr>
        <w:tc>
          <w:tcPr>
            <w:tcW w:w="101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rPr>
                <w:b/>
              </w:rPr>
              <w:t>Практика</w:t>
            </w:r>
          </w:p>
        </w:tc>
      </w:tr>
      <w:tr w:rsidR="003D7512" w:rsidTr="003D7512">
        <w:trPr>
          <w:trHeight w:val="2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19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r>
              <w:t>Роддом – практика.</w:t>
            </w:r>
          </w:p>
          <w:p w:rsidR="003D7512" w:rsidRDefault="003D7512" w:rsidP="00EE35BB">
            <w:r>
              <w:lastRenderedPageBreak/>
              <w:t>Отделение новорожденных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2" w:rsidRDefault="003D7512" w:rsidP="00EE35BB">
            <w:pPr>
              <w:jc w:val="center"/>
            </w:pPr>
            <w:r>
              <w:lastRenderedPageBreak/>
              <w:t xml:space="preserve">КГБУЗ </w:t>
            </w:r>
            <w:r>
              <w:lastRenderedPageBreak/>
              <w:t>«Красноярский межрайонный родильный дом  №1»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lastRenderedPageBreak/>
              <w:t>27.09.21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30.10.21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144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. </w:t>
            </w:r>
            <w:r>
              <w:lastRenderedPageBreak/>
              <w:t>зачет</w:t>
            </w:r>
          </w:p>
        </w:tc>
      </w:tr>
      <w:tr w:rsidR="003D7512" w:rsidTr="003D7512">
        <w:trPr>
          <w:trHeight w:val="2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r>
              <w:rPr>
                <w:color w:val="000000"/>
              </w:rPr>
              <w:t xml:space="preserve">Стационар – практика. </w:t>
            </w:r>
            <w:proofErr w:type="spellStart"/>
            <w:proofErr w:type="gramStart"/>
            <w:r>
              <w:rPr>
                <w:color w:val="000000"/>
              </w:rPr>
              <w:t>Кардио-хирургическое</w:t>
            </w:r>
            <w:proofErr w:type="spellEnd"/>
            <w:proofErr w:type="gramEnd"/>
            <w:r>
              <w:rPr>
                <w:color w:val="000000"/>
              </w:rPr>
              <w:t xml:space="preserve"> отделение №4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2" w:rsidRDefault="003D7512" w:rsidP="00EE35BB">
            <w:pPr>
              <w:jc w:val="center"/>
            </w:pPr>
            <w:r>
              <w:rPr>
                <w:color w:val="000000"/>
              </w:rPr>
              <w:t>КГБУЗ «ФЦССХ»</w:t>
            </w:r>
          </w:p>
          <w:p w:rsidR="003D7512" w:rsidRDefault="003D7512" w:rsidP="00EE35BB">
            <w:pPr>
              <w:jc w:val="center"/>
              <w:rPr>
                <w:color w:val="C9211E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01.11.21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13.11.21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108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3D7512" w:rsidTr="003D7512">
        <w:trPr>
          <w:trHeight w:val="2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21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r>
              <w:t xml:space="preserve">Стационар – практика. </w:t>
            </w:r>
          </w:p>
          <w:p w:rsidR="003D7512" w:rsidRDefault="003D7512" w:rsidP="00EE35BB">
            <w:r>
              <w:t>Отделение новорожденных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2" w:rsidRDefault="003D7512" w:rsidP="00EE35BB">
            <w:pPr>
              <w:jc w:val="center"/>
            </w:pPr>
            <w:r>
              <w:rPr>
                <w:color w:val="000000"/>
              </w:rPr>
              <w:t>КГБУЗ «Красноярский межрайонный родильный дом  №2»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15.11.21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29.12.21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351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3D7512" w:rsidTr="003D7512">
        <w:trPr>
          <w:trHeight w:val="2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22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r>
              <w:t>Стационар – практика. Отделение патологии новорожденных и недоношенных детей (2 этап)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12" w:rsidRDefault="003D7512" w:rsidP="00EE35BB">
            <w:pPr>
              <w:jc w:val="center"/>
            </w:pPr>
            <w:r>
              <w:t>КГБУЗ «КККЦОМД»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suppressLineNumbers/>
              <w:suppressAutoHyphens/>
              <w:snapToGrid w:val="0"/>
              <w:jc w:val="center"/>
            </w:pPr>
            <w:r>
              <w:rPr>
                <w:lang w:eastAsia="zh-CN"/>
              </w:rPr>
              <w:t>11.01.22</w:t>
            </w:r>
          </w:p>
          <w:p w:rsidR="003D7512" w:rsidRDefault="003D7512" w:rsidP="00EE35BB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suppressLineNumbers/>
              <w:suppressAutoHyphens/>
              <w:snapToGrid w:val="0"/>
              <w:jc w:val="center"/>
            </w:pPr>
            <w:r>
              <w:rPr>
                <w:lang w:eastAsia="zh-CN"/>
              </w:rPr>
              <w:t>16.04.22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810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3D7512" w:rsidTr="003D7512">
        <w:trPr>
          <w:trHeight w:val="2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23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r>
              <w:t>Стационар – практика. Отделение анестезиологии и реанимации новорожденных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КГБУЗ «КККЦОМД»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18.04.22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11.06.22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r>
              <w:t>387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12" w:rsidRDefault="003D7512" w:rsidP="00EE35BB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3D7512" w:rsidRPr="00EE3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173" w:type="dxa"/>
            <w:gridSpan w:val="14"/>
            <w:shd w:val="clear" w:color="auto" w:fill="auto"/>
          </w:tcPr>
          <w:p w:rsidR="003D7512" w:rsidRPr="003D7512" w:rsidRDefault="003D7512">
            <w:pPr>
              <w:jc w:val="center"/>
            </w:pPr>
            <w:r w:rsidRPr="003D7512">
              <w:rPr>
                <w:b/>
              </w:rPr>
              <w:t xml:space="preserve">Факультативы (учебный год 2020/2021) </w:t>
            </w:r>
          </w:p>
        </w:tc>
      </w:tr>
      <w:tr w:rsidR="003D7512" w:rsidRPr="00EE35BB" w:rsidTr="003D7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58" w:type="dxa"/>
            <w:gridSpan w:val="2"/>
            <w:shd w:val="clear" w:color="auto" w:fill="auto"/>
          </w:tcPr>
          <w:p w:rsidR="003D7512" w:rsidRPr="00A9787F" w:rsidRDefault="003D7512" w:rsidP="004422D0">
            <w:pPr>
              <w:jc w:val="center"/>
            </w:pPr>
            <w:r w:rsidRPr="00A9787F">
              <w:t>24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3D7512" w:rsidRPr="00A9787F" w:rsidRDefault="003D7512" w:rsidP="00DE74D2">
            <w:r w:rsidRPr="00A9787F">
              <w:t>Онкология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3D7512" w:rsidRPr="00A9787F" w:rsidRDefault="003D7512" w:rsidP="00DE74D2">
            <w:pPr>
              <w:jc w:val="center"/>
            </w:pPr>
            <w:r w:rsidRPr="00A9787F">
              <w:t xml:space="preserve">Кафедра онкологии и лучевой терапии с курсом </w:t>
            </w:r>
            <w:proofErr w:type="gramStart"/>
            <w:r w:rsidRPr="00A9787F">
              <w:t>ПО</w:t>
            </w:r>
            <w:proofErr w:type="gramEnd"/>
          </w:p>
        </w:tc>
        <w:tc>
          <w:tcPr>
            <w:tcW w:w="2703" w:type="dxa"/>
            <w:gridSpan w:val="4"/>
            <w:shd w:val="clear" w:color="auto" w:fill="auto"/>
          </w:tcPr>
          <w:p w:rsidR="003D7512" w:rsidRPr="00A9787F" w:rsidRDefault="003D7512" w:rsidP="00DE74D2">
            <w:pPr>
              <w:jc w:val="center"/>
            </w:pPr>
            <w:r w:rsidRPr="00A9787F">
              <w:t>В соответствии с расписанием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7512" w:rsidRPr="00A9787F" w:rsidRDefault="003D7512" w:rsidP="00DE74D2">
            <w:pPr>
              <w:jc w:val="center"/>
            </w:pPr>
            <w:r w:rsidRPr="00A9787F">
              <w:t>36</w:t>
            </w:r>
          </w:p>
        </w:tc>
        <w:tc>
          <w:tcPr>
            <w:tcW w:w="1276" w:type="dxa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>Зачет</w:t>
            </w:r>
          </w:p>
        </w:tc>
      </w:tr>
      <w:tr w:rsidR="003D7512" w:rsidRPr="00EE3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173" w:type="dxa"/>
            <w:gridSpan w:val="14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rPr>
                <w:b/>
              </w:rPr>
              <w:t xml:space="preserve">Факультативы (учебный год 2021/2022) </w:t>
            </w:r>
          </w:p>
        </w:tc>
      </w:tr>
      <w:tr w:rsidR="003D7512" w:rsidRPr="00EE35BB" w:rsidTr="003D7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58" w:type="dxa"/>
            <w:gridSpan w:val="2"/>
            <w:shd w:val="clear" w:color="auto" w:fill="auto"/>
          </w:tcPr>
          <w:p w:rsidR="003D7512" w:rsidRPr="00A9787F" w:rsidRDefault="003D7512" w:rsidP="004422D0">
            <w:pPr>
              <w:jc w:val="center"/>
            </w:pPr>
            <w:r w:rsidRPr="00A9787F">
              <w:t>25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3D7512" w:rsidRPr="00A9787F" w:rsidRDefault="003D7512">
            <w:r w:rsidRPr="00A9787F">
              <w:t>Финансовая культура и грамотность</w:t>
            </w:r>
          </w:p>
        </w:tc>
        <w:tc>
          <w:tcPr>
            <w:tcW w:w="2244" w:type="dxa"/>
            <w:gridSpan w:val="2"/>
            <w:vMerge w:val="restart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 xml:space="preserve">Кафедра управления  и экономики </w:t>
            </w:r>
            <w:proofErr w:type="gramStart"/>
            <w:r w:rsidRPr="00A9787F">
              <w:t>здравоохранении</w:t>
            </w:r>
            <w:proofErr w:type="gramEnd"/>
            <w:r w:rsidRPr="00A9787F">
              <w:t xml:space="preserve"> ИПО</w:t>
            </w:r>
          </w:p>
          <w:p w:rsidR="003D7512" w:rsidRPr="00A9787F" w:rsidRDefault="003D7512"/>
        </w:tc>
        <w:tc>
          <w:tcPr>
            <w:tcW w:w="2703" w:type="dxa"/>
            <w:gridSpan w:val="4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>по расписанию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>36</w:t>
            </w:r>
          </w:p>
        </w:tc>
        <w:tc>
          <w:tcPr>
            <w:tcW w:w="1276" w:type="dxa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>Зачет</w:t>
            </w:r>
          </w:p>
        </w:tc>
      </w:tr>
      <w:tr w:rsidR="003D7512" w:rsidRPr="00EE35BB" w:rsidTr="003D7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58" w:type="dxa"/>
            <w:gridSpan w:val="2"/>
            <w:shd w:val="clear" w:color="auto" w:fill="auto"/>
          </w:tcPr>
          <w:p w:rsidR="003D7512" w:rsidRPr="00A9787F" w:rsidRDefault="003D7512" w:rsidP="004422D0">
            <w:pPr>
              <w:jc w:val="center"/>
            </w:pPr>
            <w:r w:rsidRPr="00A9787F">
              <w:t>26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3D7512" w:rsidRPr="00A9787F" w:rsidRDefault="003D7512">
            <w:r w:rsidRPr="00A9787F">
              <w:t>Современные технологии управления в здравоохранении</w:t>
            </w:r>
          </w:p>
        </w:tc>
        <w:tc>
          <w:tcPr>
            <w:tcW w:w="2244" w:type="dxa"/>
            <w:gridSpan w:val="2"/>
            <w:vMerge/>
            <w:shd w:val="clear" w:color="auto" w:fill="auto"/>
          </w:tcPr>
          <w:p w:rsidR="003D7512" w:rsidRPr="00A9787F" w:rsidRDefault="003D7512">
            <w:pPr>
              <w:jc w:val="center"/>
            </w:pPr>
          </w:p>
        </w:tc>
        <w:tc>
          <w:tcPr>
            <w:tcW w:w="2703" w:type="dxa"/>
            <w:gridSpan w:val="4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>по расписанию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>36</w:t>
            </w:r>
          </w:p>
        </w:tc>
        <w:tc>
          <w:tcPr>
            <w:tcW w:w="1276" w:type="dxa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>Зачет</w:t>
            </w:r>
          </w:p>
        </w:tc>
      </w:tr>
      <w:tr w:rsidR="003D7512" w:rsidRPr="00EE3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173" w:type="dxa"/>
            <w:gridSpan w:val="14"/>
            <w:shd w:val="clear" w:color="auto" w:fill="auto"/>
          </w:tcPr>
          <w:p w:rsidR="003D7512" w:rsidRPr="00A9787F" w:rsidRDefault="003D7512">
            <w:pPr>
              <w:jc w:val="center"/>
              <w:rPr>
                <w:highlight w:val="yellow"/>
              </w:rPr>
            </w:pPr>
            <w:r w:rsidRPr="00A9787F">
              <w:br w:type="page"/>
            </w:r>
            <w:r w:rsidRPr="00A9787F">
              <w:rPr>
                <w:b/>
              </w:rPr>
              <w:t>Государственная итоговая аттестация</w:t>
            </w:r>
          </w:p>
        </w:tc>
      </w:tr>
      <w:tr w:rsidR="003D7512" w:rsidRPr="00EE35BB" w:rsidTr="003D7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58" w:type="dxa"/>
            <w:gridSpan w:val="2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>28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3D7512" w:rsidRPr="00A9787F" w:rsidRDefault="003D7512">
            <w:r w:rsidRPr="00A9787F">
              <w:rPr>
                <w:lang w:eastAsia="ar-SA"/>
              </w:rPr>
              <w:t>Подготовка к сдаче и сдача государственного экзамена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 xml:space="preserve">Кафедра педиатрии ИПО 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>1</w:t>
            </w:r>
            <w:r w:rsidRPr="00A9787F">
              <w:rPr>
                <w:lang w:val="en-US"/>
              </w:rPr>
              <w:t>7</w:t>
            </w:r>
            <w:r w:rsidRPr="00A9787F">
              <w:t>.06.22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rPr>
                <w:lang w:val="en-US"/>
              </w:rPr>
              <w:t>30</w:t>
            </w:r>
            <w:r w:rsidRPr="00A9787F">
              <w:t>.06.22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>108</w:t>
            </w:r>
          </w:p>
        </w:tc>
        <w:tc>
          <w:tcPr>
            <w:tcW w:w="1276" w:type="dxa"/>
            <w:shd w:val="clear" w:color="auto" w:fill="auto"/>
          </w:tcPr>
          <w:p w:rsidR="003D7512" w:rsidRPr="00A9787F" w:rsidRDefault="003D7512">
            <w:pPr>
              <w:jc w:val="center"/>
            </w:pPr>
            <w:r w:rsidRPr="00A9787F">
              <w:t>Экзамен</w:t>
            </w:r>
          </w:p>
        </w:tc>
      </w:tr>
    </w:tbl>
    <w:p w:rsidR="00141107" w:rsidRDefault="00141107"/>
    <w:p w:rsidR="00141107" w:rsidRDefault="00141107">
      <w:pPr>
        <w:spacing w:after="200" w:line="276" w:lineRule="auto"/>
      </w:pPr>
    </w:p>
    <w:p w:rsidR="00141107" w:rsidRDefault="00141107">
      <w:pPr>
        <w:rPr>
          <w:b/>
          <w:color w:val="FF0000"/>
        </w:rPr>
      </w:pPr>
    </w:p>
    <w:p w:rsidR="00141107" w:rsidRDefault="00DE74D2">
      <w:pPr>
        <w:rPr>
          <w:b/>
        </w:rPr>
      </w:pPr>
      <w:r>
        <w:rPr>
          <w:b/>
        </w:rPr>
        <w:t xml:space="preserve">Ординатор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EE35BB">
        <w:rPr>
          <w:b/>
        </w:rPr>
        <w:t>Кононенко (</w:t>
      </w:r>
      <w:proofErr w:type="spellStart"/>
      <w:r w:rsidR="00EE35BB">
        <w:rPr>
          <w:b/>
        </w:rPr>
        <w:t>Салосенкова</w:t>
      </w:r>
      <w:proofErr w:type="spellEnd"/>
      <w:r w:rsidR="00EE35BB">
        <w:rPr>
          <w:b/>
        </w:rPr>
        <w:t>) А.Ю.</w:t>
      </w:r>
    </w:p>
    <w:p w:rsidR="00141107" w:rsidRDefault="00141107">
      <w:pPr>
        <w:rPr>
          <w:b/>
        </w:rPr>
      </w:pPr>
    </w:p>
    <w:p w:rsidR="00141107" w:rsidRDefault="00141107">
      <w:pPr>
        <w:rPr>
          <w:b/>
        </w:rPr>
      </w:pPr>
    </w:p>
    <w:p w:rsidR="00141107" w:rsidRDefault="00DE74D2">
      <w:pPr>
        <w:rPr>
          <w:b/>
        </w:rPr>
      </w:pPr>
      <w:r>
        <w:rPr>
          <w:b/>
        </w:rPr>
        <w:t xml:space="preserve">Руководитель ординатуры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к.м.н. доцент Киселева Н.Г.</w:t>
      </w:r>
    </w:p>
    <w:p w:rsidR="00141107" w:rsidRDefault="00141107">
      <w:pPr>
        <w:spacing w:after="200" w:line="276" w:lineRule="auto"/>
      </w:pPr>
    </w:p>
    <w:sectPr w:rsidR="00141107" w:rsidSect="005F7FCC">
      <w:footerReference w:type="even" r:id="rId12"/>
      <w:footerReference w:type="default" r:id="rId13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0E" w:rsidRDefault="00DD2C0E">
      <w:r>
        <w:separator/>
      </w:r>
    </w:p>
  </w:endnote>
  <w:endnote w:type="continuationSeparator" w:id="0">
    <w:p w:rsidR="00DD2C0E" w:rsidRDefault="00DD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B" w:rsidRDefault="00EE35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101</w:t>
    </w:r>
    <w:r>
      <w:rPr>
        <w:rStyle w:val="a9"/>
      </w:rPr>
      <w:fldChar w:fldCharType="end"/>
    </w:r>
  </w:p>
  <w:p w:rsidR="00EE35BB" w:rsidRDefault="00EE35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B" w:rsidRDefault="00EE35B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B" w:rsidRDefault="00EE35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101</w:t>
    </w:r>
    <w:r>
      <w:rPr>
        <w:rStyle w:val="a9"/>
      </w:rPr>
      <w:fldChar w:fldCharType="end"/>
    </w:r>
  </w:p>
  <w:p w:rsidR="00EE35BB" w:rsidRDefault="00EE35B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B" w:rsidRDefault="00EE35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0E" w:rsidRDefault="00DD2C0E">
      <w:r>
        <w:separator/>
      </w:r>
    </w:p>
  </w:footnote>
  <w:footnote w:type="continuationSeparator" w:id="0">
    <w:p w:rsidR="00DD2C0E" w:rsidRDefault="00DD2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994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CE62095A"/>
    <w:lvl w:ilvl="0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3"/>
    <w:multiLevelType w:val="hybridMultilevel"/>
    <w:tmpl w:val="C8BC69AE"/>
    <w:lvl w:ilvl="0" w:tplc="0A28DA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D0C7EC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334AE98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BEA032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6268CE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CEA297D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2AC68D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D60ACB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39ED30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CE62095A"/>
    <w:lvl w:ilvl="0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5"/>
    <w:multiLevelType w:val="hybridMultilevel"/>
    <w:tmpl w:val="9A88C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29A0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13C528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left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8">
    <w:nsid w:val="00000009"/>
    <w:multiLevelType w:val="hybridMultilevel"/>
    <w:tmpl w:val="E13C5288"/>
    <w:lvl w:ilvl="0" w:tplc="84427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A9027F2" w:tentative="1">
      <w:start w:val="1"/>
      <w:numFmt w:val="lowerLetter"/>
      <w:lvlText w:val="%2."/>
      <w:lvlJc w:val="left"/>
      <w:pPr>
        <w:ind w:left="1440" w:hanging="360"/>
      </w:pPr>
    </w:lvl>
    <w:lvl w:ilvl="2" w:tplc="DA5204B2" w:tentative="1">
      <w:start w:val="1"/>
      <w:numFmt w:val="lowerRoman"/>
      <w:lvlText w:val="%3."/>
      <w:lvlJc w:val="right"/>
      <w:pPr>
        <w:ind w:left="2160" w:hanging="180"/>
      </w:pPr>
    </w:lvl>
    <w:lvl w:ilvl="3" w:tplc="89529D3A" w:tentative="1">
      <w:start w:val="1"/>
      <w:numFmt w:val="decimal"/>
      <w:lvlText w:val="%4."/>
      <w:lvlJc w:val="left"/>
      <w:pPr>
        <w:ind w:left="2880" w:hanging="360"/>
      </w:pPr>
    </w:lvl>
    <w:lvl w:ilvl="4" w:tplc="26A4ACA6" w:tentative="1">
      <w:start w:val="1"/>
      <w:numFmt w:val="lowerLetter"/>
      <w:lvlText w:val="%5."/>
      <w:lvlJc w:val="left"/>
      <w:pPr>
        <w:ind w:left="3600" w:hanging="360"/>
      </w:pPr>
    </w:lvl>
    <w:lvl w:ilvl="5" w:tplc="D5AA5FC0" w:tentative="1">
      <w:start w:val="1"/>
      <w:numFmt w:val="lowerRoman"/>
      <w:lvlText w:val="%6."/>
      <w:lvlJc w:val="right"/>
      <w:pPr>
        <w:ind w:left="4320" w:hanging="180"/>
      </w:pPr>
    </w:lvl>
    <w:lvl w:ilvl="6" w:tplc="C18CAEC6" w:tentative="1">
      <w:start w:val="1"/>
      <w:numFmt w:val="decimal"/>
      <w:lvlText w:val="%7."/>
      <w:lvlJc w:val="left"/>
      <w:pPr>
        <w:ind w:left="5040" w:hanging="360"/>
      </w:pPr>
    </w:lvl>
    <w:lvl w:ilvl="7" w:tplc="8096851E" w:tentative="1">
      <w:start w:val="1"/>
      <w:numFmt w:val="lowerLetter"/>
      <w:lvlText w:val="%8."/>
      <w:lvlJc w:val="left"/>
      <w:pPr>
        <w:ind w:left="5760" w:hanging="360"/>
      </w:pPr>
    </w:lvl>
    <w:lvl w:ilvl="8" w:tplc="634A9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E5DA9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>
    <w:nsid w:val="0000000B"/>
    <w:multiLevelType w:val="hybridMultilevel"/>
    <w:tmpl w:val="E994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multilevel"/>
    <w:tmpl w:val="FB70AE9C"/>
    <w:lvl w:ilvl="0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2">
    <w:nsid w:val="0000000D"/>
    <w:multiLevelType w:val="hybridMultilevel"/>
    <w:tmpl w:val="E13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AFF61272"/>
    <w:lvl w:ilvl="0" w:tplc="71402CB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EB205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0BE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B2E0AE70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9D487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>
    <w:nsid w:val="00000013"/>
    <w:multiLevelType w:val="hybridMultilevel"/>
    <w:tmpl w:val="6354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628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82081D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4"/>
  </w:num>
  <w:num w:numId="5">
    <w:abstractNumId w:val="2"/>
  </w:num>
  <w:num w:numId="6">
    <w:abstractNumId w:val="16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</w:num>
  <w:num w:numId="13">
    <w:abstractNumId w:val="10"/>
  </w:num>
  <w:num w:numId="14">
    <w:abstractNumId w:val="4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9"/>
  </w:num>
  <w:num w:numId="20">
    <w:abstractNumId w:val="15"/>
  </w:num>
  <w:num w:numId="21">
    <w:abstractNumId w:val="3"/>
  </w:num>
  <w:num w:numId="22">
    <w:abstractNumId w:val="1"/>
  </w:num>
  <w:num w:numId="23">
    <w:abstractNumId w:val="14"/>
  </w:num>
  <w:num w:numId="24">
    <w:abstractNumId w:val="11"/>
  </w:num>
  <w:num w:numId="25">
    <w:abstractNumId w:val="13"/>
  </w:num>
  <w:num w:numId="26">
    <w:abstractNumId w:val="19"/>
  </w:num>
  <w:num w:numId="27">
    <w:abstractNumId w:val="1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107"/>
    <w:rsid w:val="000D49D3"/>
    <w:rsid w:val="00141107"/>
    <w:rsid w:val="00272110"/>
    <w:rsid w:val="002E6220"/>
    <w:rsid w:val="00351C2E"/>
    <w:rsid w:val="003D7512"/>
    <w:rsid w:val="004422D0"/>
    <w:rsid w:val="0051671A"/>
    <w:rsid w:val="005409B8"/>
    <w:rsid w:val="005F7FCC"/>
    <w:rsid w:val="00604C33"/>
    <w:rsid w:val="006D0AE9"/>
    <w:rsid w:val="00766163"/>
    <w:rsid w:val="007A321B"/>
    <w:rsid w:val="009C1797"/>
    <w:rsid w:val="00A9787F"/>
    <w:rsid w:val="00BF4C44"/>
    <w:rsid w:val="00BF637E"/>
    <w:rsid w:val="00C265AC"/>
    <w:rsid w:val="00CE6024"/>
    <w:rsid w:val="00D93F5D"/>
    <w:rsid w:val="00DD2C0E"/>
    <w:rsid w:val="00DE74D2"/>
    <w:rsid w:val="00E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C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7FCC"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F7FCC"/>
    <w:pPr>
      <w:keepNext/>
      <w:numPr>
        <w:ilvl w:val="1"/>
        <w:numId w:val="1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qFormat/>
    <w:rsid w:val="005F7FCC"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F7F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qFormat/>
    <w:rsid w:val="005F7F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FC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F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FC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7FCC"/>
    <w:rPr>
      <w:rFonts w:eastAsia="Times New Roman"/>
      <w:color w:val="auto"/>
      <w:spacing w:val="0"/>
      <w:sz w:val="24"/>
      <w:szCs w:val="20"/>
      <w:lang w:eastAsia="ru-RU"/>
    </w:rPr>
  </w:style>
  <w:style w:type="character" w:customStyle="1" w:styleId="20">
    <w:name w:val="Заголовок 2 Знак"/>
    <w:link w:val="2"/>
    <w:rsid w:val="005F7FCC"/>
    <w:rPr>
      <w:rFonts w:eastAsia="Times New Roman"/>
      <w:b/>
      <w:caps/>
      <w:color w:val="auto"/>
      <w:spacing w:val="0"/>
      <w:sz w:val="24"/>
      <w:szCs w:val="20"/>
      <w:lang w:eastAsia="ru-RU"/>
    </w:rPr>
  </w:style>
  <w:style w:type="character" w:customStyle="1" w:styleId="30">
    <w:name w:val="Заголовок 3 Знак"/>
    <w:link w:val="3"/>
    <w:rsid w:val="005F7FCC"/>
    <w:rPr>
      <w:rFonts w:eastAsia="Times New Roman"/>
      <w:b/>
      <w:color w:val="auto"/>
      <w:spacing w:val="0"/>
      <w:sz w:val="24"/>
      <w:szCs w:val="24"/>
      <w:lang w:eastAsia="ru-RU"/>
    </w:rPr>
  </w:style>
  <w:style w:type="character" w:customStyle="1" w:styleId="50">
    <w:name w:val="Заголовок 5 Знак"/>
    <w:link w:val="5"/>
    <w:rsid w:val="005F7FCC"/>
    <w:rPr>
      <w:rFonts w:eastAsia="Times New Roman"/>
      <w:b/>
      <w:bCs/>
      <w:i/>
      <w:iCs/>
      <w:color w:val="auto"/>
      <w:spacing w:val="0"/>
      <w:sz w:val="26"/>
      <w:szCs w:val="26"/>
      <w:vertAlign w:val="superscript"/>
      <w:lang w:eastAsia="ru-RU"/>
    </w:rPr>
  </w:style>
  <w:style w:type="character" w:customStyle="1" w:styleId="60">
    <w:name w:val="Заголовок 6 Знак"/>
    <w:link w:val="6"/>
    <w:rsid w:val="005F7FCC"/>
    <w:rPr>
      <w:rFonts w:eastAsia="Times New Roman"/>
      <w:b/>
      <w:bCs/>
      <w:color w:val="auto"/>
      <w:spacing w:val="0"/>
      <w:sz w:val="22"/>
      <w:szCs w:val="22"/>
      <w:lang w:eastAsia="ru-RU"/>
    </w:rPr>
  </w:style>
  <w:style w:type="character" w:customStyle="1" w:styleId="70">
    <w:name w:val="Заголовок 7 Знак"/>
    <w:link w:val="7"/>
    <w:rsid w:val="005F7FCC"/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80">
    <w:name w:val="Заголовок 8 Знак"/>
    <w:link w:val="8"/>
    <w:rsid w:val="005F7FCC"/>
    <w:rPr>
      <w:rFonts w:eastAsia="Times New Roman"/>
      <w:i/>
      <w:iCs/>
      <w:color w:val="auto"/>
      <w:spacing w:val="0"/>
      <w:sz w:val="24"/>
      <w:szCs w:val="24"/>
      <w:lang w:eastAsia="ru-RU"/>
    </w:rPr>
  </w:style>
  <w:style w:type="character" w:customStyle="1" w:styleId="90">
    <w:name w:val="Заголовок 9 Знак"/>
    <w:link w:val="9"/>
    <w:rsid w:val="005F7FCC"/>
    <w:rPr>
      <w:rFonts w:ascii="Arial" w:eastAsia="Times New Roman" w:hAnsi="Arial" w:cs="Arial"/>
      <w:color w:val="auto"/>
      <w:spacing w:val="0"/>
      <w:sz w:val="22"/>
      <w:szCs w:val="22"/>
      <w:lang w:eastAsia="ru-RU"/>
    </w:rPr>
  </w:style>
  <w:style w:type="paragraph" w:styleId="a3">
    <w:name w:val="Body Text"/>
    <w:basedOn w:val="a"/>
    <w:link w:val="a4"/>
    <w:rsid w:val="005F7FCC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5F7FCC"/>
    <w:rPr>
      <w:rFonts w:eastAsia="Times New Roman"/>
      <w:color w:val="auto"/>
      <w:spacing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5F7FC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5F7FCC"/>
    <w:rPr>
      <w:rFonts w:eastAsia="Times New Roman"/>
      <w:color w:val="auto"/>
      <w:spacing w:val="0"/>
      <w:sz w:val="24"/>
      <w:szCs w:val="24"/>
      <w:lang w:eastAsia="ru-RU"/>
    </w:rPr>
  </w:style>
  <w:style w:type="paragraph" w:styleId="a7">
    <w:name w:val="footer"/>
    <w:basedOn w:val="a"/>
    <w:link w:val="a8"/>
    <w:rsid w:val="005F7F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rsid w:val="005F7FCC"/>
    <w:rPr>
      <w:rFonts w:eastAsia="Times New Roman"/>
      <w:color w:val="auto"/>
      <w:spacing w:val="0"/>
      <w:sz w:val="20"/>
      <w:szCs w:val="20"/>
      <w:lang w:eastAsia="ru-RU"/>
    </w:rPr>
  </w:style>
  <w:style w:type="character" w:styleId="a9">
    <w:name w:val="page number"/>
    <w:basedOn w:val="a0"/>
    <w:rsid w:val="005F7FCC"/>
  </w:style>
  <w:style w:type="paragraph" w:customStyle="1" w:styleId="FR2">
    <w:name w:val="FR2"/>
    <w:rsid w:val="005F7FCC"/>
    <w:pPr>
      <w:widowControl w:val="0"/>
      <w:numPr>
        <w:numId w:val="2"/>
      </w:numPr>
      <w:tabs>
        <w:tab w:val="clear" w:pos="360"/>
      </w:tabs>
      <w:ind w:left="0" w:firstLine="0"/>
    </w:pPr>
    <w:rPr>
      <w:rFonts w:ascii="Arial" w:eastAsia="Times New Roman" w:hAnsi="Arial"/>
      <w:sz w:val="16"/>
    </w:rPr>
  </w:style>
  <w:style w:type="paragraph" w:customStyle="1" w:styleId="aa">
    <w:name w:val="Раздел_стандарт"/>
    <w:basedOn w:val="1"/>
    <w:rsid w:val="005F7FCC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b/>
      <w:caps/>
      <w:sz w:val="28"/>
      <w:szCs w:val="24"/>
    </w:rPr>
  </w:style>
  <w:style w:type="paragraph" w:customStyle="1" w:styleId="51">
    <w:name w:val="заголовок 5"/>
    <w:basedOn w:val="a"/>
    <w:next w:val="a"/>
    <w:rsid w:val="005F7FCC"/>
    <w:pPr>
      <w:keepNext/>
      <w:spacing w:line="360" w:lineRule="auto"/>
      <w:jc w:val="center"/>
    </w:pPr>
    <w:rPr>
      <w:sz w:val="28"/>
    </w:rPr>
  </w:style>
  <w:style w:type="paragraph" w:styleId="ab">
    <w:name w:val="Balloon Text"/>
    <w:basedOn w:val="a"/>
    <w:link w:val="ac"/>
    <w:uiPriority w:val="99"/>
    <w:rsid w:val="005F7FC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F7FCC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d">
    <w:name w:val="Emphasis"/>
    <w:uiPriority w:val="20"/>
    <w:qFormat/>
    <w:rsid w:val="005F7FCC"/>
    <w:rPr>
      <w:i/>
      <w:iCs/>
    </w:rPr>
  </w:style>
  <w:style w:type="character" w:styleId="ae">
    <w:name w:val="Strong"/>
    <w:uiPriority w:val="22"/>
    <w:qFormat/>
    <w:rsid w:val="005F7FCC"/>
    <w:rPr>
      <w:b/>
      <w:bCs/>
    </w:rPr>
  </w:style>
  <w:style w:type="table" w:styleId="af">
    <w:name w:val="Table Grid"/>
    <w:basedOn w:val="a1"/>
    <w:uiPriority w:val="59"/>
    <w:rsid w:val="005F7FC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5F7FCC"/>
    <w:pPr>
      <w:suppressAutoHyphens/>
      <w:spacing w:before="280" w:after="280"/>
    </w:pPr>
    <w:rPr>
      <w:color w:val="00000A"/>
      <w:lang w:eastAsia="zh-CN"/>
    </w:rPr>
  </w:style>
  <w:style w:type="paragraph" w:styleId="af1">
    <w:name w:val="List Paragraph"/>
    <w:basedOn w:val="a"/>
    <w:uiPriority w:val="34"/>
    <w:qFormat/>
    <w:rsid w:val="005F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eastAsia="Times New Roman"/>
      <w:color w:val="auto"/>
      <w:spacing w:val="0"/>
      <w:sz w:val="24"/>
      <w:szCs w:val="20"/>
      <w:lang w:eastAsia="ru-RU"/>
    </w:rPr>
  </w:style>
  <w:style w:type="character" w:customStyle="1" w:styleId="20">
    <w:name w:val="Заголовок 2 Знак"/>
    <w:link w:val="2"/>
    <w:rPr>
      <w:rFonts w:eastAsia="Times New Roman"/>
      <w:b/>
      <w:caps/>
      <w:color w:val="auto"/>
      <w:spacing w:val="0"/>
      <w:sz w:val="24"/>
      <w:szCs w:val="20"/>
      <w:lang w:eastAsia="ru-RU"/>
    </w:rPr>
  </w:style>
  <w:style w:type="character" w:customStyle="1" w:styleId="30">
    <w:name w:val="Заголовок 3 Знак"/>
    <w:link w:val="3"/>
    <w:rPr>
      <w:rFonts w:eastAsia="Times New Roman"/>
      <w:b/>
      <w:color w:val="auto"/>
      <w:spacing w:val="0"/>
      <w:sz w:val="24"/>
      <w:szCs w:val="24"/>
      <w:lang w:eastAsia="ru-RU"/>
    </w:rPr>
  </w:style>
  <w:style w:type="character" w:customStyle="1" w:styleId="50">
    <w:name w:val="Заголовок 5 Знак"/>
    <w:link w:val="5"/>
    <w:rPr>
      <w:rFonts w:eastAsia="Times New Roman"/>
      <w:b/>
      <w:bCs/>
      <w:i/>
      <w:iCs/>
      <w:color w:val="auto"/>
      <w:spacing w:val="0"/>
      <w:sz w:val="26"/>
      <w:szCs w:val="26"/>
      <w:vertAlign w:val="superscript"/>
      <w:lang w:eastAsia="ru-RU"/>
    </w:rPr>
  </w:style>
  <w:style w:type="character" w:customStyle="1" w:styleId="60">
    <w:name w:val="Заголовок 6 Знак"/>
    <w:link w:val="6"/>
    <w:rPr>
      <w:rFonts w:eastAsia="Times New Roman"/>
      <w:b/>
      <w:bCs/>
      <w:color w:val="auto"/>
      <w:spacing w:val="0"/>
      <w:sz w:val="22"/>
      <w:szCs w:val="22"/>
      <w:lang w:eastAsia="ru-RU"/>
    </w:rPr>
  </w:style>
  <w:style w:type="character" w:customStyle="1" w:styleId="70">
    <w:name w:val="Заголовок 7 Знак"/>
    <w:link w:val="7"/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80">
    <w:name w:val="Заголовок 8 Знак"/>
    <w:link w:val="8"/>
    <w:rPr>
      <w:rFonts w:eastAsia="Times New Roman"/>
      <w:i/>
      <w:iCs/>
      <w:color w:val="auto"/>
      <w:spacing w:val="0"/>
      <w:sz w:val="24"/>
      <w:szCs w:val="24"/>
      <w:lang w:eastAsia="ru-RU"/>
    </w:rPr>
  </w:style>
  <w:style w:type="character" w:customStyle="1" w:styleId="90">
    <w:name w:val="Заголовок 9 Знак"/>
    <w:link w:val="9"/>
    <w:rPr>
      <w:rFonts w:ascii="Arial" w:eastAsia="Times New Roman" w:hAnsi="Arial" w:cs="Arial"/>
      <w:color w:val="auto"/>
      <w:spacing w:val="0"/>
      <w:sz w:val="22"/>
      <w:szCs w:val="22"/>
      <w:lang w:eastAsia="ru-RU"/>
    </w:rPr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character" w:customStyle="1" w:styleId="a4">
    <w:name w:val="Основной текст Знак"/>
    <w:link w:val="a3"/>
    <w:rPr>
      <w:rFonts w:eastAsia="Times New Roman"/>
      <w:color w:val="auto"/>
      <w:spacing w:val="0"/>
      <w:sz w:val="24"/>
      <w:szCs w:val="20"/>
      <w:lang w:eastAsia="ru-RU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link w:val="a5"/>
    <w:rPr>
      <w:rFonts w:eastAsia="Times New Roman"/>
      <w:color w:val="auto"/>
      <w:spacing w:val="0"/>
      <w:sz w:val="24"/>
      <w:szCs w:val="24"/>
      <w:lang w:eastAsia="ru-RU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rPr>
      <w:rFonts w:eastAsia="Times New Roman"/>
      <w:color w:val="auto"/>
      <w:spacing w:val="0"/>
      <w:sz w:val="20"/>
      <w:szCs w:val="20"/>
      <w:lang w:eastAsia="ru-RU"/>
    </w:rPr>
  </w:style>
  <w:style w:type="character" w:styleId="a9">
    <w:name w:val="page number"/>
    <w:basedOn w:val="a0"/>
  </w:style>
  <w:style w:type="paragraph" w:customStyle="1" w:styleId="FR2">
    <w:name w:val="FR2"/>
    <w:pPr>
      <w:widowControl w:val="0"/>
      <w:numPr>
        <w:numId w:val="2"/>
      </w:numPr>
      <w:tabs>
        <w:tab w:val="clear" w:pos="360"/>
      </w:tabs>
      <w:ind w:left="0" w:firstLine="0"/>
    </w:pPr>
    <w:rPr>
      <w:rFonts w:ascii="Arial" w:eastAsia="Times New Roman" w:hAnsi="Arial"/>
      <w:sz w:val="16"/>
    </w:rPr>
  </w:style>
  <w:style w:type="paragraph" w:customStyle="1" w:styleId="aa">
    <w:name w:val="Раздел_стандарт"/>
    <w:basedOn w:val="1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b/>
      <w:caps/>
      <w:sz w:val="28"/>
      <w:szCs w:val="24"/>
    </w:rPr>
  </w:style>
  <w:style w:type="paragraph" w:customStyle="1" w:styleId="51">
    <w:name w:val="заголовок 5"/>
    <w:basedOn w:val="a"/>
    <w:next w:val="a"/>
    <w:pPr>
      <w:keepNext/>
      <w:spacing w:line="360" w:lineRule="auto"/>
      <w:jc w:val="center"/>
    </w:pPr>
    <w:rPr>
      <w:sz w:val="28"/>
    </w:rPr>
  </w:style>
  <w:style w:type="paragraph" w:styleId="ab">
    <w:name w:val="Balloon Text"/>
    <w:basedOn w:val="a"/>
    <w:link w:val="ac"/>
    <w:uiPriority w:val="9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d">
    <w:name w:val="Emphasis"/>
    <w:uiPriority w:val="20"/>
    <w:qFormat/>
    <w:rPr>
      <w:i/>
      <w:iCs/>
    </w:rPr>
  </w:style>
  <w:style w:type="character" w:styleId="ae">
    <w:name w:val="Strong"/>
    <w:uiPriority w:val="22"/>
    <w:qFormat/>
    <w:rPr>
      <w:b/>
      <w:bCs/>
    </w:rPr>
  </w:style>
  <w:style w:type="table" w:styleId="af">
    <w:name w:val="Table Grid"/>
    <w:basedOn w:val="a1"/>
    <w:uiPriority w:val="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pPr>
      <w:suppressAutoHyphens/>
      <w:spacing w:before="280" w:after="280"/>
    </w:pPr>
    <w:rPr>
      <w:color w:val="00000A"/>
      <w:lang w:eastAsia="zh-CN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DA2F-014E-4EAD-B3A5-AED38165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Microsoft</Company>
  <LinksUpToDate>false</LinksUpToDate>
  <CharactersWithSpaces>27346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кафедра ДБ</cp:lastModifiedBy>
  <cp:revision>6</cp:revision>
  <cp:lastPrinted>2017-10-08T06:44:00Z</cp:lastPrinted>
  <dcterms:created xsi:type="dcterms:W3CDTF">2021-01-15T06:38:00Z</dcterms:created>
  <dcterms:modified xsi:type="dcterms:W3CDTF">2021-01-15T06:40:00Z</dcterms:modified>
</cp:coreProperties>
</file>