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F9" w:rsidRDefault="002B04F9" w:rsidP="002B04F9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Творчество А.С. Пушкина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04F9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Значение темы: </w:t>
      </w:r>
      <w:r>
        <w:rPr>
          <w:rFonts w:ascii="Times New Roman" w:hAnsi="Times New Roman" w:cs="Times New Roman"/>
          <w:sz w:val="28"/>
          <w:szCs w:val="28"/>
        </w:rPr>
        <w:t xml:space="preserve"> Творчество А.С. Пушкина нам знакомо с детства и каждый раз оно открывается с новой стороны. Не зря говорят «Пушкин – наше все». Пушкин – классик нашей литературы, немеркнущий и загадочно недостижимый для нее идеал. Он завершил более чем столетний процесс формирования новой русской литературы и ее языка. В творчестве Пушкина наша литература впервые и навсегда обрела свой зрелый национально определившийся характер и заняла почетное место в кругу других литератур.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C78">
        <w:rPr>
          <w:rFonts w:ascii="Times New Roman" w:hAnsi="Times New Roman" w:cs="Times New Roman"/>
          <w:b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CC4C78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C4C78">
        <w:rPr>
          <w:rFonts w:ascii="Times New Roman" w:hAnsi="Times New Roman" w:cs="Times New Roman"/>
          <w:b/>
          <w:sz w:val="28"/>
          <w:szCs w:val="28"/>
        </w:rPr>
        <w:t xml:space="preserve"> должен  </w:t>
      </w:r>
    </w:p>
    <w:p w:rsidR="002B04F9" w:rsidRPr="00CC4C78" w:rsidRDefault="002B04F9" w:rsidP="002B04F9">
      <w:pPr>
        <w:pStyle w:val="a9"/>
        <w:ind w:left="0" w:firstLine="709"/>
        <w:rPr>
          <w:sz w:val="28"/>
          <w:szCs w:val="28"/>
        </w:rPr>
      </w:pPr>
      <w:r w:rsidRPr="00CC4C78">
        <w:rPr>
          <w:sz w:val="28"/>
          <w:szCs w:val="28"/>
        </w:rPr>
        <w:t>Знать основные периоды творчества, героев и идею произведения, способы речевой  выразительности писателя.</w:t>
      </w:r>
    </w:p>
    <w:p w:rsidR="002B04F9" w:rsidRPr="00CC4C78" w:rsidRDefault="002B04F9" w:rsidP="002B04F9">
      <w:pPr>
        <w:pStyle w:val="a9"/>
        <w:ind w:left="0" w:firstLine="709"/>
        <w:rPr>
          <w:sz w:val="28"/>
          <w:szCs w:val="28"/>
        </w:rPr>
      </w:pPr>
      <w:r w:rsidRPr="00CC4C78">
        <w:rPr>
          <w:b/>
          <w:sz w:val="28"/>
          <w:szCs w:val="28"/>
        </w:rPr>
        <w:t>Уметь  работать</w:t>
      </w:r>
      <w:r>
        <w:rPr>
          <w:b/>
          <w:sz w:val="28"/>
          <w:szCs w:val="28"/>
        </w:rPr>
        <w:t xml:space="preserve"> </w:t>
      </w:r>
      <w:r w:rsidRPr="00CC4C78">
        <w:rPr>
          <w:sz w:val="28"/>
          <w:szCs w:val="28"/>
        </w:rPr>
        <w:t>с поэтическим текстом,  отстаивать свою точку зрения,  выражать свои мысли грамотным литературным языком, выразительно читать наизусть.</w:t>
      </w:r>
    </w:p>
    <w:p w:rsidR="002B04F9" w:rsidRPr="00CC4C78" w:rsidRDefault="002B04F9" w:rsidP="002B04F9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</w:t>
      </w:r>
    </w:p>
    <w:p w:rsidR="002B04F9" w:rsidRPr="00CC4C78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78">
        <w:rPr>
          <w:sz w:val="28"/>
          <w:szCs w:val="28"/>
        </w:rPr>
        <w:t>В творчестве величайшего</w:t>
      </w:r>
      <w:r w:rsidRPr="00CC4C78">
        <w:rPr>
          <w:rStyle w:val="apple-converted-space"/>
          <w:sz w:val="28"/>
          <w:szCs w:val="28"/>
        </w:rPr>
        <w:t> </w:t>
      </w:r>
      <w:hyperlink r:id="rId5" w:history="1">
        <w:r w:rsidRPr="00E77D81">
          <w:rPr>
            <w:rStyle w:val="aa"/>
            <w:color w:val="000000" w:themeColor="text1"/>
            <w:sz w:val="28"/>
            <w:szCs w:val="28"/>
          </w:rPr>
          <w:t>русского поэта</w:t>
        </w:r>
      </w:hyperlink>
      <w:r>
        <w:t xml:space="preserve"> </w:t>
      </w:r>
      <w:hyperlink r:id="rId6" w:history="1">
        <w:r w:rsidRPr="00E77D81">
          <w:rPr>
            <w:rStyle w:val="aa"/>
            <w:color w:val="000000" w:themeColor="text1"/>
            <w:sz w:val="28"/>
            <w:szCs w:val="28"/>
          </w:rPr>
          <w:t>Александра Сергеевича Пушкина</w:t>
        </w:r>
      </w:hyperlink>
      <w:r w:rsidRPr="00CC4C78">
        <w:rPr>
          <w:rStyle w:val="apple-converted-space"/>
          <w:sz w:val="28"/>
          <w:szCs w:val="28"/>
        </w:rPr>
        <w:t> </w:t>
      </w:r>
      <w:r w:rsidRPr="00CC4C78">
        <w:rPr>
          <w:sz w:val="28"/>
          <w:szCs w:val="28"/>
        </w:rPr>
        <w:t>присутствуют все литературные формы проза и поэзия, драматические произведения и сказки, стихотворения и поэмы, сонеты и элегии, оды и послания, мадригалы и эпиграммы, даже роман и повесть в стихах. Он много писал и на литературоведческие темы – критические статьи, рецензии, публицистические, исторические исследования. Обобщается его литературное и культурное наследство его дневниками, письмами и автобиографическими заметками.</w:t>
      </w:r>
      <w:r w:rsidRPr="00CC4C78">
        <w:rPr>
          <w:rStyle w:val="apple-converted-space"/>
          <w:sz w:val="28"/>
          <w:szCs w:val="28"/>
        </w:rPr>
        <w:t> </w:t>
      </w:r>
    </w:p>
    <w:p w:rsidR="002B04F9" w:rsidRPr="00CC4C78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78">
        <w:rPr>
          <w:sz w:val="28"/>
          <w:szCs w:val="28"/>
        </w:rPr>
        <w:t>Пушкин был новатором в каждом жанре, в котором писал, он ломал устаревшие каноны, внедрял новые формы и новый стиль. Он восстал против классицизма в литературе, хотел вернуть трагедии ее непосредственность, простоту, правдивость, свойственную всем, жизненную и человеческую многогранность в формировании характеров.</w:t>
      </w:r>
    </w:p>
    <w:p w:rsidR="002B04F9" w:rsidRPr="00CC4C78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4C78">
        <w:rPr>
          <w:sz w:val="28"/>
          <w:szCs w:val="28"/>
        </w:rPr>
        <w:t>Верное изображение времени, эпохи, развитие исторических характеров и событий – это все требования реалистического искусства, выражение глубоко продуманного и выстраданного к тому времени историзма Пушкина-гражданина, Пушкина-психолога, его философии истории, которая выработалась в тесной связи с господствующими в ту пору интеллектуальными взглядами, откровениями эпохи.</w:t>
      </w:r>
      <w:proofErr w:type="gramEnd"/>
      <w:r w:rsidRPr="00CC4C78">
        <w:rPr>
          <w:sz w:val="28"/>
          <w:szCs w:val="28"/>
        </w:rPr>
        <w:t xml:space="preserve"> Исторически эти общественно-политические взгляды нашли свое отражение в восстании декабристов, а в творчестве поэта – в трагедии “Борис Годунов”.</w:t>
      </w:r>
      <w:r w:rsidRPr="00CC4C78">
        <w:rPr>
          <w:rStyle w:val="apple-converted-space"/>
          <w:sz w:val="28"/>
          <w:szCs w:val="28"/>
        </w:rPr>
        <w:t> </w:t>
      </w:r>
    </w:p>
    <w:p w:rsidR="002B04F9" w:rsidRPr="00CC4C78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78">
        <w:rPr>
          <w:sz w:val="28"/>
          <w:szCs w:val="28"/>
        </w:rPr>
        <w:t>Преобразив русский поэтический язык, совершив революцию в драматургической литературе, Пушкин обратился к развитию художественной прозы, он полагал, что русская проза значительно отстает от поэзии. Считал, что язык прозаиков чересчур в</w:t>
      </w:r>
      <w:r>
        <w:rPr>
          <w:sz w:val="28"/>
          <w:szCs w:val="28"/>
        </w:rPr>
        <w:t>и</w:t>
      </w:r>
      <w:r w:rsidRPr="00CC4C78">
        <w:rPr>
          <w:sz w:val="28"/>
          <w:szCs w:val="28"/>
        </w:rPr>
        <w:t>тиеват и извилист. Настоящим нововведением в этой области стали “Повести Белкина”, в связи, со стилем которых он однажды сказал, что писать повести надо именно так: просто, коротко и ясно.</w:t>
      </w:r>
      <w:r w:rsidRPr="00CC4C78">
        <w:rPr>
          <w:rStyle w:val="apple-converted-space"/>
          <w:sz w:val="28"/>
          <w:szCs w:val="28"/>
        </w:rPr>
        <w:t> </w:t>
      </w:r>
    </w:p>
    <w:p w:rsidR="002B04F9" w:rsidRPr="00CC4C78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78">
        <w:rPr>
          <w:sz w:val="28"/>
          <w:szCs w:val="28"/>
        </w:rPr>
        <w:t>Самым плодотворным в творческой жизни великого поэта был 1830</w:t>
      </w:r>
      <w:r>
        <w:rPr>
          <w:sz w:val="28"/>
          <w:szCs w:val="28"/>
        </w:rPr>
        <w:t xml:space="preserve"> </w:t>
      </w:r>
      <w:r w:rsidRPr="00CC4C78">
        <w:rPr>
          <w:sz w:val="28"/>
          <w:szCs w:val="28"/>
        </w:rPr>
        <w:t>г., так называемая Болдинская осень Пушкина, за который он написал около 50-и произведений, в том числе окончил роман в стихах “Евгений Онегин”, написал "Маленькие трагедии" - это одни из самых знаменитых его произведений. Лаконизм, свойственный произведениям этого периода творчества Пушкина, поразителен даже для него: этот лаконизм, концентрат мыслей, неисчерпаемость идей при предельной простоте и ясности форм повествования.</w:t>
      </w:r>
    </w:p>
    <w:p w:rsidR="002B04F9" w:rsidRPr="00CC4C78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78">
        <w:rPr>
          <w:sz w:val="28"/>
          <w:szCs w:val="28"/>
        </w:rPr>
        <w:lastRenderedPageBreak/>
        <w:t xml:space="preserve">Каждая из “маленьких трагедий” - художественное исследование глубин человеческой сути, нравов, психологии: стяжательства и зависти, прелюбодеяния, отношении к жизни и смерти. Вместе с тем, каждая охватывает определенную историческую эпоху, интересные, разносторонние характеры, порожденные ею, всю полноту и противоречивость поведения героев. </w:t>
      </w:r>
    </w:p>
    <w:p w:rsidR="002B04F9" w:rsidRPr="00E77D81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E77D81">
        <w:rPr>
          <w:i/>
          <w:sz w:val="28"/>
          <w:szCs w:val="28"/>
        </w:rPr>
        <w:t>Лирика А.С.Пушкина. Основные темы творчества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1. Тема свободы. 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2. Тема родины.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3. Тема дружбы опирается на лирические произведения, обращенные к лицеистам. 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C78">
        <w:rPr>
          <w:rFonts w:ascii="Times New Roman" w:hAnsi="Times New Roman" w:cs="Times New Roman"/>
          <w:sz w:val="28"/>
          <w:szCs w:val="28"/>
        </w:rPr>
        <w:t>Тема любви, раскрывающая широкую палитру человеческих чувств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5. Тема назначения поэта и его поэзии главенствует в творчестве Пушкина. Моти высокого предназначения поэзии, ее особой роли в обществе слышен в стихотворениях «Пророк».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C78">
        <w:rPr>
          <w:rFonts w:ascii="Times New Roman" w:hAnsi="Times New Roman" w:cs="Times New Roman"/>
          <w:sz w:val="28"/>
          <w:szCs w:val="28"/>
        </w:rPr>
        <w:t>Философская лирика Пушкина отражает осмысление поэтом вечных тем человеческого существования: размышления о жизни и смерти, о добре и зле. Эти мысли звучат в таких произведениях как «Я пережил свои желанья..» (1821), «Не дай мне Бог сойти с ума…»(1833).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C78">
        <w:rPr>
          <w:rFonts w:ascii="Times New Roman" w:hAnsi="Times New Roman" w:cs="Times New Roman"/>
          <w:b/>
          <w:sz w:val="28"/>
          <w:szCs w:val="28"/>
        </w:rPr>
        <w:t>Роман в стихах «Евгений Онегин»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C78">
        <w:rPr>
          <w:rFonts w:ascii="Times New Roman" w:hAnsi="Times New Roman" w:cs="Times New Roman"/>
          <w:sz w:val="28"/>
          <w:szCs w:val="28"/>
          <w:u w:val="single"/>
        </w:rPr>
        <w:t>История создания.</w:t>
      </w:r>
    </w:p>
    <w:p w:rsidR="002B04F9" w:rsidRPr="00CC4C78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78">
        <w:rPr>
          <w:rFonts w:ascii="Times New Roman" w:hAnsi="Times New Roman" w:cs="Times New Roman"/>
          <w:sz w:val="28"/>
          <w:szCs w:val="28"/>
        </w:rPr>
        <w:t>Пушкин писал роман более семи лет (1823-1830) и публиковал его отдельными главами: первая глава романа появилась отдельной книжкой в 1825 г., вторая в 1826-м, третья в 1827-м, в начале 1828 г. появились четвертая и пятая главы, а в марте 1828-го шестая, седьмая вышла в марте 1830-го и последняя – восьмая - была опубликована в 1832 г. первоначально замысел романа менялся.</w:t>
      </w:r>
      <w:proofErr w:type="gramEnd"/>
      <w:r w:rsidRPr="00CC4C78">
        <w:rPr>
          <w:rFonts w:ascii="Times New Roman" w:hAnsi="Times New Roman" w:cs="Times New Roman"/>
          <w:sz w:val="28"/>
          <w:szCs w:val="28"/>
        </w:rPr>
        <w:t xml:space="preserve"> В набросках общего плана романа значилось девять глав.</w:t>
      </w:r>
    </w:p>
    <w:p w:rsidR="002B04F9" w:rsidRPr="00E77D81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D81">
        <w:rPr>
          <w:rFonts w:ascii="Times New Roman" w:hAnsi="Times New Roman" w:cs="Times New Roman"/>
          <w:i/>
          <w:sz w:val="28"/>
          <w:szCs w:val="28"/>
        </w:rPr>
        <w:t>Анализ произведения.</w:t>
      </w:r>
    </w:p>
    <w:p w:rsidR="002B04F9" w:rsidRPr="00CC4C78" w:rsidRDefault="002B04F9" w:rsidP="002B04F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C78">
        <w:rPr>
          <w:sz w:val="28"/>
          <w:szCs w:val="28"/>
        </w:rPr>
        <w:t>Евгений Онегин» это «энциклопедия русской жизни» пушкинского времени. Впервые в русской литературе с такой широтой и правдивостью была воссоздана целая историческая эпоха, современная поэту действительность. Пушкин обращает русскую литературу к важным вопросам национальной жизни. Все слои русского общества крепостной поры находят свое художественное воплощение в романе, освещаются общественные и культурные течения и веяния первой половины 20-х годов. Образ Татьяны – это воплощение народной стихии. Она резко отличалась своим характером, своим нравственным обликом, духовными интересами от обычных девушек дворянской провинции, вроде ее сестры Ольги. Татьяна полна искренности и чистоты в своих чувствах. Она не знает манерной жизни, ни лукавого кокетства, ни сентиментальной чувствительности – всего того, что было свойственно большинству ее сверстниц. Она любит Онегина «не шутя», серьезно, на всю жизнь.</w:t>
      </w:r>
    </w:p>
    <w:p w:rsidR="002B04F9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F9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Самостоятельная работа</w:t>
      </w:r>
    </w:p>
    <w:p w:rsidR="002B04F9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Задание №1</w:t>
      </w:r>
    </w:p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характерно для каждого из перечисленных литературных направлений, и заполните таблицу, вписав нужную цифру в графу, найдя соответствующее названию литературного направления определение из </w:t>
      </w:r>
      <w:r>
        <w:rPr>
          <w:rFonts w:ascii="Times New Roman" w:hAnsi="Times New Roman" w:cs="Times New Roman"/>
          <w:b/>
          <w:sz w:val="28"/>
          <w:szCs w:val="28"/>
        </w:rPr>
        <w:t>Материала для справки.</w:t>
      </w:r>
    </w:p>
    <w:p w:rsidR="002B04F9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таблицы</w:t>
      </w:r>
    </w:p>
    <w:tbl>
      <w:tblPr>
        <w:tblStyle w:val="a8"/>
        <w:tblW w:w="0" w:type="auto"/>
        <w:tblInd w:w="0" w:type="dxa"/>
        <w:tblLook w:val="04A0"/>
      </w:tblPr>
      <w:tblGrid>
        <w:gridCol w:w="4679"/>
        <w:gridCol w:w="4666"/>
      </w:tblGrid>
      <w:tr w:rsidR="002B04F9" w:rsidTr="002B04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направление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</w:tr>
      <w:tr w:rsidR="002B04F9" w:rsidTr="002B04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Классицизм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9" w:rsidRDefault="002B04F9" w:rsidP="002B04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04F9" w:rsidTr="002B04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9" w:rsidRDefault="002B04F9" w:rsidP="002B04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04F9" w:rsidTr="002B04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9" w:rsidRDefault="002B04F9" w:rsidP="002B04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04F9" w:rsidTr="002B04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4F9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для справки</w:t>
      </w:r>
    </w:p>
    <w:p w:rsidR="002B04F9" w:rsidRDefault="002B04F9" w:rsidP="002B04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направление, сложившееся в европейской литературе XVII в. и появившееся в России в 30-40-е годы XVIII в.,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характерна гражданская проблематика и воспитательные задачи, а в основе эстетики лежит принцип рациональности и строгая нормативность (иерархия жанров, деление героев на положительные и отрицательные и т.д.).</w:t>
      </w:r>
    </w:p>
    <w:p w:rsidR="002B04F9" w:rsidRDefault="002B04F9" w:rsidP="002B04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направление, появившееся в России в начале XIX в., в основе которого лежит трагическое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двоемирие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открытая субъективность, тяга к исключительному в характерах и обстоятельствах, а героям свойственно стремление к абсолютной свободе, недостижимому идеалу в сочетании с пониманием несовершенства окружающего мира и протеста против него.</w:t>
      </w:r>
      <w:proofErr w:type="gramEnd"/>
    </w:p>
    <w:p w:rsidR="002B04F9" w:rsidRDefault="002B04F9" w:rsidP="002B04F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Литературное направление, появившееся в русской литературе в первой половине XIX в. и достигшее расцвета во второй половине XIX в., в основе которого лежит стремление дать наиболее полное и верное отражение жизни в её закономерностях, типических чертах и свойствах, изображать типические характеры и их взаимосвязи со средой.</w:t>
      </w:r>
      <w:proofErr w:type="gramEnd"/>
    </w:p>
    <w:p w:rsidR="002B04F9" w:rsidRPr="002B04F9" w:rsidRDefault="002B04F9" w:rsidP="002B04F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F9"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направление второй половины XVIII </w:t>
      </w:r>
      <w:proofErr w:type="gramStart"/>
      <w:r w:rsidRPr="002B04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B04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B04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B04F9">
        <w:rPr>
          <w:rFonts w:ascii="Times New Roman" w:eastAsia="Times New Roman" w:hAnsi="Times New Roman" w:cs="Times New Roman"/>
          <w:sz w:val="28"/>
          <w:szCs w:val="28"/>
        </w:rPr>
        <w:t xml:space="preserve"> Западной Европе и России, характеризующееся культом естественного чувства и природы, идеализацией патриархального быта и нравов, стремление представить душевную жизнь человека.</w:t>
      </w:r>
    </w:p>
    <w:p w:rsidR="002B04F9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B04F9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Задание №2</w:t>
      </w:r>
    </w:p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указав, к какому литературному направлению относится каждое из произведений.</w:t>
      </w:r>
    </w:p>
    <w:p w:rsidR="002B04F9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таблицы</w:t>
      </w:r>
    </w:p>
    <w:tbl>
      <w:tblPr>
        <w:tblStyle w:val="a8"/>
        <w:tblW w:w="0" w:type="auto"/>
        <w:tblInd w:w="0" w:type="dxa"/>
        <w:tblLook w:val="04A0"/>
      </w:tblPr>
      <w:tblGrid>
        <w:gridCol w:w="4672"/>
        <w:gridCol w:w="4673"/>
      </w:tblGrid>
      <w:tr w:rsidR="002B04F9" w:rsidTr="002B04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направление</w:t>
            </w:r>
          </w:p>
        </w:tc>
      </w:tr>
      <w:tr w:rsidR="002B04F9" w:rsidTr="002B04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«Евгений Онегин»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04F9" w:rsidTr="002B04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Фонвизин. «Недоросль»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04F9" w:rsidTr="002B04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Жуковский. «Светлана»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04F9" w:rsidTr="002B04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Грибоедов «Горе от ума»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04F9" w:rsidTr="002B04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Карамзин. «Бедная Лиза»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9" w:rsidRDefault="002B04F9" w:rsidP="002B04F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2B04F9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sz w:val="28"/>
          <w:szCs w:val="28"/>
        </w:rPr>
      </w:pPr>
    </w:p>
    <w:p w:rsidR="002B04F9" w:rsidRPr="00E77D81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sz w:val="28"/>
          <w:szCs w:val="28"/>
        </w:rPr>
      </w:pPr>
      <w:r w:rsidRPr="00E77D81">
        <w:rPr>
          <w:b/>
          <w:caps/>
          <w:sz w:val="28"/>
          <w:szCs w:val="28"/>
        </w:rPr>
        <w:t>Задание №3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CC4C78">
        <w:rPr>
          <w:rFonts w:ascii="Times New Roman" w:hAnsi="Times New Roman" w:cs="Times New Roman"/>
          <w:spacing w:val="-14"/>
          <w:sz w:val="28"/>
          <w:szCs w:val="28"/>
        </w:rPr>
        <w:t>Ответьте на вопросы и проанализируйте текст.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Не пугай нас, милый друг,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Гроба близким новосельем: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Право, нам таким бездельем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Заниматься недосуг.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Пусть остылой жизни чашу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Тянет медленно другой;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Мы ж утратим юность нашу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Вместе с жизнью дорогой;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Каждый у своей гробницы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Мы присядем на порог;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4C78">
        <w:rPr>
          <w:rFonts w:ascii="Times New Roman" w:hAnsi="Times New Roman" w:cs="Times New Roman"/>
          <w:sz w:val="28"/>
          <w:szCs w:val="28"/>
        </w:rPr>
        <w:t>пафосския</w:t>
      </w:r>
      <w:proofErr w:type="spellEnd"/>
      <w:r w:rsidRPr="00CC4C78">
        <w:rPr>
          <w:rFonts w:ascii="Times New Roman" w:hAnsi="Times New Roman" w:cs="Times New Roman"/>
          <w:sz w:val="28"/>
          <w:szCs w:val="28"/>
        </w:rPr>
        <w:t xml:space="preserve"> царицы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Свежий выпросим венок,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Лишний миг у верной лени,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Круговой нальем сосуд –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И толпою наши тени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К тихой Лете убегут.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Смертный миг наш будет светел;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И подруги шалунов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Соберут их легкий пепел</w:t>
      </w:r>
    </w:p>
    <w:p w:rsidR="002B04F9" w:rsidRPr="00CC4C78" w:rsidRDefault="002B04F9" w:rsidP="002B0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В урны праздные пиров.</w:t>
      </w:r>
    </w:p>
    <w:p w:rsidR="002B04F9" w:rsidRPr="00CC4C78" w:rsidRDefault="002B04F9" w:rsidP="002B04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А.С. Пушкин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1.К какому роду литературы относится это произведение? 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2.Стикс,  Ахерон,  река забвения...  Выпишите из стихотворения слово,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C4C7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CC4C78">
        <w:rPr>
          <w:rFonts w:ascii="Times New Roman" w:hAnsi="Times New Roman" w:cs="Times New Roman"/>
          <w:sz w:val="28"/>
          <w:szCs w:val="28"/>
        </w:rPr>
        <w:t xml:space="preserve"> можно продолжить этот ряд. 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3. Найдите в тексте: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   1)  эпитет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   2)  анафора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   3)  метафора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   4)  инверсия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   5)  литота</w:t>
      </w:r>
    </w:p>
    <w:p w:rsidR="002B04F9" w:rsidRPr="00CC4C78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4.Определите,  каким размером и рифмой написано это стихотворение.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B04F9" w:rsidRPr="00E77D81" w:rsidRDefault="002B04F9" w:rsidP="002B04F9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E77D81">
        <w:rPr>
          <w:rFonts w:ascii="Times New Roman" w:hAnsi="Times New Roman" w:cs="Times New Roman"/>
          <w:b/>
          <w:caps/>
          <w:sz w:val="28"/>
          <w:szCs w:val="28"/>
        </w:rPr>
        <w:t>Задание №4</w:t>
      </w:r>
    </w:p>
    <w:p w:rsidR="002B04F9" w:rsidRPr="002B04F9" w:rsidRDefault="002B04F9" w:rsidP="002B04F9">
      <w:pPr>
        <w:pStyle w:val="a9"/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2B04F9">
        <w:rPr>
          <w:sz w:val="28"/>
          <w:szCs w:val="28"/>
        </w:rPr>
        <w:t>Найдите соответствия: глава, важнейшее событие главы, эпиграф</w:t>
      </w:r>
    </w:p>
    <w:tbl>
      <w:tblPr>
        <w:tblW w:w="9335" w:type="dxa"/>
        <w:tblInd w:w="7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2"/>
        <w:gridCol w:w="3969"/>
        <w:gridCol w:w="3664"/>
      </w:tblGrid>
      <w:tr w:rsidR="002B04F9" w:rsidRPr="00CC4C78" w:rsidTr="002B04F9">
        <w:trPr>
          <w:trHeight w:val="24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1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F9" w:rsidRPr="00CC4C78" w:rsidTr="002B04F9">
        <w:trPr>
          <w:trHeight w:val="23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2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F9" w:rsidRPr="00CC4C78" w:rsidTr="002B04F9">
        <w:trPr>
          <w:trHeight w:val="24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3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F9" w:rsidRPr="00CC4C78" w:rsidTr="002B04F9">
        <w:trPr>
          <w:trHeight w:val="24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4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F9" w:rsidRPr="00CC4C78" w:rsidTr="002B04F9">
        <w:trPr>
          <w:trHeight w:val="24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5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F9" w:rsidRPr="00CC4C78" w:rsidTr="002B04F9">
        <w:trPr>
          <w:trHeight w:val="23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6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F9" w:rsidRPr="00CC4C78" w:rsidTr="002B04F9">
        <w:trPr>
          <w:trHeight w:val="24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7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F9" w:rsidRPr="00CC4C78" w:rsidTr="002B04F9">
        <w:trPr>
          <w:trHeight w:val="24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C4C78">
              <w:rPr>
                <w:rFonts w:ascii="Times New Roman" w:hAnsi="Times New Roman" w:cs="Times New Roman"/>
                <w:sz w:val="28"/>
                <w:szCs w:val="28"/>
              </w:rPr>
              <w:t>8 глава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F9" w:rsidRPr="00CC4C78" w:rsidRDefault="002B04F9" w:rsidP="002B04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События: Письмо Онегина; Онегин и Ленский в деревенском кругу;  Письмо Татьяны; День Онегина;  Исповедь Онегина; Сон и именины Татьяны; Татьяна в доме Онегина и в Москве; Дуэль и смерть Ленского.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Эпиграфы:   Нравственность в природе вещей.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                     И жить </w:t>
      </w:r>
      <w:proofErr w:type="gramStart"/>
      <w:r w:rsidRPr="00CC4C78"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 w:rsidRPr="00CC4C78">
        <w:rPr>
          <w:rFonts w:ascii="Times New Roman" w:hAnsi="Times New Roman" w:cs="Times New Roman"/>
          <w:sz w:val="28"/>
          <w:szCs w:val="28"/>
        </w:rPr>
        <w:t xml:space="preserve"> и чувствовать спешит.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                     Как не любить родной Москвы?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                     Прости! И если так судьбою нам суждено – навек прости!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                     О, не знай сих страшных снов ты, моя Светлана.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                     Она была девушка, он была влюблена.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                     </w:t>
      </w:r>
      <w:proofErr w:type="gramStart"/>
      <w:r w:rsidRPr="00CC4C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4C78">
        <w:rPr>
          <w:rFonts w:ascii="Times New Roman" w:hAnsi="Times New Roman" w:cs="Times New Roman"/>
          <w:sz w:val="28"/>
          <w:szCs w:val="28"/>
        </w:rPr>
        <w:t xml:space="preserve"> деревня! О Русь!</w:t>
      </w:r>
    </w:p>
    <w:p w:rsidR="002B04F9" w:rsidRDefault="002B04F9" w:rsidP="002B04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 xml:space="preserve">                     Там, где дни облачны и кратки, </w:t>
      </w:r>
    </w:p>
    <w:p w:rsidR="002B04F9" w:rsidRPr="00CC4C78" w:rsidRDefault="002B04F9" w:rsidP="002B04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78">
        <w:rPr>
          <w:rFonts w:ascii="Times New Roman" w:hAnsi="Times New Roman" w:cs="Times New Roman"/>
          <w:sz w:val="28"/>
          <w:szCs w:val="28"/>
        </w:rPr>
        <w:t>родится племя, которому умирать не страшно.</w:t>
      </w:r>
    </w:p>
    <w:p w:rsidR="002B04F9" w:rsidRDefault="002B04F9" w:rsidP="002B04F9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2B04F9">
        <w:rPr>
          <w:sz w:val="28"/>
          <w:szCs w:val="28"/>
        </w:rPr>
        <w:t>Критик В.Белинский назвал роман Пушкина «энциклопедией русской жизни». Как вы понимаете это высказывание (обратитесь к значению слова «энциклопедия»), запишите выводы в </w:t>
      </w:r>
      <w:r w:rsidRPr="002B04F9">
        <w:rPr>
          <w:b/>
          <w:bCs/>
          <w:sz w:val="28"/>
          <w:szCs w:val="28"/>
        </w:rPr>
        <w:t>5</w:t>
      </w:r>
      <w:r w:rsidRPr="002B04F9">
        <w:rPr>
          <w:sz w:val="28"/>
          <w:szCs w:val="28"/>
        </w:rPr>
        <w:t> предложениях.</w:t>
      </w:r>
    </w:p>
    <w:p w:rsidR="002B04F9" w:rsidRDefault="002B04F9" w:rsidP="002B04F9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2B04F9">
        <w:rPr>
          <w:sz w:val="28"/>
          <w:szCs w:val="28"/>
        </w:rPr>
        <w:t>Критик В.Белинский назвал Онегина «эгоистом поневоле, эгоистом страдающим». Как вы понимаете это высказывание? Согласны ли вы с ним? Запишите свой вывод в </w:t>
      </w:r>
      <w:r w:rsidRPr="002B04F9">
        <w:rPr>
          <w:b/>
          <w:bCs/>
          <w:sz w:val="28"/>
          <w:szCs w:val="28"/>
        </w:rPr>
        <w:t>5 </w:t>
      </w:r>
      <w:r w:rsidRPr="002B04F9">
        <w:rPr>
          <w:sz w:val="28"/>
          <w:szCs w:val="28"/>
        </w:rPr>
        <w:t>предложениях.</w:t>
      </w:r>
    </w:p>
    <w:p w:rsidR="002B04F9" w:rsidRDefault="002B04F9" w:rsidP="002B04F9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2B04F9">
        <w:rPr>
          <w:sz w:val="28"/>
          <w:szCs w:val="28"/>
        </w:rPr>
        <w:t>Пушкин называл Татьяну «милым идеалом». В чем, на ваш взгляд, состоит идеал женщины для поэта? (при ответе особое внимание обратите на то, как изображена Татьяна при встречах с Онегиным»). Запишите вывод в </w:t>
      </w:r>
      <w:r w:rsidRPr="002B04F9">
        <w:rPr>
          <w:b/>
          <w:bCs/>
          <w:sz w:val="28"/>
          <w:szCs w:val="28"/>
        </w:rPr>
        <w:t>5 </w:t>
      </w:r>
      <w:r w:rsidRPr="002B04F9">
        <w:rPr>
          <w:sz w:val="28"/>
          <w:szCs w:val="28"/>
        </w:rPr>
        <w:t>предложениях.</w:t>
      </w:r>
    </w:p>
    <w:p w:rsidR="002B04F9" w:rsidRPr="002B04F9" w:rsidRDefault="002B04F9" w:rsidP="002B04F9">
      <w:pPr>
        <w:pStyle w:val="a9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2B04F9">
        <w:rPr>
          <w:sz w:val="28"/>
          <w:szCs w:val="28"/>
        </w:rPr>
        <w:t>Один из героев романа – сам автор, который выражает свои мысли в лирических отступлениях. Назовите темы лирических отступлений, сделайте вывод о личности Пушкина.</w:t>
      </w:r>
    </w:p>
    <w:p w:rsidR="002B04F9" w:rsidRDefault="002B04F9" w:rsidP="002B04F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B04F9" w:rsidRDefault="002B04F9" w:rsidP="002B04F9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контроль:</w:t>
      </w:r>
    </w:p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мотивы лирики характерны для творчества А.С. Пушкина?</w:t>
      </w:r>
    </w:p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лет создавался роман «Евгений Онегин» и почему?</w:t>
      </w:r>
    </w:p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образы романа.</w:t>
      </w:r>
    </w:p>
    <w:p w:rsidR="002B04F9" w:rsidRDefault="002B04F9" w:rsidP="002B0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4.Белинский о романе «Евгений Онегин».</w:t>
      </w:r>
    </w:p>
    <w:p w:rsidR="002B04F9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F9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B04F9" w:rsidRDefault="002B04F9" w:rsidP="002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Лебедев, Ю. В. Русский язык и литература. Литература. 10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организаций. Базовый уровень: в 2 ч. / Ю. В. Лебедев. - 3-е изд. - М.: Просвещение, 2016. - Ч. 1. – С.87-181.</w:t>
      </w:r>
    </w:p>
    <w:p w:rsidR="00361005" w:rsidRPr="00BA4E94" w:rsidRDefault="00361005" w:rsidP="002B04F9">
      <w:pPr>
        <w:spacing w:after="0" w:line="240" w:lineRule="auto"/>
        <w:ind w:firstLine="709"/>
      </w:pPr>
    </w:p>
    <w:sectPr w:rsidR="00361005" w:rsidRPr="00BA4E94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651"/>
    <w:multiLevelType w:val="hybridMultilevel"/>
    <w:tmpl w:val="1F94C8F0"/>
    <w:lvl w:ilvl="0" w:tplc="F5D23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5310"/>
    <w:multiLevelType w:val="multilevel"/>
    <w:tmpl w:val="55D8C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F0A"/>
    <w:multiLevelType w:val="multilevel"/>
    <w:tmpl w:val="82AA3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D0248"/>
    <w:multiLevelType w:val="hybridMultilevel"/>
    <w:tmpl w:val="42AAF394"/>
    <w:lvl w:ilvl="0" w:tplc="F5D23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64828"/>
    <w:multiLevelType w:val="multilevel"/>
    <w:tmpl w:val="EC5AF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C621E"/>
    <w:multiLevelType w:val="multilevel"/>
    <w:tmpl w:val="A69A0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F725C"/>
    <w:multiLevelType w:val="hybridMultilevel"/>
    <w:tmpl w:val="EFAA0A1E"/>
    <w:lvl w:ilvl="0" w:tplc="F5D23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343B2"/>
    <w:multiLevelType w:val="hybridMultilevel"/>
    <w:tmpl w:val="91A61D34"/>
    <w:lvl w:ilvl="0" w:tplc="F5D23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2B04F9"/>
    <w:rsid w:val="00361005"/>
    <w:rsid w:val="004A1E09"/>
    <w:rsid w:val="005B30A9"/>
    <w:rsid w:val="00A4107D"/>
    <w:rsid w:val="00A8068D"/>
    <w:rsid w:val="00BA4E94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04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B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B0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e4estvo.ru/poyety/728-aleksandr-sergeevich-pushkin.html" TargetMode="External"/><Relationship Id="rId5" Type="http://schemas.openxmlformats.org/officeDocument/2006/relationships/hyperlink" Target="http://ote4estvo.ru/poy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2020-09-20T13:55:00Z</dcterms:created>
  <dcterms:modified xsi:type="dcterms:W3CDTF">2020-09-20T13:55:00Z</dcterms:modified>
</cp:coreProperties>
</file>