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C469" w14:textId="77777777" w:rsidR="009A4A49" w:rsidRPr="00DB2EB5" w:rsidRDefault="00DB2EB5" w:rsidP="00DB2EB5">
      <w:pPr>
        <w:pStyle w:val="a3"/>
        <w:spacing w:before="68"/>
        <w:ind w:left="345"/>
        <w:jc w:val="center"/>
        <w:rPr>
          <w:sz w:val="24"/>
          <w:szCs w:val="24"/>
        </w:rPr>
      </w:pPr>
      <w:r w:rsidRPr="00DB2EB5">
        <w:rPr>
          <w:sz w:val="24"/>
          <w:szCs w:val="24"/>
        </w:rPr>
        <w:t>Федеральное</w:t>
      </w:r>
      <w:r w:rsidRPr="00DB2EB5">
        <w:rPr>
          <w:spacing w:val="-6"/>
          <w:sz w:val="24"/>
          <w:szCs w:val="24"/>
        </w:rPr>
        <w:t xml:space="preserve"> </w:t>
      </w:r>
      <w:r w:rsidRPr="00DB2EB5">
        <w:rPr>
          <w:sz w:val="24"/>
          <w:szCs w:val="24"/>
        </w:rPr>
        <w:t>государственное</w:t>
      </w:r>
      <w:r w:rsidRPr="00DB2EB5">
        <w:rPr>
          <w:spacing w:val="-5"/>
          <w:sz w:val="24"/>
          <w:szCs w:val="24"/>
        </w:rPr>
        <w:t xml:space="preserve"> </w:t>
      </w:r>
      <w:r w:rsidRPr="00DB2EB5">
        <w:rPr>
          <w:sz w:val="24"/>
          <w:szCs w:val="24"/>
        </w:rPr>
        <w:t>бюджетное</w:t>
      </w:r>
      <w:r w:rsidRPr="00DB2EB5">
        <w:rPr>
          <w:spacing w:val="-1"/>
          <w:sz w:val="24"/>
          <w:szCs w:val="24"/>
        </w:rPr>
        <w:t xml:space="preserve"> </w:t>
      </w:r>
      <w:r w:rsidRPr="00DB2EB5">
        <w:rPr>
          <w:sz w:val="24"/>
          <w:szCs w:val="24"/>
        </w:rPr>
        <w:t>образовательное</w:t>
      </w:r>
      <w:r w:rsidRPr="00DB2EB5">
        <w:rPr>
          <w:spacing w:val="-5"/>
          <w:sz w:val="24"/>
          <w:szCs w:val="24"/>
        </w:rPr>
        <w:t xml:space="preserve"> </w:t>
      </w:r>
      <w:r w:rsidRPr="00DB2EB5">
        <w:rPr>
          <w:sz w:val="24"/>
          <w:szCs w:val="24"/>
        </w:rPr>
        <w:t>учреждение</w:t>
      </w:r>
      <w:r w:rsidRPr="00DB2EB5">
        <w:rPr>
          <w:spacing w:val="-6"/>
          <w:sz w:val="24"/>
          <w:szCs w:val="24"/>
        </w:rPr>
        <w:t xml:space="preserve"> </w:t>
      </w:r>
      <w:r w:rsidRPr="00DB2EB5">
        <w:rPr>
          <w:sz w:val="24"/>
          <w:szCs w:val="24"/>
        </w:rPr>
        <w:t>высшего</w:t>
      </w:r>
      <w:r w:rsidRPr="00DB2EB5">
        <w:rPr>
          <w:spacing w:val="-3"/>
          <w:sz w:val="24"/>
          <w:szCs w:val="24"/>
        </w:rPr>
        <w:t xml:space="preserve"> </w:t>
      </w:r>
      <w:r w:rsidRPr="00DB2EB5">
        <w:rPr>
          <w:sz w:val="24"/>
          <w:szCs w:val="24"/>
        </w:rPr>
        <w:t>образования</w:t>
      </w:r>
    </w:p>
    <w:p w14:paraId="5CD19322" w14:textId="77777777" w:rsidR="009A4A49" w:rsidRPr="00DB2EB5" w:rsidRDefault="00DB2EB5" w:rsidP="00DB2EB5">
      <w:pPr>
        <w:pStyle w:val="a3"/>
        <w:spacing w:before="16" w:line="259" w:lineRule="auto"/>
        <w:ind w:left="1185" w:right="1022" w:hanging="1076"/>
        <w:jc w:val="center"/>
        <w:rPr>
          <w:sz w:val="24"/>
          <w:szCs w:val="24"/>
        </w:rPr>
      </w:pPr>
      <w:r w:rsidRPr="00DB2EB5">
        <w:rPr>
          <w:sz w:val="24"/>
          <w:szCs w:val="24"/>
        </w:rPr>
        <w:t>«Красноярский государственный медицинский университет имени профессора В.Ф. Войно-</w:t>
      </w:r>
      <w:r w:rsidRPr="00DB2EB5">
        <w:rPr>
          <w:spacing w:val="-52"/>
          <w:sz w:val="24"/>
          <w:szCs w:val="24"/>
        </w:rPr>
        <w:t xml:space="preserve"> </w:t>
      </w:r>
      <w:r w:rsidRPr="00DB2EB5">
        <w:rPr>
          <w:sz w:val="24"/>
          <w:szCs w:val="24"/>
        </w:rPr>
        <w:t>Ясенецкого»</w:t>
      </w:r>
      <w:r w:rsidRPr="00DB2EB5">
        <w:rPr>
          <w:spacing w:val="-5"/>
          <w:sz w:val="24"/>
          <w:szCs w:val="24"/>
        </w:rPr>
        <w:t xml:space="preserve"> </w:t>
      </w:r>
      <w:r w:rsidRPr="00DB2EB5">
        <w:rPr>
          <w:sz w:val="24"/>
          <w:szCs w:val="24"/>
        </w:rPr>
        <w:t>Министерства</w:t>
      </w:r>
      <w:r w:rsidRPr="00DB2EB5">
        <w:rPr>
          <w:spacing w:val="4"/>
          <w:sz w:val="24"/>
          <w:szCs w:val="24"/>
        </w:rPr>
        <w:t xml:space="preserve"> </w:t>
      </w:r>
      <w:r w:rsidRPr="00DB2EB5">
        <w:rPr>
          <w:sz w:val="24"/>
          <w:szCs w:val="24"/>
        </w:rPr>
        <w:t>здравоохранения Российской</w:t>
      </w:r>
      <w:r w:rsidRPr="00DB2EB5">
        <w:rPr>
          <w:spacing w:val="1"/>
          <w:sz w:val="24"/>
          <w:szCs w:val="24"/>
        </w:rPr>
        <w:t xml:space="preserve"> </w:t>
      </w:r>
      <w:r w:rsidRPr="00DB2EB5">
        <w:rPr>
          <w:sz w:val="24"/>
          <w:szCs w:val="24"/>
        </w:rPr>
        <w:t>Федерации</w:t>
      </w:r>
    </w:p>
    <w:p w14:paraId="6F0678E2" w14:textId="1EC9245B" w:rsidR="009A4A49" w:rsidRPr="00DB2EB5" w:rsidRDefault="00DB2EB5" w:rsidP="00DB2EB5">
      <w:pPr>
        <w:pStyle w:val="a3"/>
        <w:spacing w:before="202"/>
        <w:ind w:left="1582" w:right="1542"/>
        <w:jc w:val="center"/>
        <w:rPr>
          <w:sz w:val="24"/>
          <w:szCs w:val="24"/>
        </w:rPr>
      </w:pPr>
      <w:r w:rsidRPr="00DB2EB5">
        <w:rPr>
          <w:sz w:val="24"/>
          <w:szCs w:val="24"/>
        </w:rPr>
        <w:t>Кафедра</w:t>
      </w:r>
      <w:r w:rsidRPr="00DB2EB5">
        <w:rPr>
          <w:spacing w:val="-4"/>
          <w:sz w:val="24"/>
          <w:szCs w:val="24"/>
        </w:rPr>
        <w:t xml:space="preserve"> </w:t>
      </w:r>
      <w:r w:rsidRPr="00DB2EB5">
        <w:rPr>
          <w:sz w:val="24"/>
          <w:szCs w:val="24"/>
        </w:rPr>
        <w:t>нервных</w:t>
      </w:r>
      <w:r w:rsidRPr="00DB2EB5">
        <w:rPr>
          <w:spacing w:val="-2"/>
          <w:sz w:val="24"/>
          <w:szCs w:val="24"/>
        </w:rPr>
        <w:t xml:space="preserve"> </w:t>
      </w:r>
      <w:r w:rsidRPr="00DB2EB5">
        <w:rPr>
          <w:sz w:val="24"/>
          <w:szCs w:val="24"/>
        </w:rPr>
        <w:t>болезней</w:t>
      </w:r>
      <w:r w:rsidRPr="00DB2EB5">
        <w:rPr>
          <w:spacing w:val="-1"/>
          <w:sz w:val="24"/>
          <w:szCs w:val="24"/>
        </w:rPr>
        <w:t xml:space="preserve"> </w:t>
      </w:r>
      <w:r w:rsidRPr="00DB2EB5">
        <w:rPr>
          <w:sz w:val="24"/>
          <w:szCs w:val="24"/>
        </w:rPr>
        <w:t>с</w:t>
      </w:r>
      <w:r w:rsidRPr="00DB2EB5">
        <w:rPr>
          <w:spacing w:val="-4"/>
          <w:sz w:val="24"/>
          <w:szCs w:val="24"/>
        </w:rPr>
        <w:t xml:space="preserve"> </w:t>
      </w:r>
      <w:r w:rsidRPr="00DB2EB5">
        <w:rPr>
          <w:sz w:val="24"/>
          <w:szCs w:val="24"/>
        </w:rPr>
        <w:t>курсом</w:t>
      </w:r>
      <w:r w:rsidRPr="00DB2EB5">
        <w:rPr>
          <w:spacing w:val="-3"/>
          <w:sz w:val="24"/>
          <w:szCs w:val="24"/>
        </w:rPr>
        <w:t xml:space="preserve"> </w:t>
      </w:r>
      <w:r w:rsidRPr="00DB2EB5">
        <w:rPr>
          <w:sz w:val="24"/>
          <w:szCs w:val="24"/>
        </w:rPr>
        <w:t>ПО</w:t>
      </w:r>
    </w:p>
    <w:p w14:paraId="665867C4" w14:textId="77777777" w:rsidR="009A4A49" w:rsidRPr="00DB2EB5" w:rsidRDefault="009A4A49" w:rsidP="00DB2EB5">
      <w:pPr>
        <w:pStyle w:val="a3"/>
        <w:jc w:val="center"/>
        <w:rPr>
          <w:sz w:val="24"/>
          <w:szCs w:val="24"/>
        </w:rPr>
      </w:pPr>
    </w:p>
    <w:p w14:paraId="6891B92B" w14:textId="77777777" w:rsidR="009A4A49" w:rsidRPr="00DB2EB5" w:rsidRDefault="009A4A49" w:rsidP="00DB2EB5">
      <w:pPr>
        <w:pStyle w:val="a3"/>
        <w:jc w:val="center"/>
        <w:rPr>
          <w:sz w:val="24"/>
          <w:szCs w:val="24"/>
        </w:rPr>
      </w:pPr>
    </w:p>
    <w:p w14:paraId="3979A733" w14:textId="77777777" w:rsidR="009A4A49" w:rsidRPr="00DB2EB5" w:rsidRDefault="009A4A49" w:rsidP="00DB2EB5">
      <w:pPr>
        <w:pStyle w:val="a3"/>
        <w:jc w:val="center"/>
        <w:rPr>
          <w:sz w:val="24"/>
          <w:szCs w:val="24"/>
        </w:rPr>
      </w:pPr>
    </w:p>
    <w:p w14:paraId="0B101DAE" w14:textId="77777777" w:rsidR="009A4A49" w:rsidRPr="00DB2EB5" w:rsidRDefault="009A4A49">
      <w:pPr>
        <w:pStyle w:val="a3"/>
        <w:rPr>
          <w:sz w:val="24"/>
          <w:szCs w:val="24"/>
        </w:rPr>
      </w:pPr>
    </w:p>
    <w:p w14:paraId="044F6100" w14:textId="77777777" w:rsidR="009A4A49" w:rsidRPr="00DB2EB5" w:rsidRDefault="009A4A49">
      <w:pPr>
        <w:pStyle w:val="a3"/>
        <w:rPr>
          <w:sz w:val="24"/>
          <w:szCs w:val="24"/>
        </w:rPr>
      </w:pPr>
    </w:p>
    <w:p w14:paraId="7448E6BB" w14:textId="77777777" w:rsidR="009A4A49" w:rsidRPr="00DB2EB5" w:rsidRDefault="009A4A49">
      <w:pPr>
        <w:pStyle w:val="a3"/>
        <w:rPr>
          <w:sz w:val="24"/>
          <w:szCs w:val="24"/>
        </w:rPr>
      </w:pPr>
    </w:p>
    <w:p w14:paraId="2BC89ACE" w14:textId="77777777" w:rsidR="009A4A49" w:rsidRPr="00DB2EB5" w:rsidRDefault="009A4A49">
      <w:pPr>
        <w:pStyle w:val="a3"/>
        <w:rPr>
          <w:sz w:val="24"/>
          <w:szCs w:val="24"/>
        </w:rPr>
      </w:pPr>
    </w:p>
    <w:p w14:paraId="49E7A8E0" w14:textId="77777777" w:rsidR="009A4A49" w:rsidRPr="00DB2EB5" w:rsidRDefault="009A4A49">
      <w:pPr>
        <w:pStyle w:val="a3"/>
        <w:rPr>
          <w:sz w:val="24"/>
          <w:szCs w:val="24"/>
        </w:rPr>
      </w:pPr>
    </w:p>
    <w:p w14:paraId="5746839F" w14:textId="77777777" w:rsidR="009A4A49" w:rsidRPr="00DB2EB5" w:rsidRDefault="009A4A49">
      <w:pPr>
        <w:pStyle w:val="a3"/>
        <w:rPr>
          <w:sz w:val="24"/>
          <w:szCs w:val="24"/>
        </w:rPr>
      </w:pPr>
    </w:p>
    <w:p w14:paraId="47345A54" w14:textId="77777777" w:rsidR="009A4A49" w:rsidRPr="00DB2EB5" w:rsidRDefault="009A4A49">
      <w:pPr>
        <w:pStyle w:val="a3"/>
        <w:rPr>
          <w:sz w:val="24"/>
          <w:szCs w:val="24"/>
        </w:rPr>
      </w:pPr>
    </w:p>
    <w:p w14:paraId="3E7A341D" w14:textId="77777777" w:rsidR="009A4A49" w:rsidRPr="00DB2EB5" w:rsidRDefault="009A4A49">
      <w:pPr>
        <w:pStyle w:val="a3"/>
        <w:rPr>
          <w:sz w:val="24"/>
          <w:szCs w:val="24"/>
        </w:rPr>
      </w:pPr>
    </w:p>
    <w:p w14:paraId="712E1014" w14:textId="77777777" w:rsidR="009A4A49" w:rsidRPr="00DB2EB5" w:rsidRDefault="009A4A49">
      <w:pPr>
        <w:pStyle w:val="a3"/>
        <w:spacing w:before="8"/>
        <w:rPr>
          <w:sz w:val="24"/>
          <w:szCs w:val="24"/>
        </w:rPr>
      </w:pPr>
    </w:p>
    <w:p w14:paraId="0F2BBD6A" w14:textId="766239B0" w:rsidR="009A4A49" w:rsidRPr="00DB2EB5" w:rsidRDefault="00DB2EB5">
      <w:pPr>
        <w:pStyle w:val="a3"/>
        <w:ind w:left="1582" w:right="1473"/>
        <w:jc w:val="center"/>
        <w:rPr>
          <w:sz w:val="24"/>
          <w:szCs w:val="24"/>
        </w:rPr>
      </w:pPr>
      <w:r w:rsidRPr="00DB2EB5">
        <w:rPr>
          <w:sz w:val="24"/>
          <w:szCs w:val="24"/>
        </w:rPr>
        <w:t>Реферат</w:t>
      </w:r>
      <w:r w:rsidRPr="00DB2EB5">
        <w:rPr>
          <w:spacing w:val="-3"/>
          <w:sz w:val="24"/>
          <w:szCs w:val="24"/>
        </w:rPr>
        <w:t xml:space="preserve"> </w:t>
      </w:r>
    </w:p>
    <w:p w14:paraId="1C0E3F96" w14:textId="77777777" w:rsidR="009A4A49" w:rsidRPr="00DB2EB5" w:rsidRDefault="009A4A49">
      <w:pPr>
        <w:pStyle w:val="a3"/>
        <w:spacing w:before="2"/>
        <w:rPr>
          <w:sz w:val="24"/>
          <w:szCs w:val="24"/>
        </w:rPr>
      </w:pPr>
    </w:p>
    <w:p w14:paraId="69AA1A2F" w14:textId="77777777" w:rsidR="009A4A49" w:rsidRPr="00DB2EB5" w:rsidRDefault="00DB2EB5">
      <w:pPr>
        <w:pStyle w:val="a3"/>
        <w:spacing w:before="1"/>
        <w:ind w:left="1582" w:right="1428"/>
        <w:jc w:val="center"/>
        <w:rPr>
          <w:sz w:val="24"/>
          <w:szCs w:val="24"/>
        </w:rPr>
      </w:pPr>
      <w:r w:rsidRPr="00DB2EB5">
        <w:rPr>
          <w:sz w:val="24"/>
          <w:szCs w:val="24"/>
        </w:rPr>
        <w:t>«Невралгия</w:t>
      </w:r>
      <w:r w:rsidRPr="00DB2EB5">
        <w:rPr>
          <w:spacing w:val="-2"/>
          <w:sz w:val="24"/>
          <w:szCs w:val="24"/>
        </w:rPr>
        <w:t xml:space="preserve"> </w:t>
      </w:r>
      <w:r w:rsidRPr="00DB2EB5">
        <w:rPr>
          <w:sz w:val="24"/>
          <w:szCs w:val="24"/>
        </w:rPr>
        <w:t>тройничного</w:t>
      </w:r>
      <w:r w:rsidRPr="00DB2EB5">
        <w:rPr>
          <w:spacing w:val="-6"/>
          <w:sz w:val="24"/>
          <w:szCs w:val="24"/>
        </w:rPr>
        <w:t xml:space="preserve"> </w:t>
      </w:r>
      <w:r w:rsidRPr="00DB2EB5">
        <w:rPr>
          <w:sz w:val="24"/>
          <w:szCs w:val="24"/>
        </w:rPr>
        <w:t>нерва»</w:t>
      </w:r>
    </w:p>
    <w:p w14:paraId="3DBB5BDC" w14:textId="77777777" w:rsidR="009A4A49" w:rsidRPr="00DB2EB5" w:rsidRDefault="009A4A49">
      <w:pPr>
        <w:pStyle w:val="a3"/>
        <w:rPr>
          <w:sz w:val="24"/>
          <w:szCs w:val="24"/>
        </w:rPr>
      </w:pPr>
    </w:p>
    <w:p w14:paraId="57BFD825" w14:textId="77777777" w:rsidR="009A4A49" w:rsidRPr="00DB2EB5" w:rsidRDefault="009A4A49">
      <w:pPr>
        <w:pStyle w:val="a3"/>
        <w:rPr>
          <w:sz w:val="24"/>
          <w:szCs w:val="24"/>
        </w:rPr>
      </w:pPr>
    </w:p>
    <w:p w14:paraId="75D3D962" w14:textId="77777777" w:rsidR="009A4A49" w:rsidRPr="00DB2EB5" w:rsidRDefault="009A4A49">
      <w:pPr>
        <w:pStyle w:val="a3"/>
        <w:rPr>
          <w:sz w:val="24"/>
          <w:szCs w:val="24"/>
        </w:rPr>
      </w:pPr>
    </w:p>
    <w:p w14:paraId="5B476B8D" w14:textId="77777777" w:rsidR="009A4A49" w:rsidRPr="00DB2EB5" w:rsidRDefault="009A4A49">
      <w:pPr>
        <w:pStyle w:val="a3"/>
        <w:rPr>
          <w:sz w:val="24"/>
          <w:szCs w:val="24"/>
        </w:rPr>
      </w:pPr>
    </w:p>
    <w:p w14:paraId="5DF5F03D" w14:textId="77777777" w:rsidR="009A4A49" w:rsidRPr="00DB2EB5" w:rsidRDefault="009A4A49">
      <w:pPr>
        <w:pStyle w:val="a3"/>
        <w:rPr>
          <w:sz w:val="24"/>
          <w:szCs w:val="24"/>
        </w:rPr>
      </w:pPr>
    </w:p>
    <w:p w14:paraId="3F0E4334" w14:textId="77777777" w:rsidR="009A4A49" w:rsidRPr="00DB2EB5" w:rsidRDefault="009A4A49">
      <w:pPr>
        <w:pStyle w:val="a3"/>
        <w:rPr>
          <w:sz w:val="24"/>
          <w:szCs w:val="24"/>
        </w:rPr>
      </w:pPr>
    </w:p>
    <w:p w14:paraId="21350313" w14:textId="77777777" w:rsidR="009A4A49" w:rsidRPr="00DB2EB5" w:rsidRDefault="009A4A49">
      <w:pPr>
        <w:pStyle w:val="a3"/>
        <w:rPr>
          <w:sz w:val="24"/>
          <w:szCs w:val="24"/>
        </w:rPr>
      </w:pPr>
    </w:p>
    <w:p w14:paraId="09C3B9EF" w14:textId="77777777" w:rsidR="009A4A49" w:rsidRPr="00DB2EB5" w:rsidRDefault="009A4A49">
      <w:pPr>
        <w:pStyle w:val="a3"/>
        <w:rPr>
          <w:sz w:val="24"/>
          <w:szCs w:val="24"/>
        </w:rPr>
      </w:pPr>
    </w:p>
    <w:p w14:paraId="34C0CAFC" w14:textId="77777777" w:rsidR="009A4A49" w:rsidRPr="00DB2EB5" w:rsidRDefault="009A4A49">
      <w:pPr>
        <w:pStyle w:val="a3"/>
        <w:rPr>
          <w:sz w:val="24"/>
          <w:szCs w:val="24"/>
        </w:rPr>
      </w:pPr>
    </w:p>
    <w:p w14:paraId="6337F21F" w14:textId="77777777" w:rsidR="009A4A49" w:rsidRPr="00DB2EB5" w:rsidRDefault="009A4A49">
      <w:pPr>
        <w:pStyle w:val="a3"/>
        <w:rPr>
          <w:sz w:val="24"/>
          <w:szCs w:val="24"/>
        </w:rPr>
      </w:pPr>
    </w:p>
    <w:p w14:paraId="74508186" w14:textId="77777777" w:rsidR="009A4A49" w:rsidRPr="00DB2EB5" w:rsidRDefault="009A4A49">
      <w:pPr>
        <w:pStyle w:val="a3"/>
        <w:rPr>
          <w:sz w:val="24"/>
          <w:szCs w:val="24"/>
        </w:rPr>
      </w:pPr>
    </w:p>
    <w:p w14:paraId="4F85F1F5" w14:textId="77777777" w:rsidR="009A4A49" w:rsidRPr="00DB2EB5" w:rsidRDefault="009A4A49">
      <w:pPr>
        <w:pStyle w:val="a3"/>
        <w:rPr>
          <w:sz w:val="24"/>
          <w:szCs w:val="24"/>
        </w:rPr>
      </w:pPr>
    </w:p>
    <w:p w14:paraId="60A01CA4" w14:textId="77777777" w:rsidR="009A4A49" w:rsidRPr="00DB2EB5" w:rsidRDefault="009A4A49">
      <w:pPr>
        <w:pStyle w:val="a3"/>
        <w:rPr>
          <w:sz w:val="24"/>
          <w:szCs w:val="24"/>
        </w:rPr>
      </w:pPr>
    </w:p>
    <w:p w14:paraId="7977BB35" w14:textId="77777777" w:rsidR="009A4A49" w:rsidRPr="00DB2EB5" w:rsidRDefault="009A4A49" w:rsidP="00DB2EB5">
      <w:pPr>
        <w:pStyle w:val="a3"/>
        <w:spacing w:before="6"/>
        <w:jc w:val="right"/>
        <w:rPr>
          <w:sz w:val="24"/>
          <w:szCs w:val="24"/>
        </w:rPr>
      </w:pPr>
    </w:p>
    <w:p w14:paraId="7AEAF229" w14:textId="77777777" w:rsidR="00DB2EB5" w:rsidRPr="00DB2EB5" w:rsidRDefault="00DB2EB5" w:rsidP="00DB2EB5">
      <w:pPr>
        <w:pStyle w:val="a3"/>
        <w:tabs>
          <w:tab w:val="left" w:pos="7812"/>
        </w:tabs>
        <w:spacing w:line="472" w:lineRule="auto"/>
        <w:ind w:left="6463" w:right="129" w:hanging="807"/>
        <w:jc w:val="right"/>
        <w:rPr>
          <w:sz w:val="24"/>
          <w:szCs w:val="24"/>
        </w:rPr>
      </w:pPr>
      <w:r w:rsidRPr="00DB2EB5">
        <w:rPr>
          <w:spacing w:val="-7"/>
          <w:sz w:val="24"/>
          <w:szCs w:val="24"/>
        </w:rPr>
        <w:t xml:space="preserve"> </w:t>
      </w:r>
      <w:r w:rsidRPr="00DB2EB5">
        <w:rPr>
          <w:sz w:val="24"/>
          <w:szCs w:val="24"/>
        </w:rPr>
        <w:t>В</w:t>
      </w:r>
      <w:r w:rsidRPr="00DB2EB5">
        <w:rPr>
          <w:sz w:val="24"/>
          <w:szCs w:val="24"/>
        </w:rPr>
        <w:t>ыполнила</w:t>
      </w:r>
      <w:r w:rsidRPr="00DB2EB5">
        <w:rPr>
          <w:sz w:val="24"/>
          <w:szCs w:val="24"/>
        </w:rPr>
        <w:t>:</w:t>
      </w:r>
      <w:r w:rsidRPr="00DB2EB5">
        <w:rPr>
          <w:sz w:val="24"/>
          <w:szCs w:val="24"/>
        </w:rPr>
        <w:tab/>
      </w:r>
    </w:p>
    <w:p w14:paraId="0155D539" w14:textId="2B5F1D11" w:rsidR="009A4A49" w:rsidRPr="00DB2EB5" w:rsidRDefault="00DB2EB5" w:rsidP="00DB2EB5">
      <w:pPr>
        <w:pStyle w:val="a3"/>
        <w:tabs>
          <w:tab w:val="left" w:pos="7812"/>
        </w:tabs>
        <w:spacing w:line="472" w:lineRule="auto"/>
        <w:ind w:left="6463" w:right="129" w:hanging="807"/>
        <w:jc w:val="right"/>
        <w:rPr>
          <w:sz w:val="24"/>
          <w:szCs w:val="24"/>
        </w:rPr>
      </w:pPr>
      <w:r w:rsidRPr="00DB2EB5">
        <w:rPr>
          <w:spacing w:val="-1"/>
          <w:sz w:val="24"/>
          <w:szCs w:val="24"/>
        </w:rPr>
        <w:t>ординатор</w:t>
      </w:r>
      <w:r w:rsidRPr="00DB2EB5">
        <w:rPr>
          <w:spacing w:val="-10"/>
          <w:sz w:val="24"/>
          <w:szCs w:val="24"/>
        </w:rPr>
        <w:t xml:space="preserve"> </w:t>
      </w:r>
      <w:r w:rsidRPr="00DB2EB5">
        <w:rPr>
          <w:sz w:val="24"/>
          <w:szCs w:val="24"/>
        </w:rPr>
        <w:t>1-го</w:t>
      </w:r>
      <w:r w:rsidRPr="00DB2EB5">
        <w:rPr>
          <w:spacing w:val="-13"/>
          <w:sz w:val="24"/>
          <w:szCs w:val="24"/>
        </w:rPr>
        <w:t xml:space="preserve"> </w:t>
      </w:r>
      <w:r w:rsidRPr="00DB2EB5">
        <w:rPr>
          <w:sz w:val="24"/>
          <w:szCs w:val="24"/>
        </w:rPr>
        <w:t>года</w:t>
      </w:r>
      <w:r w:rsidRPr="00DB2EB5">
        <w:rPr>
          <w:spacing w:val="-52"/>
          <w:sz w:val="24"/>
          <w:szCs w:val="24"/>
        </w:rPr>
        <w:t xml:space="preserve"> </w:t>
      </w:r>
    </w:p>
    <w:p w14:paraId="478925E2" w14:textId="77777777" w:rsidR="00DB2EB5" w:rsidRDefault="00DB2EB5" w:rsidP="00DB2EB5">
      <w:pPr>
        <w:spacing w:line="472" w:lineRule="auto"/>
        <w:jc w:val="right"/>
        <w:rPr>
          <w:sz w:val="24"/>
          <w:szCs w:val="24"/>
        </w:rPr>
      </w:pPr>
      <w:proofErr w:type="spellStart"/>
      <w:r w:rsidRPr="00DB2EB5">
        <w:rPr>
          <w:sz w:val="24"/>
          <w:szCs w:val="24"/>
        </w:rPr>
        <w:t>Бостонова</w:t>
      </w:r>
      <w:proofErr w:type="spellEnd"/>
      <w:r w:rsidRPr="00DB2EB5">
        <w:rPr>
          <w:sz w:val="24"/>
          <w:szCs w:val="24"/>
        </w:rPr>
        <w:t xml:space="preserve"> А.С.</w:t>
      </w:r>
    </w:p>
    <w:p w14:paraId="6F8F0004" w14:textId="77777777" w:rsidR="00DB2EB5" w:rsidRDefault="00DB2EB5" w:rsidP="00DB2EB5">
      <w:pPr>
        <w:spacing w:line="472" w:lineRule="auto"/>
        <w:jc w:val="right"/>
        <w:rPr>
          <w:sz w:val="24"/>
          <w:szCs w:val="24"/>
        </w:rPr>
      </w:pPr>
    </w:p>
    <w:p w14:paraId="1A08C257" w14:textId="77777777" w:rsidR="00DB2EB5" w:rsidRDefault="00DB2EB5" w:rsidP="00DB2EB5">
      <w:pPr>
        <w:spacing w:line="472" w:lineRule="auto"/>
        <w:jc w:val="right"/>
        <w:rPr>
          <w:sz w:val="24"/>
          <w:szCs w:val="24"/>
        </w:rPr>
      </w:pPr>
    </w:p>
    <w:p w14:paraId="6AA91CC6" w14:textId="77777777" w:rsidR="00DB2EB5" w:rsidRDefault="00DB2EB5" w:rsidP="00DB2EB5">
      <w:pPr>
        <w:spacing w:line="472" w:lineRule="auto"/>
        <w:jc w:val="right"/>
        <w:rPr>
          <w:sz w:val="24"/>
          <w:szCs w:val="24"/>
        </w:rPr>
      </w:pPr>
    </w:p>
    <w:p w14:paraId="49C45696" w14:textId="77777777" w:rsidR="00DB2EB5" w:rsidRDefault="00DB2EB5" w:rsidP="00DB2EB5">
      <w:pPr>
        <w:spacing w:line="472" w:lineRule="auto"/>
        <w:jc w:val="right"/>
        <w:rPr>
          <w:sz w:val="24"/>
          <w:szCs w:val="24"/>
        </w:rPr>
      </w:pPr>
    </w:p>
    <w:p w14:paraId="54E18DA6" w14:textId="7E0D1357" w:rsidR="00DB2EB5" w:rsidRPr="00DB2EB5" w:rsidRDefault="00DB2EB5" w:rsidP="00DB2EB5">
      <w:pPr>
        <w:spacing w:line="472" w:lineRule="auto"/>
        <w:jc w:val="center"/>
        <w:rPr>
          <w:sz w:val="24"/>
          <w:szCs w:val="24"/>
        </w:rPr>
        <w:sectPr w:rsidR="00DB2EB5" w:rsidRPr="00DB2EB5">
          <w:type w:val="continuous"/>
          <w:pgSz w:w="11910" w:h="16840"/>
          <w:pgMar w:top="740" w:right="640" w:bottom="280" w:left="1460" w:header="720" w:footer="720" w:gutter="0"/>
          <w:cols w:space="720"/>
        </w:sectPr>
      </w:pPr>
      <w:r>
        <w:rPr>
          <w:sz w:val="24"/>
          <w:szCs w:val="24"/>
        </w:rPr>
        <w:t>Красноярск, 2021г</w:t>
      </w:r>
    </w:p>
    <w:p w14:paraId="6C03FE02" w14:textId="77777777" w:rsidR="009A4A49" w:rsidRDefault="00DB2EB5">
      <w:pPr>
        <w:pStyle w:val="a3"/>
        <w:spacing w:before="68" w:line="268" w:lineRule="auto"/>
        <w:ind w:left="312" w:right="387"/>
        <w:jc w:val="both"/>
      </w:pPr>
      <w:r>
        <w:lastRenderedPageBreak/>
        <w:t>Невралгия</w:t>
      </w:r>
      <w:r>
        <w:rPr>
          <w:spacing w:val="1"/>
        </w:rPr>
        <w:t xml:space="preserve"> </w:t>
      </w:r>
      <w:r>
        <w:t>тройничного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(болевой</w:t>
      </w:r>
      <w:r>
        <w:rPr>
          <w:spacing w:val="1"/>
        </w:rPr>
        <w:t xml:space="preserve"> </w:t>
      </w:r>
      <w:r>
        <w:t>тик</w:t>
      </w:r>
      <w:r>
        <w:rPr>
          <w:spacing w:val="1"/>
        </w:rPr>
        <w:t xml:space="preserve"> </w:t>
      </w:r>
      <w:proofErr w:type="spellStart"/>
      <w:r>
        <w:t>Труссо</w:t>
      </w:r>
      <w:proofErr w:type="spellEnd"/>
      <w:r>
        <w:t>,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proofErr w:type="spellStart"/>
      <w:r>
        <w:t>Фозергиля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тригеминальная</w:t>
      </w:r>
      <w:proofErr w:type="spellEnd"/>
      <w:r>
        <w:rPr>
          <w:spacing w:val="1"/>
        </w:rPr>
        <w:t xml:space="preserve"> </w:t>
      </w:r>
      <w:r>
        <w:t>невралгия) — это довольно распространенное заболевание периферической нервной системы,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приступообразная,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иннервации (соединения с центральной нервн</w:t>
      </w:r>
      <w:r>
        <w:t>ой системой) одной из ветвей тройничного нерва.</w:t>
      </w:r>
      <w:r>
        <w:rPr>
          <w:spacing w:val="1"/>
        </w:rPr>
        <w:t xml:space="preserve"> </w:t>
      </w:r>
      <w:r>
        <w:t>Тройничный нерв является смешанным нервом, он осуществляет чувствительную иннервацию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двигательную иннервацию</w:t>
      </w:r>
      <w:r>
        <w:rPr>
          <w:spacing w:val="-1"/>
        </w:rPr>
        <w:t xml:space="preserve"> </w:t>
      </w:r>
      <w:r>
        <w:t>жевательных</w:t>
      </w:r>
      <w:r>
        <w:rPr>
          <w:spacing w:val="2"/>
        </w:rPr>
        <w:t xml:space="preserve"> </w:t>
      </w:r>
      <w:r>
        <w:t>мышц.</w:t>
      </w:r>
    </w:p>
    <w:p w14:paraId="70347CD3" w14:textId="77777777" w:rsidR="009A4A49" w:rsidRDefault="00DB2EB5">
      <w:pPr>
        <w:pStyle w:val="a3"/>
        <w:spacing w:before="168" w:line="273" w:lineRule="auto"/>
        <w:ind w:left="312" w:right="380"/>
        <w:jc w:val="both"/>
      </w:pPr>
      <w:r>
        <w:t>Большое разнообразие факторов, лежащих в основе болезни, мучительные боли,</w:t>
      </w:r>
      <w:r>
        <w:t xml:space="preserve"> социальная и</w:t>
      </w:r>
      <w:r>
        <w:rPr>
          <w:spacing w:val="1"/>
        </w:rPr>
        <w:t xml:space="preserve"> </w:t>
      </w:r>
      <w:r>
        <w:t>трудовая</w:t>
      </w:r>
      <w:r>
        <w:rPr>
          <w:spacing w:val="-2"/>
        </w:rPr>
        <w:t xml:space="preserve"> </w:t>
      </w:r>
      <w:r>
        <w:t>дезадаптация,</w:t>
      </w:r>
      <w:r>
        <w:rPr>
          <w:spacing w:val="-4"/>
        </w:rPr>
        <w:t xml:space="preserve"> </w:t>
      </w:r>
      <w:r>
        <w:t>длительное</w:t>
      </w:r>
      <w:r>
        <w:rPr>
          <w:spacing w:val="-7"/>
        </w:rPr>
        <w:t xml:space="preserve"> </w:t>
      </w:r>
      <w:r>
        <w:t>медикаментозное</w:t>
      </w:r>
      <w:r>
        <w:rPr>
          <w:spacing w:val="-8"/>
        </w:rPr>
        <w:t xml:space="preserve"> </w:t>
      </w:r>
      <w:r>
        <w:t>лечение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несвоевременном</w:t>
      </w:r>
      <w:r>
        <w:rPr>
          <w:spacing w:val="-1"/>
        </w:rPr>
        <w:t xml:space="preserve"> </w:t>
      </w:r>
      <w:r>
        <w:t>обращении,</w:t>
      </w:r>
    </w:p>
    <w:p w14:paraId="28A58C49" w14:textId="77777777" w:rsidR="009A4A49" w:rsidRDefault="00DB2EB5">
      <w:pPr>
        <w:pStyle w:val="a3"/>
        <w:spacing w:line="268" w:lineRule="auto"/>
        <w:ind w:left="312" w:right="379"/>
        <w:jc w:val="both"/>
      </w:pPr>
      <w:r>
        <w:t>—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удерживающих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верхушке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невралгии</w:t>
      </w:r>
      <w:r>
        <w:rPr>
          <w:spacing w:val="1"/>
        </w:rPr>
        <w:t xml:space="preserve"> </w:t>
      </w:r>
      <w:r>
        <w:t>тройничного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непрофессионалами,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лечение</w:t>
      </w:r>
      <w:r>
        <w:rPr>
          <w:spacing w:val="-6"/>
        </w:rPr>
        <w:t xml:space="preserve"> </w:t>
      </w:r>
      <w:r>
        <w:t>под силу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специалисту.</w:t>
      </w:r>
    </w:p>
    <w:p w14:paraId="72039A11" w14:textId="77777777" w:rsidR="009A4A49" w:rsidRDefault="00DB2EB5">
      <w:pPr>
        <w:pStyle w:val="a3"/>
        <w:spacing w:before="196" w:line="271" w:lineRule="auto"/>
        <w:ind w:left="312" w:right="200"/>
        <w:jc w:val="both"/>
      </w:pPr>
      <w:r>
        <w:t>Тройничный</w:t>
      </w:r>
      <w:r>
        <w:rPr>
          <w:spacing w:val="1"/>
        </w:rPr>
        <w:t xml:space="preserve"> </w:t>
      </w:r>
      <w:r>
        <w:t>нерв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парой</w:t>
      </w:r>
      <w:r>
        <w:rPr>
          <w:spacing w:val="1"/>
        </w:rPr>
        <w:t xml:space="preserve"> </w:t>
      </w:r>
      <w:r>
        <w:t>черепно-мозговых</w:t>
      </w:r>
      <w:r>
        <w:rPr>
          <w:spacing w:val="1"/>
        </w:rPr>
        <w:t xml:space="preserve"> </w:t>
      </w:r>
      <w:r>
        <w:t>нервов.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тройничных нерва: слева и справа; в основе заболевания лежит поражение его ветвей. Всего</w:t>
      </w:r>
      <w:r>
        <w:rPr>
          <w:spacing w:val="1"/>
        </w:rPr>
        <w:t xml:space="preserve"> </w:t>
      </w:r>
      <w:r>
        <w:t>тройничный нерв имеет З основные ветви: глазной нерв, верхнечелюстной нерв, нижнечелюстной</w:t>
      </w:r>
      <w:r>
        <w:rPr>
          <w:spacing w:val="-52"/>
        </w:rPr>
        <w:t xml:space="preserve"> </w:t>
      </w:r>
      <w:r>
        <w:t>нерв, каждая из которых распадается на более мелкие веточки. Все они на свое</w:t>
      </w:r>
      <w:r>
        <w:t>м пути следования</w:t>
      </w:r>
      <w:r>
        <w:rPr>
          <w:spacing w:val="1"/>
        </w:rPr>
        <w:t xml:space="preserve"> </w:t>
      </w:r>
      <w:r>
        <w:t>к иннервируемым структурам проходят через определенные отверстия и каналы в костях черепа,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сдавлению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раздражению.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14:paraId="0F3A7E4E" w14:textId="77777777" w:rsidR="009A4A49" w:rsidRDefault="00DB2EB5">
      <w:pPr>
        <w:pStyle w:val="a3"/>
        <w:spacing w:before="155"/>
        <w:ind w:left="312"/>
        <w:jc w:val="both"/>
      </w:pPr>
      <w:r>
        <w:t>врожденное</w:t>
      </w:r>
      <w:r>
        <w:rPr>
          <w:spacing w:val="-7"/>
        </w:rPr>
        <w:t xml:space="preserve"> </w:t>
      </w:r>
      <w:r>
        <w:t>сужение</w:t>
      </w:r>
      <w:r>
        <w:rPr>
          <w:spacing w:val="-2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ходу</w:t>
      </w:r>
      <w:r>
        <w:rPr>
          <w:spacing w:val="-5"/>
        </w:rPr>
        <w:t xml:space="preserve"> </w:t>
      </w:r>
      <w:r>
        <w:t>ветвей;</w:t>
      </w:r>
    </w:p>
    <w:p w14:paraId="520C4130" w14:textId="77777777" w:rsidR="009A4A49" w:rsidRDefault="00DB2EB5">
      <w:pPr>
        <w:pStyle w:val="a3"/>
        <w:spacing w:before="198" w:line="384" w:lineRule="auto"/>
        <w:ind w:left="234" w:right="327" w:firstLine="91"/>
        <w:jc w:val="both"/>
      </w:pPr>
      <w:r>
        <w:t>патологические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нервом</w:t>
      </w:r>
      <w:r>
        <w:rPr>
          <w:spacing w:val="1"/>
        </w:rPr>
        <w:t xml:space="preserve"> </w:t>
      </w:r>
      <w:r>
        <w:t>(аневризмы,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выпячивания</w:t>
      </w:r>
      <w:r>
        <w:rPr>
          <w:spacing w:val="-11"/>
        </w:rPr>
        <w:t xml:space="preserve"> </w:t>
      </w:r>
      <w:r>
        <w:rPr>
          <w:spacing w:val="-1"/>
        </w:rPr>
        <w:t>стенок</w:t>
      </w:r>
      <w:r>
        <w:rPr>
          <w:spacing w:val="-9"/>
        </w:rPr>
        <w:t xml:space="preserve"> </w:t>
      </w:r>
      <w:r>
        <w:rPr>
          <w:spacing w:val="-1"/>
        </w:rPr>
        <w:t>артерий,</w:t>
      </w:r>
      <w:r>
        <w:rPr>
          <w:spacing w:val="-3"/>
        </w:rPr>
        <w:t xml:space="preserve"> </w:t>
      </w:r>
      <w:r>
        <w:rPr>
          <w:spacing w:val="-1"/>
        </w:rPr>
        <w:t>любые</w:t>
      </w:r>
      <w:r>
        <w:rPr>
          <w:spacing w:val="-19"/>
        </w:rPr>
        <w:t xml:space="preserve"> </w:t>
      </w:r>
      <w:r>
        <w:t>аномалии</w:t>
      </w:r>
      <w:r>
        <w:rPr>
          <w:spacing w:val="-9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сосудов,</w:t>
      </w:r>
      <w:r>
        <w:rPr>
          <w:spacing w:val="-9"/>
        </w:rPr>
        <w:t xml:space="preserve"> </w:t>
      </w:r>
      <w:r>
        <w:t>атеросклероз)</w:t>
      </w:r>
      <w:r>
        <w:rPr>
          <w:spacing w:val="-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аномальное</w:t>
      </w:r>
      <w:r>
        <w:rPr>
          <w:spacing w:val="-52"/>
        </w:rPr>
        <w:t xml:space="preserve"> </w:t>
      </w:r>
      <w:r>
        <w:t>расположение (чаще верхней мозжечковой артерии);</w:t>
      </w:r>
      <w:r>
        <w:t xml:space="preserve"> кистозно-</w:t>
      </w:r>
      <w:proofErr w:type="spellStart"/>
      <w:r>
        <w:t>слипчивые</w:t>
      </w:r>
      <w:proofErr w:type="spellEnd"/>
      <w:r>
        <w:t xml:space="preserve"> процессы в области</w:t>
      </w:r>
      <w:r>
        <w:rPr>
          <w:spacing w:val="1"/>
        </w:rPr>
        <w:t xml:space="preserve"> </w:t>
      </w:r>
      <w:r>
        <w:t>разветвлений</w:t>
      </w:r>
      <w:r>
        <w:rPr>
          <w:spacing w:val="1"/>
        </w:rPr>
        <w:t xml:space="preserve"> </w:t>
      </w:r>
      <w:r>
        <w:t>тройничного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глазных,</w:t>
      </w:r>
      <w:r>
        <w:rPr>
          <w:spacing w:val="1"/>
        </w:rPr>
        <w:t xml:space="preserve"> </w:t>
      </w:r>
      <w:r>
        <w:t>оториноларингологических,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(воспаление</w:t>
      </w:r>
      <w:r>
        <w:rPr>
          <w:spacing w:val="1"/>
        </w:rPr>
        <w:t xml:space="preserve"> </w:t>
      </w:r>
      <w:r>
        <w:t>пазух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фронтит,</w:t>
      </w:r>
      <w:r>
        <w:rPr>
          <w:spacing w:val="1"/>
        </w:rPr>
        <w:t xml:space="preserve"> </w:t>
      </w:r>
      <w:r>
        <w:t>гайморит,</w:t>
      </w:r>
      <w:r>
        <w:rPr>
          <w:spacing w:val="1"/>
        </w:rPr>
        <w:t xml:space="preserve"> </w:t>
      </w:r>
      <w:r>
        <w:t>этмоидит;</w:t>
      </w:r>
      <w:r>
        <w:rPr>
          <w:spacing w:val="1"/>
        </w:rPr>
        <w:t xml:space="preserve"> </w:t>
      </w:r>
      <w:proofErr w:type="spellStart"/>
      <w:r>
        <w:t>одонтогенный</w:t>
      </w:r>
      <w:proofErr w:type="spellEnd"/>
      <w:r>
        <w:rPr>
          <w:spacing w:val="1"/>
        </w:rPr>
        <w:t xml:space="preserve"> </w:t>
      </w:r>
      <w:r>
        <w:t>периостит,</w:t>
      </w:r>
      <w:r>
        <w:rPr>
          <w:spacing w:val="1"/>
        </w:rPr>
        <w:t xml:space="preserve"> </w:t>
      </w:r>
      <w:r>
        <w:t>пульпит,</w:t>
      </w:r>
      <w:r>
        <w:rPr>
          <w:spacing w:val="1"/>
        </w:rPr>
        <w:t xml:space="preserve"> </w:t>
      </w:r>
      <w:r>
        <w:t>кариес,</w:t>
      </w:r>
      <w:r>
        <w:rPr>
          <w:spacing w:val="1"/>
        </w:rPr>
        <w:t xml:space="preserve"> </w:t>
      </w:r>
      <w:r>
        <w:t>иридоциклит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1"/>
        </w:rPr>
        <w:t xml:space="preserve"> </w:t>
      </w:r>
      <w:r>
        <w:t>подагра);</w:t>
      </w:r>
      <w:r>
        <w:rPr>
          <w:spacing w:val="1"/>
        </w:rPr>
        <w:t xml:space="preserve"> </w:t>
      </w:r>
      <w:r>
        <w:t>хронические инфекционные заболевания (туберкулез,</w:t>
      </w:r>
      <w:r>
        <w:rPr>
          <w:spacing w:val="1"/>
        </w:rPr>
        <w:t xml:space="preserve"> </w:t>
      </w:r>
      <w:r>
        <w:t>бруцеллез,</w:t>
      </w:r>
      <w:r>
        <w:rPr>
          <w:spacing w:val="1"/>
        </w:rPr>
        <w:t xml:space="preserve"> </w:t>
      </w:r>
      <w:r>
        <w:t>сифилис,</w:t>
      </w:r>
      <w:r>
        <w:rPr>
          <w:spacing w:val="1"/>
        </w:rPr>
        <w:t xml:space="preserve"> </w:t>
      </w:r>
      <w:r>
        <w:t>герпес);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(любые,</w:t>
      </w:r>
      <w:r>
        <w:rPr>
          <w:spacing w:val="1"/>
        </w:rPr>
        <w:t xml:space="preserve"> </w:t>
      </w:r>
      <w:r>
        <w:t>локализующиеся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нерва);</w:t>
      </w:r>
      <w:r>
        <w:rPr>
          <w:spacing w:val="1"/>
        </w:rPr>
        <w:t xml:space="preserve"> </w:t>
      </w:r>
      <w:r>
        <w:t>переохлаждения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(сквозняк);</w:t>
      </w:r>
      <w:r>
        <w:rPr>
          <w:spacing w:val="1"/>
        </w:rPr>
        <w:t xml:space="preserve"> </w:t>
      </w:r>
      <w:r>
        <w:t>травмы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черепа;</w:t>
      </w:r>
      <w:r>
        <w:rPr>
          <w:spacing w:val="2"/>
        </w:rPr>
        <w:t xml:space="preserve"> </w:t>
      </w:r>
      <w:r>
        <w:t>рас</w:t>
      </w:r>
      <w:r>
        <w:t>сеянный</w:t>
      </w:r>
      <w:r>
        <w:rPr>
          <w:spacing w:val="3"/>
        </w:rPr>
        <w:t xml:space="preserve"> </w:t>
      </w:r>
      <w:r>
        <w:t>склероз;</w:t>
      </w:r>
      <w:r>
        <w:rPr>
          <w:spacing w:val="1"/>
        </w:rPr>
        <w:t xml:space="preserve"> </w:t>
      </w:r>
      <w:r>
        <w:t>редко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стволовой</w:t>
      </w:r>
      <w:r>
        <w:rPr>
          <w:spacing w:val="-11"/>
        </w:rPr>
        <w:t xml:space="preserve"> </w:t>
      </w:r>
      <w:r>
        <w:t>инсульт.</w:t>
      </w:r>
    </w:p>
    <w:p w14:paraId="3B2DB9E3" w14:textId="77777777" w:rsidR="009A4A49" w:rsidRDefault="00DB2EB5">
      <w:pPr>
        <w:pStyle w:val="a3"/>
        <w:spacing w:before="59" w:line="292" w:lineRule="auto"/>
        <w:ind w:left="210" w:right="183" w:hanging="5"/>
      </w:pPr>
      <w:r>
        <w:t>Патологический процесс может затрагивать как весь нерв, так и отдельные его ветви. Чаще,</w:t>
      </w:r>
      <w:r>
        <w:rPr>
          <w:spacing w:val="1"/>
        </w:rPr>
        <w:t xml:space="preserve"> </w:t>
      </w:r>
      <w:r>
        <w:t>конечно, встречается поражение одной ветви, но в большинстве случаев несвоевременное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прогрессированию</w:t>
      </w:r>
      <w:r>
        <w:rPr>
          <w:spacing w:val="-4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вовлечению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патологический</w:t>
      </w:r>
      <w:r>
        <w:rPr>
          <w:spacing w:val="-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всего</w:t>
      </w:r>
      <w:r>
        <w:rPr>
          <w:spacing w:val="-52"/>
        </w:rPr>
        <w:t xml:space="preserve"> </w:t>
      </w:r>
      <w:r>
        <w:t>нерва. В течении заболевания выделяют несколько стадий. На позднем этапе (третья стадия</w:t>
      </w:r>
      <w:r>
        <w:rPr>
          <w:spacing w:val="1"/>
        </w:rPr>
        <w:t xml:space="preserve"> </w:t>
      </w:r>
      <w:r>
        <w:t>болезни)</w:t>
      </w:r>
      <w:r>
        <w:rPr>
          <w:spacing w:val="-2"/>
        </w:rPr>
        <w:t xml:space="preserve"> </w:t>
      </w:r>
      <w:r>
        <w:t>изменяется клиническая картина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ухудшается прогноз</w:t>
      </w:r>
      <w:r>
        <w:rPr>
          <w:spacing w:val="-1"/>
        </w:rPr>
        <w:t xml:space="preserve"> </w:t>
      </w:r>
      <w:r>
        <w:t>относительно</w:t>
      </w:r>
    </w:p>
    <w:p w14:paraId="6440FF12" w14:textId="77777777" w:rsidR="009A4A49" w:rsidRDefault="00DB2EB5">
      <w:pPr>
        <w:pStyle w:val="a3"/>
        <w:spacing w:line="292" w:lineRule="auto"/>
        <w:ind w:left="210" w:right="129"/>
      </w:pPr>
      <w:r>
        <w:t>выздоровления.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позволяет</w:t>
      </w:r>
      <w:r>
        <w:rPr>
          <w:spacing w:val="-52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подобрать</w:t>
      </w:r>
      <w:r>
        <w:rPr>
          <w:spacing w:val="-2"/>
        </w:rPr>
        <w:t xml:space="preserve"> </w:t>
      </w:r>
      <w:r>
        <w:t>лечение</w:t>
      </w:r>
      <w:r>
        <w:rPr>
          <w:spacing w:val="-7"/>
        </w:rPr>
        <w:t xml:space="preserve"> </w:t>
      </w:r>
      <w:r>
        <w:t>и соответственно</w:t>
      </w:r>
      <w:r>
        <w:rPr>
          <w:spacing w:val="-5"/>
        </w:rPr>
        <w:t xml:space="preserve"> </w:t>
      </w:r>
      <w:r>
        <w:t>ускорить</w:t>
      </w:r>
      <w:r>
        <w:rPr>
          <w:spacing w:val="-2"/>
        </w:rPr>
        <w:t xml:space="preserve"> </w:t>
      </w:r>
      <w:r>
        <w:t>исцеление.</w:t>
      </w:r>
      <w:r>
        <w:rPr>
          <w:spacing w:val="2"/>
        </w:rPr>
        <w:t xml:space="preserve"> </w:t>
      </w:r>
      <w:r>
        <w:t>Симптомы</w:t>
      </w:r>
    </w:p>
    <w:p w14:paraId="2C864BED" w14:textId="77777777" w:rsidR="009A4A49" w:rsidRDefault="00DB2EB5">
      <w:pPr>
        <w:pStyle w:val="a3"/>
        <w:spacing w:before="178" w:line="268" w:lineRule="auto"/>
        <w:ind w:left="312" w:right="305"/>
        <w:jc w:val="both"/>
      </w:pPr>
      <w:r>
        <w:t>Заболевание более характерно для людей среднего возраста, чаще диагностируется в 40-50 лет.</w:t>
      </w:r>
      <w:r>
        <w:rPr>
          <w:spacing w:val="1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по</w:t>
      </w:r>
      <w:r>
        <w:t>л</w:t>
      </w:r>
      <w:r>
        <w:rPr>
          <w:spacing w:val="-1"/>
        </w:rPr>
        <w:t xml:space="preserve"> </w:t>
      </w:r>
      <w:r>
        <w:t>страдает</w:t>
      </w:r>
      <w:r>
        <w:rPr>
          <w:spacing w:val="-2"/>
        </w:rPr>
        <w:t xml:space="preserve"> </w:t>
      </w:r>
      <w:r>
        <w:t>чаще</w:t>
      </w:r>
      <w:r>
        <w:rPr>
          <w:spacing w:val="-8"/>
        </w:rPr>
        <w:t xml:space="preserve"> </w:t>
      </w:r>
      <w:r>
        <w:t>мужского.</w:t>
      </w:r>
      <w:r>
        <w:rPr>
          <w:spacing w:val="2"/>
        </w:rPr>
        <w:t xml:space="preserve"> </w:t>
      </w:r>
      <w:r>
        <w:t>Чаще</w:t>
      </w:r>
      <w:r>
        <w:rPr>
          <w:spacing w:val="-9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поражение</w:t>
      </w:r>
      <w:r>
        <w:rPr>
          <w:spacing w:val="-7"/>
        </w:rPr>
        <w:t xml:space="preserve"> </w:t>
      </w:r>
      <w:r>
        <w:t>правого</w:t>
      </w:r>
      <w:r>
        <w:rPr>
          <w:spacing w:val="-4"/>
        </w:rPr>
        <w:t xml:space="preserve"> </w:t>
      </w:r>
      <w:r>
        <w:t>тройничного</w:t>
      </w:r>
      <w:r>
        <w:rPr>
          <w:spacing w:val="-4"/>
        </w:rPr>
        <w:t xml:space="preserve"> </w:t>
      </w:r>
      <w:r>
        <w:t>нерва</w:t>
      </w:r>
      <w:r>
        <w:rPr>
          <w:spacing w:val="-53"/>
        </w:rPr>
        <w:t xml:space="preserve"> </w:t>
      </w:r>
      <w:r>
        <w:t>(7096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заболевания).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proofErr w:type="spellStart"/>
      <w:r>
        <w:t>тригеминальная</w:t>
      </w:r>
      <w:proofErr w:type="spellEnd"/>
      <w:r>
        <w:rPr>
          <w:spacing w:val="1"/>
        </w:rPr>
        <w:t xml:space="preserve"> </w:t>
      </w:r>
      <w:r>
        <w:t>невралгия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двусторонней. Болезнь носит циклический характер, то есть периоды обострения сменяются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ремиссии.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осенне-весеннего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недуга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двигательные и</w:t>
      </w:r>
      <w:r>
        <w:rPr>
          <w:spacing w:val="1"/>
        </w:rPr>
        <w:t xml:space="preserve"> </w:t>
      </w:r>
      <w:r>
        <w:t>р</w:t>
      </w:r>
      <w:r>
        <w:t>ефлекторные</w:t>
      </w:r>
      <w:r>
        <w:rPr>
          <w:spacing w:val="-6"/>
        </w:rPr>
        <w:t xml:space="preserve"> </w:t>
      </w:r>
      <w:r>
        <w:t>расстройства,</w:t>
      </w:r>
      <w:r>
        <w:rPr>
          <w:spacing w:val="4"/>
        </w:rPr>
        <w:t xml:space="preserve"> </w:t>
      </w:r>
      <w:r>
        <w:t>вегетативно-трофические</w:t>
      </w:r>
      <w:r>
        <w:rPr>
          <w:spacing w:val="-3"/>
        </w:rPr>
        <w:t xml:space="preserve"> </w:t>
      </w:r>
      <w:r>
        <w:t>симптомы.</w:t>
      </w:r>
    </w:p>
    <w:p w14:paraId="371B9CA3" w14:textId="77777777" w:rsidR="009A4A49" w:rsidRDefault="009A4A49">
      <w:pPr>
        <w:spacing w:line="268" w:lineRule="auto"/>
        <w:jc w:val="both"/>
        <w:sectPr w:rsidR="009A4A49">
          <w:pgSz w:w="11910" w:h="16840"/>
          <w:pgMar w:top="740" w:right="640" w:bottom="280" w:left="1460" w:header="720" w:footer="720" w:gutter="0"/>
          <w:cols w:space="720"/>
        </w:sectPr>
      </w:pPr>
    </w:p>
    <w:p w14:paraId="3954F561" w14:textId="77777777" w:rsidR="009A4A49" w:rsidRDefault="00DB2EB5">
      <w:pPr>
        <w:pStyle w:val="a3"/>
        <w:spacing w:before="68" w:line="268" w:lineRule="auto"/>
        <w:ind w:left="312" w:right="324"/>
        <w:jc w:val="both"/>
      </w:pPr>
      <w:r>
        <w:lastRenderedPageBreak/>
        <w:t>Болевой синдром: Характер боли: боль приступообразная и очень интенсивная, мучительная,</w:t>
      </w:r>
      <w:r>
        <w:rPr>
          <w:spacing w:val="1"/>
        </w:rPr>
        <w:t xml:space="preserve"> </w:t>
      </w:r>
      <w:r>
        <w:t>резкая, жгучая. Больные в момент приступа часто замирают и даже не шевелятся, сравнивают</w:t>
      </w:r>
      <w:r>
        <w:rPr>
          <w:spacing w:val="1"/>
        </w:rPr>
        <w:t xml:space="preserve"> </w:t>
      </w:r>
      <w:r>
        <w:t xml:space="preserve">боль </w:t>
      </w:r>
      <w:r>
        <w:t>с прохождением электрического тока, прострелом. Длительность пароксизма от нескольких</w:t>
      </w:r>
      <w:r>
        <w:rPr>
          <w:spacing w:val="-52"/>
        </w:rPr>
        <w:t xml:space="preserve"> </w:t>
      </w:r>
      <w:r>
        <w:t>секунд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суток</w:t>
      </w:r>
      <w:r>
        <w:rPr>
          <w:spacing w:val="-6"/>
        </w:rPr>
        <w:t xml:space="preserve"> </w:t>
      </w:r>
      <w:r>
        <w:t>приступы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повторяться</w:t>
      </w:r>
      <w:r>
        <w:rPr>
          <w:spacing w:val="-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ЗОО</w:t>
      </w:r>
      <w:r>
        <w:rPr>
          <w:spacing w:val="-5"/>
        </w:rPr>
        <w:t xml:space="preserve"> </w:t>
      </w:r>
      <w:r>
        <w:t>(!)</w:t>
      </w:r>
      <w:r>
        <w:rPr>
          <w:spacing w:val="-6"/>
        </w:rPr>
        <w:t xml:space="preserve"> </w:t>
      </w:r>
      <w:r>
        <w:t>раз.</w:t>
      </w:r>
    </w:p>
    <w:p w14:paraId="0B564DC1" w14:textId="77777777" w:rsidR="009A4A49" w:rsidRDefault="00DB2EB5">
      <w:pPr>
        <w:pStyle w:val="a3"/>
        <w:spacing w:before="168" w:line="271" w:lineRule="auto"/>
        <w:ind w:left="312" w:right="249"/>
        <w:jc w:val="both"/>
      </w:pPr>
      <w:r>
        <w:t>Локализация боли: боль может захватывать как зону иннервации одной из ветвей, так и весь нерв</w:t>
      </w:r>
      <w:r>
        <w:rPr>
          <w:spacing w:val="-52"/>
        </w:rPr>
        <w:t xml:space="preserve"> </w:t>
      </w:r>
      <w:r>
        <w:t>на одной стороне (правой или левой). Одной из особенностей заболевания является иррадиация</w:t>
      </w:r>
      <w:r>
        <w:rPr>
          <w:spacing w:val="1"/>
        </w:rPr>
        <w:t xml:space="preserve"> </w:t>
      </w:r>
      <w:r>
        <w:t>(распространение)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вовлечением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полов</w:t>
      </w:r>
      <w:r>
        <w:t>ины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длительнее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вероятнее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ветви.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локализации:</w:t>
      </w:r>
    </w:p>
    <w:p w14:paraId="08F18B7B" w14:textId="77777777" w:rsidR="009A4A49" w:rsidRDefault="00DB2EB5">
      <w:pPr>
        <w:pStyle w:val="a3"/>
        <w:spacing w:before="160" w:line="292" w:lineRule="auto"/>
        <w:ind w:left="210" w:right="442" w:hanging="5"/>
        <w:jc w:val="both"/>
      </w:pPr>
      <w:r>
        <w:t>глазной нерв: лоб, передняя волосистая часть головы, переносица, верхнее веко, глазное яблоко,</w:t>
      </w:r>
      <w:r>
        <w:rPr>
          <w:spacing w:val="1"/>
        </w:rPr>
        <w:t xml:space="preserve"> </w:t>
      </w:r>
      <w:r>
        <w:t>внутренний угол глаза, слизистая оболочка верхн</w:t>
      </w:r>
      <w:r>
        <w:t>ей части носовой полости, лобная и решетчатая</w:t>
      </w:r>
      <w:r>
        <w:rPr>
          <w:spacing w:val="-52"/>
        </w:rPr>
        <w:t xml:space="preserve"> </w:t>
      </w:r>
      <w:r>
        <w:t>пазухи;</w:t>
      </w:r>
    </w:p>
    <w:p w14:paraId="3580A129" w14:textId="77777777" w:rsidR="009A4A49" w:rsidRDefault="00DB2EB5">
      <w:pPr>
        <w:pStyle w:val="a3"/>
        <w:spacing w:before="140" w:line="273" w:lineRule="auto"/>
        <w:ind w:left="312" w:right="235"/>
        <w:jc w:val="both"/>
      </w:pPr>
      <w:r>
        <w:t>верхнечелюстной нерв: верхняя часть щеки, нижнее веко, наружный угол глаза, верхняя челюсть</w:t>
      </w:r>
      <w:r>
        <w:rPr>
          <w:spacing w:val="1"/>
        </w:rPr>
        <w:t xml:space="preserve"> </w:t>
      </w:r>
      <w:r>
        <w:t>и ее зубы, крыло носа, верхняя губа, гайморова (верхнечелюстная) пазуха, слизистая оболочка</w:t>
      </w:r>
      <w:r>
        <w:rPr>
          <w:spacing w:val="1"/>
        </w:rPr>
        <w:t xml:space="preserve"> </w:t>
      </w:r>
      <w:r>
        <w:t>носовой</w:t>
      </w:r>
      <w:r>
        <w:rPr>
          <w:spacing w:val="2"/>
        </w:rPr>
        <w:t xml:space="preserve"> </w:t>
      </w:r>
      <w:r>
        <w:t>полости;</w:t>
      </w:r>
    </w:p>
    <w:p w14:paraId="22B37392" w14:textId="77777777" w:rsidR="009A4A49" w:rsidRDefault="00DB2EB5">
      <w:pPr>
        <w:pStyle w:val="a3"/>
        <w:spacing w:before="153" w:line="271" w:lineRule="auto"/>
        <w:ind w:left="312" w:right="301" w:firstLine="52"/>
        <w:jc w:val="both"/>
      </w:pPr>
      <w:r>
        <w:t>нижнечелюстной нерв: нижняя часть щеки, подбородок, нижняя челюсть и ее зубы, нижняя</w:t>
      </w:r>
      <w:r>
        <w:rPr>
          <w:spacing w:val="1"/>
        </w:rPr>
        <w:t xml:space="preserve"> </w:t>
      </w:r>
      <w:r>
        <w:t>поверхность</w:t>
      </w:r>
      <w:r>
        <w:rPr>
          <w:spacing w:val="-7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нижняя</w:t>
      </w:r>
      <w:r>
        <w:rPr>
          <w:spacing w:val="-10"/>
        </w:rPr>
        <w:t xml:space="preserve"> </w:t>
      </w:r>
      <w:r>
        <w:t>губа,</w:t>
      </w:r>
      <w:r>
        <w:rPr>
          <w:spacing w:val="-5"/>
        </w:rPr>
        <w:t xml:space="preserve"> </w:t>
      </w:r>
      <w:r>
        <w:t>слизистые</w:t>
      </w:r>
      <w:r>
        <w:rPr>
          <w:spacing w:val="-8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щек.</w:t>
      </w:r>
      <w:r>
        <w:rPr>
          <w:spacing w:val="-5"/>
        </w:rPr>
        <w:t xml:space="preserve"> </w:t>
      </w:r>
      <w:r>
        <w:t>Боль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отдавать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висок, затылок,</w:t>
      </w:r>
      <w:r>
        <w:rPr>
          <w:spacing w:val="-52"/>
        </w:rPr>
        <w:t xml:space="preserve"> </w:t>
      </w:r>
      <w:r>
        <w:t>шею. Иногда боль четко локализуется в области одного зуба, что побуждает больных идти на</w:t>
      </w:r>
      <w:r>
        <w:rPr>
          <w:spacing w:val="1"/>
        </w:rPr>
        <w:t xml:space="preserve"> </w:t>
      </w:r>
      <w:r>
        <w:t>прием к стоматологу.</w:t>
      </w:r>
      <w:r>
        <w:rPr>
          <w:spacing w:val="3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зуба</w:t>
      </w:r>
      <w:r>
        <w:rPr>
          <w:spacing w:val="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устраняет</w:t>
      </w:r>
      <w:r>
        <w:rPr>
          <w:spacing w:val="3"/>
        </w:rPr>
        <w:t xml:space="preserve"> </w:t>
      </w:r>
      <w:r>
        <w:t>боль.</w:t>
      </w:r>
    </w:p>
    <w:p w14:paraId="59655B10" w14:textId="77777777" w:rsidR="009A4A49" w:rsidRDefault="00DB2EB5">
      <w:pPr>
        <w:pStyle w:val="a3"/>
        <w:spacing w:before="162" w:line="292" w:lineRule="auto"/>
        <w:ind w:left="210" w:right="183" w:hanging="5"/>
      </w:pPr>
      <w:r>
        <w:t>Провокация боли: развитие болевого пароксизма можно вызвать при</w:t>
      </w:r>
      <w:r>
        <w:t>косновением или легким</w:t>
      </w:r>
      <w:r>
        <w:rPr>
          <w:spacing w:val="1"/>
        </w:rPr>
        <w:t xml:space="preserve"> </w:t>
      </w:r>
      <w:r>
        <w:t>надавливанием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называемые</w:t>
      </w:r>
      <w:r>
        <w:rPr>
          <w:spacing w:val="-7"/>
        </w:rPr>
        <w:t xml:space="preserve"> </w:t>
      </w:r>
      <w:r>
        <w:t>курковые</w:t>
      </w:r>
      <w:r>
        <w:rPr>
          <w:spacing w:val="-6"/>
        </w:rPr>
        <w:t xml:space="preserve"> </w:t>
      </w:r>
      <w:r>
        <w:t>(триггерные)</w:t>
      </w:r>
      <w:r>
        <w:rPr>
          <w:spacing w:val="-3"/>
        </w:rPr>
        <w:t xml:space="preserve"> </w:t>
      </w:r>
      <w:r>
        <w:t>зоны.</w:t>
      </w:r>
      <w:r>
        <w:rPr>
          <w:spacing w:val="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вариабельны</w:t>
      </w:r>
      <w:r>
        <w:rPr>
          <w:spacing w:val="-52"/>
        </w:rPr>
        <w:t xml:space="preserve"> </w:t>
      </w:r>
      <w:r>
        <w:t>у каждого конкретного больного. Чаще это внутренний угол глаза, спинка носа, бровь, носогубная</w:t>
      </w:r>
      <w:r>
        <w:rPr>
          <w:spacing w:val="1"/>
        </w:rPr>
        <w:t xml:space="preserve"> </w:t>
      </w:r>
      <w:r>
        <w:t>складка, крыло носа, подбородок, угол рта, сли</w:t>
      </w:r>
      <w:r>
        <w:t xml:space="preserve">зистая оболочка щеки или </w:t>
      </w:r>
      <w:proofErr w:type="spellStart"/>
      <w:proofErr w:type="gramStart"/>
      <w:r>
        <w:t>десны.Также</w:t>
      </w:r>
      <w:proofErr w:type="spellEnd"/>
      <w:proofErr w:type="gramEnd"/>
      <w:r>
        <w:t xml:space="preserve"> провокация</w:t>
      </w:r>
      <w:r>
        <w:rPr>
          <w:spacing w:val="-52"/>
        </w:rPr>
        <w:t xml:space="preserve"> </w:t>
      </w:r>
      <w:r>
        <w:t>приступа возможна при надавливании на точки выхода ветвей на лицо: надглазничное,</w:t>
      </w:r>
      <w:r>
        <w:rPr>
          <w:spacing w:val="1"/>
        </w:rPr>
        <w:t xml:space="preserve"> </w:t>
      </w:r>
      <w:r>
        <w:t>подглазничное, подбородочное отверстие. Боль также может вызываться разговором, жеванием,</w:t>
      </w:r>
      <w:r>
        <w:rPr>
          <w:spacing w:val="1"/>
        </w:rPr>
        <w:t xml:space="preserve"> </w:t>
      </w:r>
      <w:r>
        <w:t>смехом,</w:t>
      </w:r>
      <w:r>
        <w:rPr>
          <w:spacing w:val="1"/>
        </w:rPr>
        <w:t xml:space="preserve"> </w:t>
      </w:r>
      <w:r>
        <w:t>умыванием,</w:t>
      </w:r>
      <w:r>
        <w:rPr>
          <w:spacing w:val="2"/>
        </w:rPr>
        <w:t xml:space="preserve"> </w:t>
      </w:r>
      <w:r>
        <w:t>бритьем,</w:t>
      </w:r>
      <w:r>
        <w:rPr>
          <w:spacing w:val="1"/>
        </w:rPr>
        <w:t xml:space="preserve"> </w:t>
      </w:r>
      <w:r>
        <w:t>чисткой</w:t>
      </w:r>
      <w:r>
        <w:rPr>
          <w:spacing w:val="1"/>
        </w:rPr>
        <w:t xml:space="preserve"> </w:t>
      </w:r>
      <w:r>
        <w:t>зубов,</w:t>
      </w:r>
      <w:r>
        <w:rPr>
          <w:spacing w:val="2"/>
        </w:rPr>
        <w:t xml:space="preserve"> </w:t>
      </w:r>
      <w:r>
        <w:t>нанесением</w:t>
      </w:r>
      <w:r>
        <w:rPr>
          <w:spacing w:val="-2"/>
        </w:rPr>
        <w:t xml:space="preserve"> </w:t>
      </w:r>
      <w:r>
        <w:t>макияжа,</w:t>
      </w:r>
      <w:r>
        <w:rPr>
          <w:spacing w:val="-3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дуновением</w:t>
      </w:r>
      <w:r>
        <w:rPr>
          <w:spacing w:val="-1"/>
        </w:rPr>
        <w:t xml:space="preserve"> </w:t>
      </w:r>
      <w:r>
        <w:t>ветра.</w:t>
      </w:r>
    </w:p>
    <w:p w14:paraId="20636967" w14:textId="77777777" w:rsidR="009A4A49" w:rsidRDefault="00DB2EB5">
      <w:pPr>
        <w:pStyle w:val="a3"/>
        <w:spacing w:before="140" w:line="264" w:lineRule="auto"/>
        <w:ind w:left="244" w:right="127"/>
      </w:pPr>
      <w:r>
        <w:t>Поведение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момент приступа:</w:t>
      </w:r>
      <w:r>
        <w:rPr>
          <w:spacing w:val="-3"/>
        </w:rPr>
        <w:t xml:space="preserve"> </w:t>
      </w:r>
      <w:r>
        <w:t>больные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плачут,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кричат,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замирают,</w:t>
      </w:r>
      <w:r>
        <w:rPr>
          <w:spacing w:val="2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двигаться,</w:t>
      </w:r>
      <w:r>
        <w:rPr>
          <w:spacing w:val="-52"/>
        </w:rPr>
        <w:t xml:space="preserve"> </w:t>
      </w:r>
      <w:r>
        <w:t>потирают зону</w:t>
      </w:r>
      <w:r>
        <w:rPr>
          <w:spacing w:val="-3"/>
        </w:rPr>
        <w:t xml:space="preserve"> </w:t>
      </w:r>
      <w:r>
        <w:t>боли.</w:t>
      </w:r>
    </w:p>
    <w:p w14:paraId="20CF602C" w14:textId="77777777" w:rsidR="009A4A49" w:rsidRDefault="00DB2EB5">
      <w:pPr>
        <w:pStyle w:val="a3"/>
        <w:spacing w:before="211"/>
        <w:ind w:left="230"/>
        <w:jc w:val="both"/>
      </w:pPr>
      <w:r>
        <w:t>Двигательные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рефлекторные</w:t>
      </w:r>
      <w:r>
        <w:rPr>
          <w:spacing w:val="-7"/>
        </w:rPr>
        <w:t xml:space="preserve"> </w:t>
      </w:r>
      <w:r>
        <w:t>расстройства:</w:t>
      </w:r>
    </w:p>
    <w:p w14:paraId="4EA943F6" w14:textId="77777777" w:rsidR="009A4A49" w:rsidRDefault="009A4A49">
      <w:pPr>
        <w:pStyle w:val="a3"/>
        <w:spacing w:before="8"/>
        <w:rPr>
          <w:sz w:val="19"/>
        </w:rPr>
      </w:pPr>
    </w:p>
    <w:p w14:paraId="4EA11540" w14:textId="77777777" w:rsidR="009A4A49" w:rsidRDefault="00DB2EB5">
      <w:pPr>
        <w:pStyle w:val="a3"/>
        <w:spacing w:before="1" w:line="331" w:lineRule="auto"/>
        <w:ind w:left="225" w:right="111"/>
        <w:jc w:val="both"/>
      </w:pPr>
      <w:r>
        <w:t>спазмы мышц лица (откуда и пошло название болезни «болевой тик»): во время болевого приступа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непроизвольное мышечное сокращение в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мышце глаза</w:t>
      </w:r>
      <w:r>
        <w:rPr>
          <w:spacing w:val="1"/>
        </w:rPr>
        <w:t xml:space="preserve"> </w:t>
      </w:r>
      <w:r>
        <w:t>(блефароспазм),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жевательных</w:t>
      </w:r>
      <w:r>
        <w:rPr>
          <w:spacing w:val="1"/>
        </w:rPr>
        <w:t xml:space="preserve"> </w:t>
      </w:r>
      <w:r>
        <w:t>мышцах</w:t>
      </w:r>
      <w:r>
        <w:rPr>
          <w:spacing w:val="1"/>
        </w:rPr>
        <w:t xml:space="preserve"> </w:t>
      </w:r>
      <w:r>
        <w:t>(тризм),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мышцах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 половину лица; изменения</w:t>
      </w:r>
      <w:r>
        <w:rPr>
          <w:spacing w:val="1"/>
        </w:rPr>
        <w:t xml:space="preserve"> </w:t>
      </w:r>
      <w:r>
        <w:t>рефлексов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надбровного,</w:t>
      </w:r>
      <w:r>
        <w:rPr>
          <w:spacing w:val="1"/>
        </w:rPr>
        <w:t xml:space="preserve"> </w:t>
      </w:r>
      <w:proofErr w:type="spellStart"/>
      <w:r>
        <w:t>корнеального</w:t>
      </w:r>
      <w:proofErr w:type="spellEnd"/>
      <w:r>
        <w:t>,</w:t>
      </w:r>
      <w:r>
        <w:rPr>
          <w:spacing w:val="1"/>
        </w:rPr>
        <w:t xml:space="preserve"> </w:t>
      </w:r>
      <w:r>
        <w:t>нижнечелюстного,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определяется</w:t>
      </w:r>
      <w:r>
        <w:rPr>
          <w:spacing w:val="4"/>
        </w:rPr>
        <w:t xml:space="preserve"> </w:t>
      </w:r>
      <w:r>
        <w:t>при</w:t>
      </w:r>
    </w:p>
    <w:p w14:paraId="14B90CC6" w14:textId="77777777" w:rsidR="009A4A49" w:rsidRDefault="00DB2EB5">
      <w:pPr>
        <w:pStyle w:val="a3"/>
        <w:spacing w:line="251" w:lineRule="exact"/>
        <w:ind w:left="225"/>
        <w:jc w:val="both"/>
      </w:pPr>
      <w:r>
        <w:t>неврологическом</w:t>
      </w:r>
      <w:r>
        <w:rPr>
          <w:spacing w:val="-4"/>
        </w:rPr>
        <w:t xml:space="preserve"> </w:t>
      </w:r>
      <w:r>
        <w:t>осмотре.</w:t>
      </w:r>
    </w:p>
    <w:p w14:paraId="1A2BB736" w14:textId="77777777" w:rsidR="009A4A49" w:rsidRDefault="009A4A49">
      <w:pPr>
        <w:pStyle w:val="a3"/>
        <w:spacing w:before="11"/>
        <w:rPr>
          <w:sz w:val="20"/>
        </w:rPr>
      </w:pPr>
    </w:p>
    <w:p w14:paraId="1A205DB3" w14:textId="77777777" w:rsidR="009A4A49" w:rsidRDefault="00DB2EB5">
      <w:pPr>
        <w:pStyle w:val="a3"/>
        <w:spacing w:line="345" w:lineRule="auto"/>
        <w:ind w:left="312" w:right="630"/>
        <w:jc w:val="both"/>
      </w:pPr>
      <w:r>
        <w:t>Вегетативно-трофические симптомы: наблюдаются в момент приступа, на начальных стадиях</w:t>
      </w:r>
      <w:r>
        <w:rPr>
          <w:spacing w:val="-53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прогрессировании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сопровождают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пароксизм:</w:t>
      </w:r>
      <w:r>
        <w:rPr>
          <w:spacing w:val="-3"/>
        </w:rPr>
        <w:t xml:space="preserve"> </w:t>
      </w:r>
      <w:r>
        <w:t>цвет кожи:</w:t>
      </w:r>
      <w:r>
        <w:rPr>
          <w:spacing w:val="-3"/>
        </w:rPr>
        <w:t xml:space="preserve"> </w:t>
      </w:r>
      <w:r>
        <w:t>локальная</w:t>
      </w:r>
      <w:r>
        <w:rPr>
          <w:spacing w:val="-5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покраснение;</w:t>
      </w:r>
      <w:r>
        <w:rPr>
          <w:spacing w:val="1"/>
        </w:rPr>
        <w:t xml:space="preserve"> </w:t>
      </w:r>
      <w:r>
        <w:t>изменения</w:t>
      </w:r>
    </w:p>
    <w:p w14:paraId="66B74FA7" w14:textId="77777777" w:rsidR="009A4A49" w:rsidRDefault="00DB2EB5">
      <w:pPr>
        <w:pStyle w:val="a3"/>
        <w:spacing w:before="89"/>
        <w:ind w:left="312"/>
        <w:jc w:val="both"/>
      </w:pPr>
      <w:r>
        <w:t>секреции</w:t>
      </w:r>
      <w:r>
        <w:rPr>
          <w:spacing w:val="-5"/>
        </w:rPr>
        <w:t xml:space="preserve"> </w:t>
      </w:r>
      <w:r>
        <w:t>же</w:t>
      </w:r>
      <w:r>
        <w:t>лез:</w:t>
      </w:r>
      <w:r>
        <w:rPr>
          <w:spacing w:val="-9"/>
        </w:rPr>
        <w:t xml:space="preserve"> </w:t>
      </w:r>
      <w:r>
        <w:t>слезотечение,</w:t>
      </w:r>
      <w:r>
        <w:rPr>
          <w:spacing w:val="-4"/>
        </w:rPr>
        <w:t xml:space="preserve"> </w:t>
      </w:r>
      <w:r>
        <w:t>слюнотечение,</w:t>
      </w:r>
      <w:r>
        <w:rPr>
          <w:spacing w:val="-4"/>
        </w:rPr>
        <w:t xml:space="preserve"> </w:t>
      </w:r>
      <w:r>
        <w:t>насморк;</w:t>
      </w:r>
    </w:p>
    <w:p w14:paraId="21779947" w14:textId="77777777" w:rsidR="009A4A49" w:rsidRDefault="00DB2EB5">
      <w:pPr>
        <w:pStyle w:val="a3"/>
        <w:spacing w:before="169" w:line="273" w:lineRule="auto"/>
        <w:ind w:left="312" w:right="125"/>
        <w:jc w:val="both"/>
      </w:pPr>
      <w:r>
        <w:t>поздние признаки: развиваются при длительном существовании заболевания. Могут быть отеки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сальность</w:t>
      </w:r>
      <w:r>
        <w:rPr>
          <w:spacing w:val="1"/>
        </w:rPr>
        <w:t xml:space="preserve"> </w:t>
      </w:r>
      <w:r>
        <w:t>кожи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сухость,</w:t>
      </w:r>
      <w:r>
        <w:rPr>
          <w:spacing w:val="4"/>
        </w:rPr>
        <w:t xml:space="preserve"> </w:t>
      </w:r>
      <w:r>
        <w:t>выпадение</w:t>
      </w:r>
      <w:r>
        <w:rPr>
          <w:spacing w:val="-5"/>
        </w:rPr>
        <w:t xml:space="preserve"> </w:t>
      </w:r>
      <w:r>
        <w:t>ресниц.</w:t>
      </w:r>
    </w:p>
    <w:p w14:paraId="044009F2" w14:textId="77777777" w:rsidR="009A4A49" w:rsidRDefault="009A4A49">
      <w:pPr>
        <w:spacing w:line="273" w:lineRule="auto"/>
        <w:jc w:val="both"/>
        <w:sectPr w:rsidR="009A4A49">
          <w:pgSz w:w="11910" w:h="16840"/>
          <w:pgMar w:top="740" w:right="640" w:bottom="280" w:left="1460" w:header="720" w:footer="720" w:gutter="0"/>
          <w:cols w:space="720"/>
        </w:sectPr>
      </w:pPr>
    </w:p>
    <w:p w14:paraId="27CA3187" w14:textId="77777777" w:rsidR="009A4A49" w:rsidRDefault="00DB2EB5">
      <w:pPr>
        <w:pStyle w:val="a3"/>
        <w:spacing w:before="68" w:line="372" w:lineRule="auto"/>
        <w:ind w:left="312" w:right="11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позднюю</w:t>
      </w:r>
      <w:r>
        <w:rPr>
          <w:spacing w:val="1"/>
        </w:rPr>
        <w:t xml:space="preserve"> </w:t>
      </w:r>
      <w:r>
        <w:t>стадию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патологической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активности в зрительном бугре (таламусе) в головном мозге. Это приводит к изменению 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выздоровлению.</w:t>
      </w:r>
      <w:r>
        <w:rPr>
          <w:spacing w:val="1"/>
        </w:rPr>
        <w:t xml:space="preserve"> </w:t>
      </w:r>
      <w:proofErr w:type="gramStart"/>
      <w:r>
        <w:t>Отличительные</w:t>
      </w:r>
      <w:r>
        <w:rPr>
          <w:spacing w:val="1"/>
        </w:rPr>
        <w:t xml:space="preserve"> </w:t>
      </w:r>
      <w:r>
        <w:t>особенно</w:t>
      </w:r>
      <w:r>
        <w:t>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заболевания</w:t>
      </w:r>
      <w:proofErr w:type="gramEnd"/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пароксизма;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участку</w:t>
      </w:r>
      <w:r>
        <w:rPr>
          <w:spacing w:val="1"/>
        </w:rPr>
        <w:t xml:space="preserve"> </w:t>
      </w:r>
      <w:r>
        <w:t>лица;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болевому</w:t>
      </w:r>
      <w:r>
        <w:rPr>
          <w:spacing w:val="1"/>
        </w:rPr>
        <w:t xml:space="preserve"> </w:t>
      </w:r>
      <w:r>
        <w:t>пароксизму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воспоминание о нем; боль может возникать в ответ на действие таких раздражителей, как яркий</w:t>
      </w:r>
      <w:r>
        <w:rPr>
          <w:spacing w:val="1"/>
        </w:rPr>
        <w:t xml:space="preserve"> </w:t>
      </w:r>
      <w:r>
        <w:t>свет, громкий звук; боли постепенно утрачивают свой приступообразный характер и становятся</w:t>
      </w:r>
      <w:r>
        <w:rPr>
          <w:spacing w:val="1"/>
        </w:rPr>
        <w:t xml:space="preserve"> </w:t>
      </w:r>
      <w:r>
        <w:t>постоянными;</w:t>
      </w:r>
      <w:r>
        <w:rPr>
          <w:spacing w:val="-3"/>
        </w:rPr>
        <w:t xml:space="preserve"> </w:t>
      </w:r>
      <w:r>
        <w:t>усиливаются</w:t>
      </w:r>
      <w:r>
        <w:rPr>
          <w:spacing w:val="1"/>
        </w:rPr>
        <w:t xml:space="preserve"> </w:t>
      </w:r>
      <w:r>
        <w:t>вегетативно-трофические</w:t>
      </w:r>
      <w:r>
        <w:rPr>
          <w:spacing w:val="-5"/>
        </w:rPr>
        <w:t xml:space="preserve"> </w:t>
      </w:r>
      <w:r>
        <w:t>расстройства.</w:t>
      </w:r>
    </w:p>
    <w:p w14:paraId="12DACCC1" w14:textId="77777777" w:rsidR="009A4A49" w:rsidRDefault="00DB2EB5">
      <w:pPr>
        <w:pStyle w:val="a3"/>
        <w:spacing w:before="87"/>
        <w:ind w:left="312"/>
      </w:pPr>
      <w:r>
        <w:t>Диагностик</w:t>
      </w:r>
      <w:r>
        <w:t>а:</w:t>
      </w:r>
    </w:p>
    <w:p w14:paraId="6EEDD13E" w14:textId="77777777" w:rsidR="009A4A49" w:rsidRDefault="00DB2EB5">
      <w:pPr>
        <w:pStyle w:val="a3"/>
        <w:spacing w:before="193" w:line="374" w:lineRule="auto"/>
        <w:ind w:left="312"/>
      </w:pPr>
      <w:r>
        <w:t>Основная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тщательно</w:t>
      </w:r>
      <w:r>
        <w:rPr>
          <w:spacing w:val="-7"/>
        </w:rPr>
        <w:t xml:space="preserve"> </w:t>
      </w:r>
      <w:r>
        <w:t>собранным</w:t>
      </w:r>
      <w:r>
        <w:rPr>
          <w:spacing w:val="-6"/>
        </w:rPr>
        <w:t xml:space="preserve"> </w:t>
      </w:r>
      <w:r>
        <w:t>жалобам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анамнезу</w:t>
      </w:r>
      <w:r>
        <w:rPr>
          <w:spacing w:val="-52"/>
        </w:rPr>
        <w:t xml:space="preserve"> </w:t>
      </w:r>
      <w:r>
        <w:t>заболевания.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неврологическом</w:t>
      </w:r>
      <w:r>
        <w:rPr>
          <w:spacing w:val="4"/>
        </w:rPr>
        <w:t xml:space="preserve"> </w:t>
      </w:r>
      <w:r>
        <w:t>осмотре</w:t>
      </w:r>
      <w:r>
        <w:rPr>
          <w:spacing w:val="-6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или</w:t>
      </w:r>
    </w:p>
    <w:p w14:paraId="34811C27" w14:textId="77777777" w:rsidR="009A4A49" w:rsidRDefault="00DB2EB5">
      <w:pPr>
        <w:pStyle w:val="a3"/>
        <w:spacing w:line="372" w:lineRule="auto"/>
        <w:ind w:left="312" w:right="107"/>
      </w:pPr>
      <w:r>
        <w:t>повышения чувствительности на лице, а также изменения следующих рефлексов: надбров</w:t>
      </w:r>
      <w:r>
        <w:t>ного —</w:t>
      </w:r>
      <w:r>
        <w:rPr>
          <w:spacing w:val="1"/>
        </w:rPr>
        <w:t xml:space="preserve"> </w:t>
      </w:r>
      <w:r>
        <w:t xml:space="preserve">то есть смыкания глаз при поколачивании по внутреннему краю надбровной дуги; </w:t>
      </w:r>
      <w:proofErr w:type="spellStart"/>
      <w:r>
        <w:t>корнеального</w:t>
      </w:r>
      <w:proofErr w:type="spellEnd"/>
      <w:r>
        <w:t xml:space="preserve"> —</w:t>
      </w:r>
      <w:r>
        <w:rPr>
          <w:spacing w:val="-52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эффекта</w:t>
      </w:r>
      <w:r>
        <w:rPr>
          <w:spacing w:val="3"/>
        </w:rPr>
        <w:t xml:space="preserve"> </w:t>
      </w:r>
      <w:r>
        <w:t>смыкания</w:t>
      </w:r>
      <w:r>
        <w:rPr>
          <w:spacing w:val="-4"/>
        </w:rPr>
        <w:t xml:space="preserve"> </w:t>
      </w:r>
      <w:r>
        <w:t>глаз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 внешние</w:t>
      </w:r>
      <w:r>
        <w:rPr>
          <w:spacing w:val="-6"/>
        </w:rPr>
        <w:t xml:space="preserve"> </w:t>
      </w:r>
      <w:r>
        <w:t>раздражители;</w:t>
      </w:r>
    </w:p>
    <w:p w14:paraId="5821DBE8" w14:textId="77777777" w:rsidR="009A4A49" w:rsidRDefault="00DB2EB5">
      <w:pPr>
        <w:pStyle w:val="a3"/>
        <w:spacing w:before="94" w:line="268" w:lineRule="auto"/>
        <w:ind w:left="312"/>
      </w:pPr>
      <w:r>
        <w:t>нижнечелюстного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жевательной и</w:t>
      </w:r>
      <w:r>
        <w:rPr>
          <w:spacing w:val="-1"/>
        </w:rPr>
        <w:t xml:space="preserve"> </w:t>
      </w:r>
      <w:r>
        <w:t>височной мышц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постукивании</w:t>
      </w:r>
      <w:r>
        <w:rPr>
          <w:spacing w:val="-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нижней</w:t>
      </w:r>
      <w:r>
        <w:rPr>
          <w:spacing w:val="2"/>
        </w:rPr>
        <w:t xml:space="preserve"> </w:t>
      </w:r>
      <w:r>
        <w:t>челюсти).</w:t>
      </w:r>
    </w:p>
    <w:p w14:paraId="25FE4805" w14:textId="77777777" w:rsidR="009A4A49" w:rsidRDefault="00DB2EB5">
      <w:pPr>
        <w:pStyle w:val="a3"/>
        <w:spacing w:before="164" w:line="268" w:lineRule="auto"/>
        <w:ind w:left="312" w:right="323"/>
        <w:jc w:val="both"/>
      </w:pPr>
      <w:r>
        <w:t>В период ремиссии неврологический осмотр может не выявить патологии. Для поиска причины</w:t>
      </w:r>
      <w:r>
        <w:rPr>
          <w:spacing w:val="1"/>
        </w:rPr>
        <w:t xml:space="preserve"> </w:t>
      </w:r>
      <w:r>
        <w:t>невралгии больному может быть показана магнитно-резонансная томография (МРТ), однако она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5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истину.</w:t>
      </w:r>
    </w:p>
    <w:p w14:paraId="271DC182" w14:textId="77777777" w:rsidR="009A4A49" w:rsidRDefault="00DB2EB5">
      <w:pPr>
        <w:pStyle w:val="1"/>
        <w:spacing w:before="201"/>
      </w:pPr>
      <w:bookmarkStart w:id="0" w:name="Лечение"/>
      <w:bookmarkEnd w:id="0"/>
      <w:r>
        <w:t>Лечение</w:t>
      </w:r>
    </w:p>
    <w:p w14:paraId="3B955BF6" w14:textId="77777777" w:rsidR="009A4A49" w:rsidRDefault="00DB2EB5">
      <w:pPr>
        <w:pStyle w:val="a3"/>
        <w:spacing w:before="209"/>
        <w:ind w:left="312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proofErr w:type="spellStart"/>
      <w:r>
        <w:t>метоДам</w:t>
      </w:r>
      <w:proofErr w:type="spellEnd"/>
      <w:r>
        <w:rPr>
          <w:spacing w:val="-3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невралгии</w:t>
      </w:r>
      <w:r>
        <w:rPr>
          <w:spacing w:val="-1"/>
        </w:rPr>
        <w:t xml:space="preserve"> </w:t>
      </w:r>
      <w:r>
        <w:t>тройничного</w:t>
      </w:r>
      <w:r>
        <w:rPr>
          <w:spacing w:val="-7"/>
        </w:rPr>
        <w:t xml:space="preserve"> </w:t>
      </w:r>
      <w:r>
        <w:t>нерва относят:</w:t>
      </w:r>
    </w:p>
    <w:p w14:paraId="6BF5CDFF" w14:textId="77777777" w:rsidR="009A4A49" w:rsidRDefault="00DB2EB5">
      <w:pPr>
        <w:pStyle w:val="1"/>
        <w:spacing w:before="156" w:line="398" w:lineRule="auto"/>
        <w:ind w:left="292" w:right="5764" w:hanging="25"/>
      </w:pPr>
      <w:bookmarkStart w:id="1" w:name="медикаментозное;"/>
      <w:bookmarkEnd w:id="1"/>
      <w:r>
        <w:t>медикаментозное;</w:t>
      </w:r>
      <w:r>
        <w:rPr>
          <w:spacing w:val="1"/>
        </w:rPr>
        <w:t xml:space="preserve"> </w:t>
      </w:r>
      <w:r>
        <w:t>физиотерапевтическое; оперативное</w:t>
      </w:r>
      <w:r>
        <w:rPr>
          <w:spacing w:val="-57"/>
        </w:rPr>
        <w:t xml:space="preserve"> </w:t>
      </w:r>
      <w:r>
        <w:t>лечение.</w:t>
      </w:r>
    </w:p>
    <w:p w14:paraId="4FECA37A" w14:textId="77777777" w:rsidR="009A4A49" w:rsidRDefault="00DB2EB5">
      <w:pPr>
        <w:spacing w:before="3" w:line="271" w:lineRule="auto"/>
        <w:ind w:left="292" w:right="129" w:hanging="25"/>
        <w:rPr>
          <w:sz w:val="24"/>
        </w:rPr>
      </w:pPr>
      <w:r>
        <w:rPr>
          <w:sz w:val="24"/>
        </w:rPr>
        <w:t xml:space="preserve">Главным препаратом при медикаментозном лечении остается </w:t>
      </w:r>
      <w:proofErr w:type="spellStart"/>
      <w:r>
        <w:rPr>
          <w:sz w:val="24"/>
        </w:rPr>
        <w:t>карбамазепин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тегретол</w:t>
      </w:r>
      <w:proofErr w:type="spellEnd"/>
      <w:r>
        <w:rPr>
          <w:sz w:val="24"/>
        </w:rPr>
        <w:t>). 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в лечении Данного заболевания с 1962г. Применяется по особой схеме: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 доза составляет 200-400мг/сутки, Невралгия тройничного нерва симптомы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лечениепос</w:t>
      </w:r>
      <w:r>
        <w:rPr>
          <w:sz w:val="24"/>
        </w:rPr>
        <w:t>тепенно</w:t>
      </w:r>
      <w:proofErr w:type="spellEnd"/>
      <w:r>
        <w:rPr>
          <w:sz w:val="24"/>
        </w:rPr>
        <w:t xml:space="preserve"> доза увеличивается и </w:t>
      </w:r>
      <w:proofErr w:type="spellStart"/>
      <w:r>
        <w:rPr>
          <w:sz w:val="24"/>
        </w:rPr>
        <w:t>ДовоДится</w:t>
      </w:r>
      <w:proofErr w:type="spellEnd"/>
      <w:r>
        <w:rPr>
          <w:sz w:val="24"/>
        </w:rPr>
        <w:t xml:space="preserve"> до 1000-1200мг/сутки в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приемов. По Достижении клинического эффекта (прекращение болевых атак) препарат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поддерживающей дозе </w:t>
      </w:r>
      <w:proofErr w:type="gramStart"/>
      <w:r>
        <w:rPr>
          <w:sz w:val="24"/>
        </w:rPr>
        <w:t>применяется Длительно</w:t>
      </w:r>
      <w:proofErr w:type="gramEnd"/>
      <w:r>
        <w:rPr>
          <w:sz w:val="24"/>
        </w:rPr>
        <w:t xml:space="preserve"> для предотвращения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приступов, затем доза также</w:t>
      </w:r>
      <w:r>
        <w:rPr>
          <w:sz w:val="24"/>
        </w:rPr>
        <w:t xml:space="preserve"> ступенчато снижается. Иногда больному 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применяют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окскарбазепин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трилептал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тот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карбамазепин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переносится.</w:t>
      </w:r>
    </w:p>
    <w:p w14:paraId="44485244" w14:textId="77777777" w:rsidR="009A4A49" w:rsidRDefault="00DB2EB5">
      <w:pPr>
        <w:pStyle w:val="1"/>
        <w:tabs>
          <w:tab w:val="left" w:pos="753"/>
          <w:tab w:val="left" w:pos="1594"/>
          <w:tab w:val="left" w:pos="2290"/>
          <w:tab w:val="left" w:pos="3519"/>
          <w:tab w:val="left" w:pos="4239"/>
          <w:tab w:val="left" w:pos="5253"/>
          <w:tab w:val="left" w:pos="6420"/>
          <w:tab w:val="left" w:pos="7961"/>
        </w:tabs>
        <w:spacing w:before="128" w:line="264" w:lineRule="auto"/>
        <w:ind w:left="278" w:right="378" w:hanging="5"/>
      </w:pPr>
      <w:r>
        <w:t xml:space="preserve">Кроме </w:t>
      </w:r>
      <w:proofErr w:type="spellStart"/>
      <w:r>
        <w:t>карбамазепина</w:t>
      </w:r>
      <w:proofErr w:type="spellEnd"/>
      <w:r>
        <w:t xml:space="preserve">, с целью купирования болевого синдрома используются </w:t>
      </w:r>
      <w:proofErr w:type="spellStart"/>
      <w:r>
        <w:t>баклофен</w:t>
      </w:r>
      <w:proofErr w:type="spellEnd"/>
      <w:r>
        <w:rPr>
          <w:spacing w:val="-57"/>
        </w:rPr>
        <w:t xml:space="preserve"> </w:t>
      </w:r>
      <w:r>
        <w:t>по</w:t>
      </w:r>
      <w:r>
        <w:tab/>
        <w:t>510мг</w:t>
      </w:r>
      <w:r>
        <w:tab/>
      </w:r>
      <w:proofErr w:type="spellStart"/>
      <w:r>
        <w:t>Зр</w:t>
      </w:r>
      <w:proofErr w:type="spellEnd"/>
      <w:r>
        <w:t>/Д</w:t>
      </w:r>
      <w:r>
        <w:tab/>
        <w:t>(препарат</w:t>
      </w:r>
      <w:r>
        <w:tab/>
        <w:t>тоже</w:t>
      </w:r>
      <w:r>
        <w:tab/>
        <w:t>следует</w:t>
      </w:r>
      <w:r>
        <w:tab/>
        <w:t>отменять</w:t>
      </w:r>
      <w:r>
        <w:tab/>
        <w:t>постепенно),</w:t>
      </w:r>
      <w:r>
        <w:tab/>
      </w:r>
      <w:r>
        <w:rPr>
          <w:spacing w:val="-2"/>
        </w:rPr>
        <w:t>амитриптилин</w:t>
      </w:r>
    </w:p>
    <w:p w14:paraId="2588D777" w14:textId="77777777" w:rsidR="009A4A49" w:rsidRDefault="009A4A49">
      <w:pPr>
        <w:spacing w:line="264" w:lineRule="auto"/>
        <w:sectPr w:rsidR="009A4A49">
          <w:pgSz w:w="11910" w:h="16840"/>
          <w:pgMar w:top="740" w:right="640" w:bottom="280" w:left="1460" w:header="720" w:footer="720" w:gutter="0"/>
          <w:cols w:space="720"/>
        </w:sectPr>
      </w:pPr>
    </w:p>
    <w:p w14:paraId="0DBEC521" w14:textId="77777777" w:rsidR="009A4A49" w:rsidRDefault="00DB2EB5">
      <w:pPr>
        <w:spacing w:before="69" w:line="264" w:lineRule="auto"/>
        <w:ind w:left="278" w:right="1022"/>
        <w:rPr>
          <w:sz w:val="24"/>
        </w:rPr>
      </w:pPr>
      <w:r>
        <w:rPr>
          <w:sz w:val="24"/>
        </w:rPr>
        <w:lastRenderedPageBreak/>
        <w:t>25100мг/сутки.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Десятилетия,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габапентин</w:t>
      </w:r>
      <w:proofErr w:type="spellEnd"/>
    </w:p>
    <w:p w14:paraId="6A9D2EBE" w14:textId="77777777" w:rsidR="009A4A49" w:rsidRDefault="00DB2EB5">
      <w:pPr>
        <w:pStyle w:val="1"/>
        <w:spacing w:line="261" w:lineRule="auto"/>
        <w:ind w:right="129"/>
      </w:pPr>
      <w:r>
        <w:t>(</w:t>
      </w:r>
      <w:proofErr w:type="spellStart"/>
      <w:r>
        <w:t>габагамма</w:t>
      </w:r>
      <w:proofErr w:type="spellEnd"/>
      <w:r>
        <w:t xml:space="preserve">, </w:t>
      </w:r>
      <w:proofErr w:type="spellStart"/>
      <w:r>
        <w:t>тебантин</w:t>
      </w:r>
      <w:proofErr w:type="spellEnd"/>
      <w:r>
        <w:t xml:space="preserve">). При лечении </w:t>
      </w:r>
      <w:proofErr w:type="spellStart"/>
      <w:r>
        <w:t>габапентином</w:t>
      </w:r>
      <w:proofErr w:type="spellEnd"/>
      <w:r>
        <w:t xml:space="preserve"> также необходимо титрование дозы до</w:t>
      </w:r>
      <w:r>
        <w:rPr>
          <w:spacing w:val="1"/>
        </w:rPr>
        <w:t xml:space="preserve"> </w:t>
      </w:r>
      <w:r>
        <w:t>Достижения клинически эффективной (начальная доза обычно составляет 300 мг З р/Д, а</w:t>
      </w:r>
      <w:r>
        <w:rPr>
          <w:spacing w:val="1"/>
        </w:rPr>
        <w:t xml:space="preserve"> </w:t>
      </w:r>
      <w:r>
        <w:t>эффективная составляет 900-3600 мг/сутки), с последующим ступенчатым снижение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вплоть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rPr>
          <w:spacing w:val="-1"/>
        </w:rPr>
        <w:t>отмены</w:t>
      </w:r>
      <w:r>
        <w:rPr>
          <w:spacing w:val="-14"/>
        </w:rPr>
        <w:t xml:space="preserve"> </w:t>
      </w:r>
      <w:r>
        <w:rPr>
          <w:spacing w:val="-1"/>
        </w:rPr>
        <w:t>препарата.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целью</w:t>
      </w:r>
      <w:r>
        <w:rPr>
          <w:spacing w:val="-12"/>
        </w:rPr>
        <w:t xml:space="preserve"> </w:t>
      </w:r>
      <w:r>
        <w:rPr>
          <w:spacing w:val="-1"/>
        </w:rPr>
        <w:t>купирования</w:t>
      </w:r>
      <w:r>
        <w:rPr>
          <w:spacing w:val="-11"/>
        </w:rPr>
        <w:t xml:space="preserve"> </w:t>
      </w:r>
      <w:r>
        <w:t>тяжелого</w:t>
      </w:r>
      <w:r>
        <w:rPr>
          <w:spacing w:val="-16"/>
        </w:rPr>
        <w:t xml:space="preserve"> </w:t>
      </w:r>
      <w:r>
        <w:t>обострения</w:t>
      </w:r>
      <w:r>
        <w:rPr>
          <w:spacing w:val="-11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применяться</w:t>
      </w:r>
      <w:r>
        <w:rPr>
          <w:spacing w:val="-57"/>
        </w:rPr>
        <w:t xml:space="preserve"> </w:t>
      </w:r>
      <w:r>
        <w:t xml:space="preserve">натрия </w:t>
      </w:r>
      <w:proofErr w:type="spellStart"/>
      <w:r>
        <w:t>оксибутират</w:t>
      </w:r>
      <w:proofErr w:type="spellEnd"/>
      <w:r>
        <w:t xml:space="preserve"> или Диазепам внутривенно. В комплексной терапии используются</w:t>
      </w:r>
      <w:r>
        <w:rPr>
          <w:spacing w:val="1"/>
        </w:rPr>
        <w:t xml:space="preserve"> </w:t>
      </w:r>
      <w:r>
        <w:t xml:space="preserve">никотиновая кислота, </w:t>
      </w:r>
      <w:proofErr w:type="spellStart"/>
      <w:r>
        <w:t>трентал</w:t>
      </w:r>
      <w:proofErr w:type="spellEnd"/>
      <w:r>
        <w:t xml:space="preserve">, </w:t>
      </w:r>
      <w:proofErr w:type="spellStart"/>
      <w:r>
        <w:t>кавинтон</w:t>
      </w:r>
      <w:proofErr w:type="spellEnd"/>
      <w:r>
        <w:t xml:space="preserve">, фенибут, </w:t>
      </w:r>
      <w:proofErr w:type="spellStart"/>
      <w:r>
        <w:t>пантогам</w:t>
      </w:r>
      <w:proofErr w:type="spellEnd"/>
      <w:r>
        <w:t>, глицин, витамины группы В</w:t>
      </w:r>
      <w:r>
        <w:rPr>
          <w:spacing w:val="1"/>
        </w:rPr>
        <w:t xml:space="preserve"> </w:t>
      </w:r>
      <w:r>
        <w:t>(</w:t>
      </w:r>
      <w:proofErr w:type="spellStart"/>
      <w:r>
        <w:t>мильгамма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нейрорубин</w:t>
      </w:r>
      <w:proofErr w:type="spellEnd"/>
      <w:r>
        <w:t>).</w:t>
      </w:r>
    </w:p>
    <w:p w14:paraId="2B173239" w14:textId="77777777" w:rsidR="009A4A49" w:rsidRDefault="00DB2EB5">
      <w:pPr>
        <w:tabs>
          <w:tab w:val="left" w:pos="2447"/>
          <w:tab w:val="left" w:pos="3301"/>
          <w:tab w:val="left" w:pos="5013"/>
          <w:tab w:val="left" w:pos="5059"/>
          <w:tab w:val="left" w:pos="5440"/>
          <w:tab w:val="left" w:pos="6910"/>
          <w:tab w:val="left" w:pos="7056"/>
          <w:tab w:val="left" w:pos="9181"/>
        </w:tabs>
        <w:spacing w:before="187" w:line="264" w:lineRule="auto"/>
        <w:ind w:left="273" w:right="518"/>
        <w:rPr>
          <w:sz w:val="24"/>
        </w:rPr>
      </w:pPr>
      <w:r>
        <w:rPr>
          <w:sz w:val="24"/>
        </w:rPr>
        <w:t>Физиотерапевтическое лечение довольно разнообразно. Могут 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Диадинамические</w:t>
      </w:r>
      <w:r>
        <w:rPr>
          <w:sz w:val="24"/>
        </w:rPr>
        <w:tab/>
        <w:t>токи,</w:t>
      </w:r>
      <w:r>
        <w:rPr>
          <w:sz w:val="24"/>
        </w:rPr>
        <w:tab/>
        <w:t>электрофорез</w:t>
      </w:r>
      <w:r>
        <w:rPr>
          <w:sz w:val="24"/>
        </w:rPr>
        <w:tab/>
        <w:t>с</w:t>
      </w:r>
      <w:r>
        <w:rPr>
          <w:sz w:val="24"/>
        </w:rPr>
        <w:tab/>
        <w:t>новокаином,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ультрафонофорез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гидро</w:t>
      </w:r>
      <w:r>
        <w:rPr>
          <w:sz w:val="24"/>
        </w:rPr>
        <w:t>кортизоном,</w:t>
      </w:r>
      <w:r>
        <w:rPr>
          <w:sz w:val="24"/>
        </w:rPr>
        <w:tab/>
        <w:t>иглорефлексотерапия,</w:t>
      </w:r>
      <w:r>
        <w:rPr>
          <w:sz w:val="24"/>
        </w:rPr>
        <w:tab/>
      </w:r>
      <w:r>
        <w:rPr>
          <w:sz w:val="24"/>
        </w:rPr>
        <w:tab/>
        <w:t>лазеротерапия.</w:t>
      </w:r>
      <w:r>
        <w:rPr>
          <w:sz w:val="24"/>
        </w:rPr>
        <w:tab/>
        <w:t>Физиотерапевтические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метоДики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5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медикаментозным</w:t>
      </w:r>
      <w:r>
        <w:rPr>
          <w:spacing w:val="59"/>
          <w:sz w:val="24"/>
        </w:rPr>
        <w:t xml:space="preserve"> </w:t>
      </w:r>
      <w:r>
        <w:rPr>
          <w:sz w:val="24"/>
        </w:rPr>
        <w:t>лечением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быстрого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эффекта.</w:t>
      </w:r>
    </w:p>
    <w:p w14:paraId="33EE9092" w14:textId="77777777" w:rsidR="009A4A49" w:rsidRDefault="00DB2EB5">
      <w:pPr>
        <w:pStyle w:val="a3"/>
        <w:spacing w:before="104" w:line="266" w:lineRule="auto"/>
        <w:ind w:left="312" w:right="874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консервативного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proofErr w:type="spellStart"/>
      <w:r>
        <w:t>тригеминальная</w:t>
      </w:r>
      <w:proofErr w:type="spellEnd"/>
      <w:r>
        <w:rPr>
          <w:spacing w:val="1"/>
        </w:rPr>
        <w:t xml:space="preserve"> </w:t>
      </w:r>
      <w:r>
        <w:t>невралгия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сдавлением</w:t>
      </w:r>
      <w:r>
        <w:rPr>
          <w:spacing w:val="1"/>
        </w:rPr>
        <w:t xml:space="preserve"> </w:t>
      </w:r>
      <w:r>
        <w:t>корешка</w:t>
      </w:r>
      <w:r>
        <w:rPr>
          <w:spacing w:val="1"/>
        </w:rPr>
        <w:t xml:space="preserve"> </w:t>
      </w:r>
      <w:r>
        <w:t>анатомическим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применяются хирургические</w:t>
      </w:r>
      <w:r>
        <w:rPr>
          <w:spacing w:val="-5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лечения:</w:t>
      </w:r>
    </w:p>
    <w:p w14:paraId="622CFF0A" w14:textId="77777777" w:rsidR="009A4A49" w:rsidRDefault="00DB2EB5">
      <w:pPr>
        <w:pStyle w:val="a3"/>
        <w:spacing w:before="123" w:line="273" w:lineRule="auto"/>
        <w:ind w:left="312" w:right="284"/>
        <w:jc w:val="both"/>
      </w:pPr>
      <w:r>
        <w:t>если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сдавления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патологически</w:t>
      </w:r>
      <w:r>
        <w:rPr>
          <w:spacing w:val="1"/>
        </w:rPr>
        <w:t xml:space="preserve"> </w:t>
      </w:r>
      <w:r>
        <w:t>измененный</w:t>
      </w:r>
      <w:r>
        <w:rPr>
          <w:spacing w:val="1"/>
        </w:rPr>
        <w:t xml:space="preserve"> </w:t>
      </w:r>
      <w:r>
        <w:t>сосуд,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proofErr w:type="spellStart"/>
      <w:r>
        <w:t>произвоДится</w:t>
      </w:r>
      <w:proofErr w:type="spellEnd"/>
      <w:r>
        <w:rPr>
          <w:spacing w:val="1"/>
        </w:rPr>
        <w:t xml:space="preserve"> </w:t>
      </w:r>
      <w:r>
        <w:t>микроваскулярная Декомпрессия.</w:t>
      </w:r>
      <w:r>
        <w:rPr>
          <w:spacing w:val="1"/>
        </w:rPr>
        <w:t xml:space="preserve"> </w:t>
      </w:r>
      <w:r>
        <w:t>Суть оп</w:t>
      </w:r>
      <w:r>
        <w:t>ерации заключается в</w:t>
      </w:r>
      <w:r>
        <w:rPr>
          <w:spacing w:val="1"/>
        </w:rPr>
        <w:t xml:space="preserve"> </w:t>
      </w:r>
      <w:proofErr w:type="spellStart"/>
      <w:r>
        <w:t>разДеленш</w:t>
      </w:r>
      <w:proofErr w:type="spellEnd"/>
      <w:r>
        <w:t xml:space="preserve"> сосуда</w:t>
      </w:r>
      <w:r>
        <w:rPr>
          <w:spacing w:val="1"/>
        </w:rPr>
        <w:t xml:space="preserve"> </w:t>
      </w:r>
      <w:r>
        <w:t>и нерва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микрохирургической техники. Эта операция имеет высокую эффективность, но</w:t>
      </w:r>
      <w:r>
        <w:rPr>
          <w:spacing w:val="1"/>
        </w:rPr>
        <w:t xml:space="preserve"> </w:t>
      </w:r>
      <w:r>
        <w:t>весьма</w:t>
      </w:r>
      <w:r>
        <w:rPr>
          <w:spacing w:val="3"/>
        </w:rPr>
        <w:t xml:space="preserve"> </w:t>
      </w:r>
      <w:r>
        <w:t>травматична;</w:t>
      </w:r>
    </w:p>
    <w:p w14:paraId="7340FFD7" w14:textId="77777777" w:rsidR="009A4A49" w:rsidRDefault="00DB2EB5">
      <w:pPr>
        <w:pStyle w:val="a3"/>
        <w:tabs>
          <w:tab w:val="left" w:pos="1661"/>
          <w:tab w:val="left" w:pos="3625"/>
          <w:tab w:val="left" w:pos="4902"/>
          <w:tab w:val="left" w:pos="6448"/>
          <w:tab w:val="left" w:pos="7793"/>
          <w:tab w:val="left" w:pos="8821"/>
          <w:tab w:val="left" w:pos="9598"/>
        </w:tabs>
        <w:spacing w:before="153" w:line="314" w:lineRule="auto"/>
        <w:ind w:left="312" w:right="111" w:hanging="92"/>
      </w:pPr>
      <w:proofErr w:type="spellStart"/>
      <w:r>
        <w:t>чрескожная</w:t>
      </w:r>
      <w:proofErr w:type="spellEnd"/>
      <w:r>
        <w:tab/>
        <w:t>стереотаксическая</w:t>
      </w:r>
      <w:r>
        <w:tab/>
      </w:r>
      <w:proofErr w:type="spellStart"/>
      <w:r>
        <w:t>ризотомия</w:t>
      </w:r>
      <w:proofErr w:type="spellEnd"/>
      <w:r>
        <w:t>:</w:t>
      </w:r>
      <w:r>
        <w:tab/>
      </w:r>
      <w:proofErr w:type="spellStart"/>
      <w:r>
        <w:t>произвоДится</w:t>
      </w:r>
      <w:proofErr w:type="spellEnd"/>
      <w:r>
        <w:tab/>
        <w:t>разрушение</w:t>
      </w:r>
      <w:r>
        <w:tab/>
        <w:t>корешка</w:t>
      </w:r>
      <w:r>
        <w:tab/>
        <w:t>нерва</w:t>
      </w:r>
      <w:r>
        <w:tab/>
      </w:r>
      <w:r>
        <w:rPr>
          <w:spacing w:val="-4"/>
        </w:rPr>
        <w:t>с</w:t>
      </w:r>
      <w:r>
        <w:rPr>
          <w:spacing w:val="-5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тока,</w:t>
      </w:r>
      <w:r>
        <w:rPr>
          <w:spacing w:val="3"/>
        </w:rPr>
        <w:t xml:space="preserve"> </w:t>
      </w:r>
      <w:r>
        <w:t>подводимого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нерву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иглы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электрода;</w:t>
      </w:r>
    </w:p>
    <w:p w14:paraId="1FA3D9D0" w14:textId="77777777" w:rsidR="009A4A49" w:rsidRDefault="00DB2EB5">
      <w:pPr>
        <w:pStyle w:val="a3"/>
        <w:spacing w:before="114" w:line="309" w:lineRule="auto"/>
        <w:ind w:left="312" w:right="129"/>
      </w:pPr>
      <w:proofErr w:type="spellStart"/>
      <w:r>
        <w:t>чрескожная</w:t>
      </w:r>
      <w:proofErr w:type="spellEnd"/>
      <w:r>
        <w:rPr>
          <w:spacing w:val="-2"/>
        </w:rPr>
        <w:t xml:space="preserve"> </w:t>
      </w:r>
      <w:r>
        <w:t>баллонная</w:t>
      </w:r>
      <w:r>
        <w:rPr>
          <w:spacing w:val="-6"/>
        </w:rPr>
        <w:t xml:space="preserve"> </w:t>
      </w:r>
      <w:r>
        <w:t>компрессия:</w:t>
      </w:r>
      <w:r>
        <w:rPr>
          <w:spacing w:val="-4"/>
        </w:rPr>
        <w:t xml:space="preserve"> </w:t>
      </w:r>
      <w:r>
        <w:t>прекращение</w:t>
      </w:r>
      <w:r>
        <w:rPr>
          <w:spacing w:val="-8"/>
        </w:rPr>
        <w:t xml:space="preserve"> </w:t>
      </w:r>
      <w:r>
        <w:t>болевой</w:t>
      </w:r>
      <w:r>
        <w:rPr>
          <w:spacing w:val="1"/>
        </w:rPr>
        <w:t xml:space="preserve"> </w:t>
      </w:r>
      <w:proofErr w:type="spellStart"/>
      <w:r>
        <w:t>импульсации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нерву</w:t>
      </w:r>
      <w:r>
        <w:rPr>
          <w:spacing w:val="-5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сдавления</w:t>
      </w:r>
      <w:r>
        <w:rPr>
          <w:spacing w:val="-5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волокон</w:t>
      </w:r>
      <w:r>
        <w:rPr>
          <w:spacing w:val="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баллончика,</w:t>
      </w:r>
      <w:r>
        <w:rPr>
          <w:spacing w:val="-1"/>
        </w:rPr>
        <w:t xml:space="preserve"> </w:t>
      </w:r>
      <w:r>
        <w:t>подводимого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нерву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катетера;</w:t>
      </w:r>
    </w:p>
    <w:p w14:paraId="6BE7BA08" w14:textId="77777777" w:rsidR="009A4A49" w:rsidRDefault="00DB2EB5">
      <w:pPr>
        <w:pStyle w:val="a3"/>
        <w:spacing w:before="78" w:line="304" w:lineRule="auto"/>
        <w:ind w:left="312"/>
      </w:pPr>
      <w:r>
        <w:t>глицериновые уколы: разрушение нерва с помощью инъекций глицерина в места разветвления</w:t>
      </w:r>
      <w:r>
        <w:rPr>
          <w:spacing w:val="1"/>
        </w:rPr>
        <w:t xml:space="preserve"> </w:t>
      </w:r>
      <w:r>
        <w:t>нерва;</w:t>
      </w:r>
      <w:r>
        <w:rPr>
          <w:spacing w:val="-2"/>
        </w:rPr>
        <w:t xml:space="preserve"> </w:t>
      </w:r>
      <w:r>
        <w:t>разрушения</w:t>
      </w:r>
      <w:r>
        <w:rPr>
          <w:spacing w:val="-4"/>
        </w:rPr>
        <w:t xml:space="preserve"> </w:t>
      </w:r>
      <w:r>
        <w:t>нерва 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ионизирующего</w:t>
      </w:r>
      <w:r>
        <w:rPr>
          <w:spacing w:val="-8"/>
        </w:rPr>
        <w:t xml:space="preserve"> </w:t>
      </w:r>
      <w:r>
        <w:t>излучения:</w:t>
      </w:r>
      <w:r>
        <w:rPr>
          <w:spacing w:val="-6"/>
        </w:rPr>
        <w:t xml:space="preserve"> </w:t>
      </w:r>
      <w:r>
        <w:t>неинвазивная</w:t>
      </w:r>
      <w:r>
        <w:rPr>
          <w:spacing w:val="-4"/>
        </w:rPr>
        <w:t xml:space="preserve"> </w:t>
      </w:r>
      <w:proofErr w:type="spellStart"/>
      <w:r>
        <w:t>метоДика</w:t>
      </w:r>
      <w:proofErr w:type="spellEnd"/>
      <w:r>
        <w:t xml:space="preserve"> с</w:t>
      </w:r>
    </w:p>
    <w:p w14:paraId="33D8AAF6" w14:textId="77777777" w:rsidR="009A4A49" w:rsidRDefault="00DB2EB5">
      <w:pPr>
        <w:pStyle w:val="a3"/>
        <w:spacing w:before="82" w:line="381" w:lineRule="auto"/>
        <w:ind w:left="312" w:right="121"/>
        <w:jc w:val="both"/>
      </w:pPr>
      <w:r>
        <w:t>применением</w:t>
      </w:r>
      <w:r>
        <w:rPr>
          <w:spacing w:val="1"/>
        </w:rPr>
        <w:t xml:space="preserve"> </w:t>
      </w:r>
      <w:r>
        <w:t>облучения;</w:t>
      </w:r>
      <w:r>
        <w:rPr>
          <w:spacing w:val="1"/>
        </w:rPr>
        <w:t xml:space="preserve"> </w:t>
      </w:r>
      <w:r>
        <w:t>радиочастотная</w:t>
      </w:r>
      <w:r>
        <w:rPr>
          <w:spacing w:val="1"/>
        </w:rPr>
        <w:t xml:space="preserve"> </w:t>
      </w:r>
      <w:r>
        <w:t>абляция: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высокой температуры; если причиной стал опухолевый процесс, то, конечно, на первый план</w:t>
      </w:r>
      <w:r>
        <w:rPr>
          <w:spacing w:val="1"/>
        </w:rPr>
        <w:t xml:space="preserve"> </w:t>
      </w:r>
      <w:proofErr w:type="spellStart"/>
      <w:r>
        <w:t>выхоДит</w:t>
      </w:r>
      <w:proofErr w:type="spellEnd"/>
      <w:r>
        <w:t xml:space="preserve"> удаление</w:t>
      </w:r>
      <w:r>
        <w:rPr>
          <w:spacing w:val="-5"/>
        </w:rPr>
        <w:t xml:space="preserve"> </w:t>
      </w:r>
      <w:r>
        <w:t>опухоли.</w:t>
      </w:r>
    </w:p>
    <w:p w14:paraId="1A236222" w14:textId="77777777" w:rsidR="009A4A49" w:rsidRDefault="00DB2EB5">
      <w:pPr>
        <w:pStyle w:val="a3"/>
        <w:spacing w:before="75" w:line="292" w:lineRule="auto"/>
        <w:ind w:left="210" w:right="127" w:hanging="5"/>
      </w:pPr>
      <w:r>
        <w:t>Характерной особенностью всех хирургических методов является более выраженный эффект при</w:t>
      </w:r>
      <w:r>
        <w:rPr>
          <w:spacing w:val="1"/>
        </w:rPr>
        <w:t xml:space="preserve"> </w:t>
      </w:r>
      <w:r>
        <w:t>раннем их проведении. Т.е. чем раньше проведе</w:t>
      </w:r>
      <w:r>
        <w:t>на та или иная операция, тем выше вероятность</w:t>
      </w:r>
      <w:r>
        <w:rPr>
          <w:spacing w:val="1"/>
        </w:rPr>
        <w:t xml:space="preserve"> </w:t>
      </w:r>
      <w:r>
        <w:t xml:space="preserve">излечения. Также следует иметь ввиду, что исчезновение болевых приступов </w:t>
      </w:r>
      <w:proofErr w:type="spellStart"/>
      <w:r>
        <w:t>происхоДит</w:t>
      </w:r>
      <w:proofErr w:type="spellEnd"/>
      <w:r>
        <w:t xml:space="preserve"> не сразу</w:t>
      </w:r>
      <w:r>
        <w:rPr>
          <w:spacing w:val="1"/>
        </w:rPr>
        <w:t xml:space="preserve"> </w:t>
      </w:r>
      <w:r>
        <w:t>после хирургического лечения, а несколько отдаленно (сроки зависят от Длительности заболевания,</w:t>
      </w:r>
      <w:r>
        <w:rPr>
          <w:spacing w:val="-52"/>
        </w:rPr>
        <w:t xml:space="preserve"> </w:t>
      </w:r>
      <w:r>
        <w:t>обширности процесса и</w:t>
      </w:r>
      <w:r>
        <w:t xml:space="preserve"> вида оперативного вмешательства). Поэтому всем пациентам с невралгией</w:t>
      </w:r>
      <w:r>
        <w:rPr>
          <w:spacing w:val="1"/>
        </w:rPr>
        <w:t xml:space="preserve"> </w:t>
      </w:r>
      <w:r>
        <w:t xml:space="preserve">тройничного нерва необходимо своевременное обращение к врачу. Ранее использовалась </w:t>
      </w:r>
      <w:proofErr w:type="spellStart"/>
      <w:r>
        <w:t>метоДика</w:t>
      </w:r>
      <w:proofErr w:type="spellEnd"/>
      <w:r>
        <w:rPr>
          <w:spacing w:val="1"/>
        </w:rPr>
        <w:t xml:space="preserve"> </w:t>
      </w:r>
      <w:r>
        <w:t xml:space="preserve">инъекций этилового спирта в места разветвления нерва. Такое лечение </w:t>
      </w:r>
      <w:proofErr w:type="gramStart"/>
      <w:r>
        <w:t>зачастую Давало</w:t>
      </w:r>
      <w:proofErr w:type="gramEnd"/>
      <w:r>
        <w:t xml:space="preserve"> временный</w:t>
      </w:r>
      <w:r>
        <w:rPr>
          <w:spacing w:val="-52"/>
        </w:rPr>
        <w:t xml:space="preserve"> </w:t>
      </w:r>
      <w:r>
        <w:t>эффект, имело высокую частоту осложнений. С регенерацией нерва боли возобновлялись, поэтому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сегодняшний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лечения практически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применяется.</w:t>
      </w:r>
    </w:p>
    <w:p w14:paraId="5A785FC2" w14:textId="77777777" w:rsidR="009A4A49" w:rsidRDefault="00DB2EB5">
      <w:pPr>
        <w:pStyle w:val="1"/>
        <w:spacing w:before="138"/>
      </w:pPr>
      <w:bookmarkStart w:id="2" w:name="Профилактика"/>
      <w:bookmarkEnd w:id="2"/>
      <w:r>
        <w:t>Профилактика</w:t>
      </w:r>
    </w:p>
    <w:p w14:paraId="56FE7229" w14:textId="77777777" w:rsidR="009A4A49" w:rsidRDefault="009A4A49">
      <w:pPr>
        <w:sectPr w:rsidR="009A4A49">
          <w:pgSz w:w="11910" w:h="16840"/>
          <w:pgMar w:top="740" w:right="640" w:bottom="280" w:left="1460" w:header="720" w:footer="720" w:gutter="0"/>
          <w:cols w:space="720"/>
        </w:sectPr>
      </w:pPr>
    </w:p>
    <w:p w14:paraId="7A6E832E" w14:textId="77777777" w:rsidR="009A4A49" w:rsidRDefault="00DB2EB5">
      <w:pPr>
        <w:spacing w:before="72" w:line="261" w:lineRule="auto"/>
        <w:ind w:left="278" w:right="312" w:hanging="5"/>
        <w:jc w:val="both"/>
        <w:rPr>
          <w:sz w:val="24"/>
        </w:rPr>
      </w:pPr>
      <w:r>
        <w:rPr>
          <w:sz w:val="24"/>
        </w:rPr>
        <w:lastRenderedPageBreak/>
        <w:t>Конечно,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узость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изменена). </w:t>
      </w:r>
      <w:proofErr w:type="spellStart"/>
      <w:r>
        <w:rPr>
          <w:sz w:val="24"/>
        </w:rPr>
        <w:t>ОДнако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преДотвратить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заболевания:</w:t>
      </w:r>
    </w:p>
    <w:p w14:paraId="7CAB7850" w14:textId="77777777" w:rsidR="009A4A49" w:rsidRDefault="00DB2EB5">
      <w:pPr>
        <w:pStyle w:val="a3"/>
        <w:spacing w:before="143"/>
        <w:ind w:left="312"/>
        <w:jc w:val="both"/>
      </w:pPr>
      <w:r>
        <w:t>избегать</w:t>
      </w:r>
      <w:r>
        <w:rPr>
          <w:spacing w:val="-3"/>
        </w:rPr>
        <w:t xml:space="preserve"> </w:t>
      </w:r>
      <w:r>
        <w:t>переохлаждений</w:t>
      </w:r>
      <w:r>
        <w:rPr>
          <w:spacing w:val="-1"/>
        </w:rPr>
        <w:t xml:space="preserve"> </w:t>
      </w:r>
      <w:r>
        <w:t>лица;</w:t>
      </w:r>
    </w:p>
    <w:p w14:paraId="593397F6" w14:textId="77777777" w:rsidR="009A4A49" w:rsidRDefault="00DB2EB5">
      <w:pPr>
        <w:pStyle w:val="1"/>
        <w:spacing w:before="195" w:line="264" w:lineRule="auto"/>
        <w:ind w:left="278" w:right="855" w:hanging="5"/>
        <w:jc w:val="both"/>
      </w:pPr>
      <w:bookmarkStart w:id="3" w:name="своевременно_лечить_заболевания,_которые"/>
      <w:bookmarkEnd w:id="3"/>
      <w:r>
        <w:t xml:space="preserve">своевременно лечить заболевания, которые могут стать причиной </w:t>
      </w:r>
      <w:proofErr w:type="spellStart"/>
      <w:r>
        <w:t>тригеминальной</w:t>
      </w:r>
      <w:proofErr w:type="spellEnd"/>
      <w:r>
        <w:rPr>
          <w:spacing w:val="1"/>
        </w:rPr>
        <w:t xml:space="preserve"> </w:t>
      </w:r>
      <w:r>
        <w:t>невралгии</w:t>
      </w:r>
      <w:r>
        <w:rPr>
          <w:spacing w:val="1"/>
        </w:rPr>
        <w:t xml:space="preserve"> </w:t>
      </w:r>
      <w:r>
        <w:t>(сахарный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1"/>
        </w:rPr>
        <w:t xml:space="preserve"> </w:t>
      </w:r>
      <w:r>
        <w:t>атеросклероз,</w:t>
      </w:r>
      <w:r>
        <w:rPr>
          <w:spacing w:val="1"/>
        </w:rPr>
        <w:t xml:space="preserve"> </w:t>
      </w:r>
      <w:r>
        <w:t>кариес,</w:t>
      </w:r>
      <w:r>
        <w:rPr>
          <w:spacing w:val="1"/>
        </w:rPr>
        <w:t xml:space="preserve"> </w:t>
      </w:r>
      <w:r>
        <w:t>гайморит,</w:t>
      </w:r>
      <w:r>
        <w:rPr>
          <w:spacing w:val="1"/>
        </w:rPr>
        <w:t xml:space="preserve"> </w:t>
      </w:r>
      <w:r>
        <w:t>фронтит,</w:t>
      </w:r>
      <w:r>
        <w:rPr>
          <w:spacing w:val="1"/>
        </w:rPr>
        <w:t xml:space="preserve"> </w:t>
      </w:r>
      <w:r>
        <w:t>герпетическая инфекция,</w:t>
      </w:r>
      <w:r>
        <w:rPr>
          <w:spacing w:val="-2"/>
        </w:rPr>
        <w:t xml:space="preserve"> </w:t>
      </w:r>
      <w:r>
        <w:t>туберкулез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-4"/>
        </w:rPr>
        <w:t xml:space="preserve"> </w:t>
      </w:r>
      <w:r>
        <w:t>профилактика травм</w:t>
      </w:r>
      <w:r>
        <w:rPr>
          <w:spacing w:val="-2"/>
        </w:rPr>
        <w:t xml:space="preserve"> </w:t>
      </w:r>
      <w:r>
        <w:t>головы.</w:t>
      </w:r>
    </w:p>
    <w:p w14:paraId="2B599ECC" w14:textId="77777777" w:rsidR="009A4A49" w:rsidRDefault="00DB2EB5">
      <w:pPr>
        <w:pStyle w:val="a3"/>
        <w:spacing w:before="102" w:line="271" w:lineRule="auto"/>
        <w:ind w:left="312" w:right="468"/>
        <w:jc w:val="both"/>
      </w:pP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proofErr w:type="spellStart"/>
      <w:r>
        <w:t>оДнажДы</w:t>
      </w:r>
      <w:proofErr w:type="spellEnd"/>
      <w:r>
        <w:rPr>
          <w:spacing w:val="1"/>
        </w:rPr>
        <w:t xml:space="preserve"> </w:t>
      </w:r>
      <w:r>
        <w:t>заболевание уже проявило себя) относят качественное, полноценное и вовремя проведенное</w:t>
      </w:r>
      <w:r>
        <w:rPr>
          <w:spacing w:val="1"/>
        </w:rPr>
        <w:t xml:space="preserve"> </w:t>
      </w:r>
      <w:r>
        <w:t>лечение.</w:t>
      </w:r>
    </w:p>
    <w:sectPr w:rsidR="009A4A49">
      <w:pgSz w:w="11910" w:h="16840"/>
      <w:pgMar w:top="78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A49"/>
    <w:rsid w:val="009A4A49"/>
    <w:rsid w:val="00D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F71D"/>
  <w15:docId w15:val="{BB70EBF5-FE23-4CD8-ABC0-AD30F56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1954</Words>
  <Characters>11143</Characters>
  <Application>Microsoft Office Word</Application>
  <DocSecurity>0</DocSecurity>
  <Lines>92</Lines>
  <Paragraphs>26</Paragraphs>
  <ScaleCrop>false</ScaleCrop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Родина</dc:creator>
  <cp:lastModifiedBy>Евгения Курьязова</cp:lastModifiedBy>
  <cp:revision>2</cp:revision>
  <dcterms:created xsi:type="dcterms:W3CDTF">2022-02-02T15:05:00Z</dcterms:created>
  <dcterms:modified xsi:type="dcterms:W3CDTF">2022-02-02T15:09:00Z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