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FE" w:rsidRDefault="00852FFE" w:rsidP="00852FFE">
      <w:pPr>
        <w:spacing w:line="240" w:lineRule="auto"/>
        <w:jc w:val="center"/>
        <w:rPr>
          <w:rFonts w:eastAsia="Calibri"/>
          <w:b/>
          <w:bCs/>
          <w:color w:val="000000"/>
          <w:w w:val="107"/>
          <w:sz w:val="24"/>
          <w:szCs w:val="24"/>
        </w:rPr>
      </w:pPr>
      <w:r>
        <w:rPr>
          <w:rFonts w:eastAsia="Calibri"/>
          <w:b/>
          <w:bCs/>
          <w:color w:val="000000"/>
          <w:w w:val="107"/>
          <w:sz w:val="24"/>
          <w:szCs w:val="24"/>
        </w:rPr>
        <w:t>Абсолютные и относительные величины в статистике</w:t>
      </w:r>
    </w:p>
    <w:p w:rsidR="00852FFE" w:rsidRDefault="00852FFE" w:rsidP="00852FFE">
      <w:pPr>
        <w:spacing w:line="240" w:lineRule="auto"/>
        <w:jc w:val="center"/>
        <w:rPr>
          <w:rFonts w:eastAsia="Calibri"/>
          <w:b/>
          <w:bCs/>
          <w:color w:val="000000"/>
          <w:w w:val="107"/>
          <w:sz w:val="24"/>
          <w:szCs w:val="24"/>
        </w:rPr>
      </w:pPr>
    </w:p>
    <w:p w:rsidR="00E7375B" w:rsidRPr="00852FFE" w:rsidRDefault="00852FFE" w:rsidP="00E7375B">
      <w:pPr>
        <w:spacing w:line="240" w:lineRule="auto"/>
        <w:rPr>
          <w:rFonts w:cs="Times New Roman"/>
          <w:i/>
          <w:sz w:val="24"/>
          <w:szCs w:val="24"/>
        </w:rPr>
      </w:pPr>
      <w:r w:rsidRPr="00852FFE">
        <w:rPr>
          <w:rFonts w:eastAsia="Calibri"/>
          <w:b/>
          <w:bCs/>
          <w:color w:val="000000"/>
          <w:w w:val="107"/>
          <w:sz w:val="24"/>
          <w:szCs w:val="24"/>
        </w:rPr>
        <w:t>Задание 1.</w:t>
      </w:r>
      <w:r w:rsidRPr="00852FFE">
        <w:rPr>
          <w:rFonts w:eastAsia="Calibri"/>
          <w:bCs/>
          <w:color w:val="000000"/>
          <w:w w:val="107"/>
          <w:sz w:val="24"/>
          <w:szCs w:val="24"/>
        </w:rPr>
        <w:t xml:space="preserve"> </w:t>
      </w:r>
      <w:r w:rsidR="00E7375B" w:rsidRPr="00852FFE">
        <w:rPr>
          <w:rFonts w:eastAsia="Calibri"/>
          <w:bCs/>
          <w:color w:val="000000"/>
          <w:w w:val="107"/>
          <w:sz w:val="24"/>
          <w:szCs w:val="24"/>
        </w:rPr>
        <w:t xml:space="preserve">Выполните предложенное задание в программе </w:t>
      </w:r>
      <w:proofErr w:type="spellStart"/>
      <w:r w:rsidR="00E7375B" w:rsidRPr="00852FFE">
        <w:rPr>
          <w:rFonts w:eastAsia="Calibri"/>
          <w:bCs/>
          <w:color w:val="000000"/>
          <w:w w:val="107"/>
          <w:sz w:val="24"/>
          <w:szCs w:val="24"/>
          <w:lang w:val="en-US"/>
        </w:rPr>
        <w:t>Ms</w:t>
      </w:r>
      <w:proofErr w:type="spellEnd"/>
      <w:r w:rsidR="00E7375B" w:rsidRPr="00852FFE">
        <w:rPr>
          <w:rFonts w:eastAsia="Calibri"/>
          <w:bCs/>
          <w:color w:val="000000"/>
          <w:w w:val="107"/>
          <w:sz w:val="24"/>
          <w:szCs w:val="24"/>
        </w:rPr>
        <w:t xml:space="preserve"> </w:t>
      </w:r>
      <w:r w:rsidR="00E7375B" w:rsidRPr="00852FFE">
        <w:rPr>
          <w:rFonts w:eastAsia="Calibri"/>
          <w:bCs/>
          <w:color w:val="000000"/>
          <w:w w:val="107"/>
          <w:sz w:val="24"/>
          <w:szCs w:val="24"/>
          <w:lang w:val="en-US"/>
        </w:rPr>
        <w:t>Excel</w:t>
      </w:r>
      <w:r w:rsidR="00E7375B" w:rsidRPr="00852FFE">
        <w:rPr>
          <w:rFonts w:eastAsia="Calibri"/>
          <w:b/>
          <w:bCs/>
          <w:color w:val="000000"/>
          <w:w w:val="107"/>
          <w:sz w:val="24"/>
          <w:szCs w:val="24"/>
        </w:rPr>
        <w:t>:</w:t>
      </w:r>
      <w:r w:rsidR="00E7375B" w:rsidRPr="00852FFE">
        <w:rPr>
          <w:rFonts w:cs="Times New Roman"/>
          <w:i/>
          <w:sz w:val="24"/>
          <w:szCs w:val="24"/>
        </w:rPr>
        <w:t xml:space="preserve"> (файл назвать </w:t>
      </w:r>
      <w:bookmarkStart w:id="0" w:name="_GoBack"/>
      <w:r w:rsidR="00E7375B" w:rsidRPr="004F6BA6">
        <w:rPr>
          <w:rFonts w:cs="Times New Roman"/>
          <w:i/>
          <w:color w:val="FF0000"/>
          <w:sz w:val="24"/>
          <w:szCs w:val="24"/>
        </w:rPr>
        <w:t>Интенсивный показатель</w:t>
      </w:r>
      <w:bookmarkEnd w:id="0"/>
      <w:r w:rsidR="00E7375B" w:rsidRPr="00852FFE">
        <w:rPr>
          <w:rFonts w:cs="Times New Roman"/>
          <w:i/>
          <w:sz w:val="24"/>
          <w:szCs w:val="24"/>
        </w:rPr>
        <w:t>.</w:t>
      </w:r>
      <w:proofErr w:type="spellStart"/>
      <w:r w:rsidR="00E7375B" w:rsidRPr="00852FFE">
        <w:rPr>
          <w:rFonts w:cs="Times New Roman"/>
          <w:i/>
          <w:sz w:val="24"/>
          <w:szCs w:val="24"/>
          <w:lang w:val="en-US"/>
        </w:rPr>
        <w:t>xls</w:t>
      </w:r>
      <w:proofErr w:type="spellEnd"/>
      <w:r w:rsidR="00E7375B" w:rsidRPr="00852FFE">
        <w:rPr>
          <w:rFonts w:cs="Times New Roman"/>
          <w:i/>
          <w:sz w:val="24"/>
          <w:szCs w:val="24"/>
        </w:rPr>
        <w:t>)</w:t>
      </w:r>
    </w:p>
    <w:p w:rsidR="00E7375B" w:rsidRPr="00852FFE" w:rsidRDefault="00E7375B" w:rsidP="00E7375B">
      <w:pPr>
        <w:pStyle w:val="a3"/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17"/>
        <w:rPr>
          <w:rFonts w:eastAsia="Calibri"/>
          <w:b/>
          <w:bCs/>
          <w:color w:val="000000"/>
          <w:w w:val="107"/>
          <w:sz w:val="24"/>
          <w:szCs w:val="24"/>
        </w:rPr>
      </w:pPr>
    </w:p>
    <w:p w:rsidR="00E7375B" w:rsidRPr="00852FFE" w:rsidRDefault="00E7375B" w:rsidP="00E7375B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right="17" w:hanging="284"/>
        <w:rPr>
          <w:rFonts w:eastAsia="Calibri"/>
          <w:bCs/>
          <w:color w:val="000000"/>
          <w:w w:val="107"/>
          <w:sz w:val="24"/>
          <w:szCs w:val="24"/>
        </w:rPr>
      </w:pPr>
      <w:r w:rsidRPr="00852FFE">
        <w:rPr>
          <w:rFonts w:eastAsia="Calibri"/>
          <w:bCs/>
          <w:color w:val="000000"/>
          <w:w w:val="107"/>
          <w:sz w:val="24"/>
          <w:szCs w:val="24"/>
        </w:rPr>
        <w:t xml:space="preserve">Введите данные задачи в таблицу </w:t>
      </w:r>
      <w:proofErr w:type="spellStart"/>
      <w:r w:rsidRPr="00852FFE">
        <w:rPr>
          <w:rFonts w:eastAsia="Calibri"/>
          <w:bCs/>
          <w:color w:val="000000"/>
          <w:w w:val="107"/>
          <w:sz w:val="24"/>
          <w:szCs w:val="24"/>
        </w:rPr>
        <w:t>Ms</w:t>
      </w:r>
      <w:proofErr w:type="spellEnd"/>
      <w:r w:rsidRPr="00852FFE">
        <w:rPr>
          <w:rFonts w:eastAsia="Calibri"/>
          <w:bCs/>
          <w:color w:val="000000"/>
          <w:w w:val="107"/>
          <w:sz w:val="24"/>
          <w:szCs w:val="24"/>
        </w:rPr>
        <w:t xml:space="preserve"> </w:t>
      </w:r>
      <w:proofErr w:type="spellStart"/>
      <w:r w:rsidRPr="00852FFE">
        <w:rPr>
          <w:rFonts w:eastAsia="Calibri"/>
          <w:bCs/>
          <w:color w:val="000000"/>
          <w:w w:val="107"/>
          <w:sz w:val="24"/>
          <w:szCs w:val="24"/>
        </w:rPr>
        <w:t>Excel</w:t>
      </w:r>
      <w:proofErr w:type="spellEnd"/>
      <w:r w:rsidRPr="00852FFE">
        <w:rPr>
          <w:rFonts w:eastAsia="Calibri"/>
          <w:bCs/>
          <w:color w:val="000000"/>
          <w:w w:val="107"/>
          <w:sz w:val="24"/>
          <w:szCs w:val="24"/>
        </w:rPr>
        <w:t xml:space="preserve"> (отформатируйте данные 12 </w:t>
      </w:r>
      <w:proofErr w:type="spellStart"/>
      <w:r w:rsidRPr="00852FFE">
        <w:rPr>
          <w:rFonts w:eastAsia="Calibri"/>
          <w:bCs/>
          <w:color w:val="000000"/>
          <w:w w:val="107"/>
          <w:sz w:val="24"/>
          <w:szCs w:val="24"/>
        </w:rPr>
        <w:t>пт</w:t>
      </w:r>
      <w:proofErr w:type="spellEnd"/>
      <w:r w:rsidRPr="00852FFE">
        <w:rPr>
          <w:rFonts w:eastAsia="Calibri"/>
          <w:bCs/>
          <w:color w:val="000000"/>
          <w:w w:val="107"/>
          <w:sz w:val="24"/>
          <w:szCs w:val="24"/>
        </w:rPr>
        <w:t xml:space="preserve">, </w:t>
      </w:r>
      <w:r w:rsidRPr="00852FFE">
        <w:rPr>
          <w:rFonts w:eastAsia="Calibri"/>
          <w:bCs/>
          <w:color w:val="000000"/>
          <w:w w:val="107"/>
          <w:sz w:val="24"/>
          <w:szCs w:val="24"/>
          <w:lang w:val="en-US"/>
        </w:rPr>
        <w:t>TNR</w:t>
      </w:r>
      <w:r w:rsidRPr="00852FFE">
        <w:rPr>
          <w:rFonts w:eastAsia="Calibri"/>
          <w:bCs/>
          <w:color w:val="000000"/>
          <w:w w:val="107"/>
          <w:sz w:val="24"/>
          <w:szCs w:val="24"/>
        </w:rPr>
        <w:t xml:space="preserve">) – </w:t>
      </w:r>
      <w:r w:rsidRPr="004F6BA6">
        <w:rPr>
          <w:rFonts w:eastAsia="Calibri"/>
          <w:b/>
          <w:bCs/>
          <w:color w:val="FF0000"/>
          <w:w w:val="107"/>
          <w:sz w:val="24"/>
          <w:szCs w:val="24"/>
        </w:rPr>
        <w:t>задание аналогично прошлому занятию</w:t>
      </w:r>
    </w:p>
    <w:p w:rsidR="00E7375B" w:rsidRPr="00852FFE" w:rsidRDefault="00E7375B" w:rsidP="00E737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7"/>
        <w:rPr>
          <w:rFonts w:eastAsia="Calibri"/>
          <w:bCs/>
          <w:color w:val="000000"/>
          <w:w w:val="107"/>
          <w:sz w:val="24"/>
          <w:szCs w:val="24"/>
        </w:rPr>
      </w:pPr>
    </w:p>
    <w:p w:rsidR="00E7375B" w:rsidRPr="00852FFE" w:rsidRDefault="00E7375B" w:rsidP="00E7375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17"/>
        <w:rPr>
          <w:rFonts w:eastAsia="Calibri"/>
          <w:bCs/>
          <w:color w:val="000000"/>
          <w:w w:val="107"/>
          <w:sz w:val="24"/>
          <w:szCs w:val="24"/>
        </w:rPr>
      </w:pPr>
      <w:r w:rsidRPr="00852FFE">
        <w:rPr>
          <w:rFonts w:eastAsia="Calibri"/>
          <w:bCs/>
          <w:color w:val="000000"/>
          <w:w w:val="107"/>
          <w:sz w:val="24"/>
          <w:szCs w:val="24"/>
        </w:rPr>
        <w:t xml:space="preserve">Подсчитайте, </w:t>
      </w:r>
      <w:r w:rsidR="00852FFE" w:rsidRPr="00852FFE">
        <w:rPr>
          <w:rFonts w:eastAsia="Calibri"/>
          <w:bCs/>
          <w:color w:val="000000"/>
          <w:w w:val="107"/>
          <w:sz w:val="24"/>
          <w:szCs w:val="24"/>
        </w:rPr>
        <w:t>используя формулу</w:t>
      </w:r>
      <w:r w:rsidRPr="00852FFE">
        <w:rPr>
          <w:rFonts w:eastAsia="Calibri"/>
          <w:bCs/>
          <w:color w:val="000000"/>
          <w:w w:val="107"/>
          <w:sz w:val="24"/>
          <w:szCs w:val="24"/>
        </w:rPr>
        <w:t xml:space="preserve"> интенсивный показатель (при умножении на 1000, 10 000 процентный формат не выставляется):</w:t>
      </w:r>
    </w:p>
    <w:p w:rsidR="00E7375B" w:rsidRPr="00852FFE" w:rsidRDefault="00E7375B" w:rsidP="00852FFE">
      <w:pPr>
        <w:pStyle w:val="a3"/>
        <w:numPr>
          <w:ilvl w:val="0"/>
          <w:numId w:val="6"/>
        </w:numPr>
        <w:shd w:val="clear" w:color="auto" w:fill="FFFFFF"/>
        <w:spacing w:before="2" w:line="240" w:lineRule="auto"/>
        <w:ind w:right="17"/>
        <w:rPr>
          <w:w w:val="107"/>
          <w:sz w:val="24"/>
          <w:szCs w:val="24"/>
        </w:rPr>
      </w:pPr>
      <w:r w:rsidRPr="00852FFE">
        <w:rPr>
          <w:w w:val="107"/>
          <w:sz w:val="24"/>
          <w:szCs w:val="24"/>
        </w:rPr>
        <w:t xml:space="preserve">уровень рождаемости, </w:t>
      </w:r>
    </w:p>
    <w:p w:rsidR="00E7375B" w:rsidRPr="00852FFE" w:rsidRDefault="00E7375B" w:rsidP="00852FFE">
      <w:pPr>
        <w:pStyle w:val="a3"/>
        <w:numPr>
          <w:ilvl w:val="0"/>
          <w:numId w:val="6"/>
        </w:numPr>
        <w:shd w:val="clear" w:color="auto" w:fill="FFFFFF"/>
        <w:spacing w:before="2" w:line="240" w:lineRule="auto"/>
        <w:ind w:right="17"/>
        <w:rPr>
          <w:w w:val="107"/>
          <w:sz w:val="24"/>
          <w:szCs w:val="24"/>
        </w:rPr>
      </w:pPr>
      <w:r w:rsidRPr="00852FFE">
        <w:rPr>
          <w:w w:val="107"/>
          <w:sz w:val="24"/>
          <w:szCs w:val="24"/>
        </w:rPr>
        <w:t>общей смертности</w:t>
      </w:r>
    </w:p>
    <w:p w:rsidR="00E7375B" w:rsidRPr="00852FFE" w:rsidRDefault="00E7375B" w:rsidP="00852FFE">
      <w:pPr>
        <w:pStyle w:val="a3"/>
        <w:numPr>
          <w:ilvl w:val="0"/>
          <w:numId w:val="6"/>
        </w:numPr>
        <w:shd w:val="clear" w:color="auto" w:fill="FFFFFF"/>
        <w:spacing w:before="2" w:line="240" w:lineRule="auto"/>
        <w:ind w:right="17"/>
        <w:rPr>
          <w:w w:val="107"/>
          <w:sz w:val="24"/>
          <w:szCs w:val="24"/>
        </w:rPr>
      </w:pPr>
      <w:r w:rsidRPr="00852FFE">
        <w:rPr>
          <w:w w:val="107"/>
          <w:sz w:val="24"/>
          <w:szCs w:val="24"/>
        </w:rPr>
        <w:t xml:space="preserve">повозрастной смертности, </w:t>
      </w:r>
    </w:p>
    <w:p w:rsidR="00E7375B" w:rsidRPr="00852FFE" w:rsidRDefault="00E7375B" w:rsidP="00852FFE">
      <w:pPr>
        <w:pStyle w:val="a3"/>
        <w:numPr>
          <w:ilvl w:val="0"/>
          <w:numId w:val="6"/>
        </w:numPr>
        <w:shd w:val="clear" w:color="auto" w:fill="FFFFFF"/>
        <w:spacing w:before="2" w:line="240" w:lineRule="auto"/>
        <w:ind w:right="17"/>
        <w:rPr>
          <w:w w:val="107"/>
          <w:sz w:val="24"/>
          <w:szCs w:val="24"/>
        </w:rPr>
      </w:pPr>
      <w:r w:rsidRPr="00852FFE">
        <w:rPr>
          <w:w w:val="107"/>
          <w:sz w:val="24"/>
          <w:szCs w:val="24"/>
        </w:rPr>
        <w:t>уровень заболеваемости.</w:t>
      </w:r>
    </w:p>
    <w:p w:rsidR="00E7375B" w:rsidRPr="00852FFE" w:rsidRDefault="00E7375B" w:rsidP="00E7375B">
      <w:pPr>
        <w:shd w:val="clear" w:color="auto" w:fill="FFFFFF"/>
        <w:spacing w:line="240" w:lineRule="auto"/>
        <w:ind w:left="360" w:right="17"/>
        <w:rPr>
          <w:rFonts w:eastAsia="Calibri"/>
          <w:bCs/>
          <w:color w:val="000000"/>
          <w:w w:val="107"/>
          <w:sz w:val="24"/>
          <w:szCs w:val="24"/>
        </w:rPr>
      </w:pPr>
    </w:p>
    <w:p w:rsidR="00E7375B" w:rsidRPr="00852FFE" w:rsidRDefault="00852FFE" w:rsidP="00E7375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17"/>
        <w:rPr>
          <w:rFonts w:eastAsia="Calibri"/>
          <w:bCs/>
          <w:color w:val="000000"/>
          <w:w w:val="107"/>
          <w:sz w:val="24"/>
          <w:szCs w:val="24"/>
        </w:rPr>
      </w:pPr>
      <w:r>
        <w:rPr>
          <w:rFonts w:eastAsia="Calibri"/>
          <w:bCs/>
          <w:color w:val="000000"/>
          <w:w w:val="107"/>
          <w:sz w:val="24"/>
          <w:szCs w:val="24"/>
        </w:rPr>
        <w:t xml:space="preserve">Постройте диаграммы </w:t>
      </w:r>
      <w:r w:rsidRPr="00852FFE">
        <w:rPr>
          <w:rFonts w:eastAsia="Calibri"/>
          <w:bCs/>
          <w:color w:val="000000"/>
          <w:w w:val="107"/>
          <w:sz w:val="24"/>
          <w:szCs w:val="24"/>
        </w:rPr>
        <w:t>на этом же листе</w:t>
      </w:r>
      <w:r w:rsidR="00E7375B" w:rsidRPr="00852FFE">
        <w:rPr>
          <w:rFonts w:eastAsia="Calibri"/>
          <w:bCs/>
          <w:color w:val="000000"/>
          <w:w w:val="107"/>
          <w:sz w:val="24"/>
          <w:szCs w:val="24"/>
        </w:rPr>
        <w:t>:</w:t>
      </w:r>
    </w:p>
    <w:p w:rsidR="00E7375B" w:rsidRPr="00852FFE" w:rsidRDefault="00E7375B" w:rsidP="00852FFE">
      <w:pPr>
        <w:pStyle w:val="a3"/>
        <w:numPr>
          <w:ilvl w:val="0"/>
          <w:numId w:val="7"/>
        </w:numPr>
        <w:shd w:val="clear" w:color="auto" w:fill="FFFFFF"/>
        <w:spacing w:line="240" w:lineRule="auto"/>
        <w:ind w:right="17"/>
        <w:rPr>
          <w:rFonts w:eastAsia="Calibri"/>
          <w:bCs/>
          <w:w w:val="107"/>
          <w:sz w:val="24"/>
          <w:szCs w:val="24"/>
        </w:rPr>
      </w:pPr>
      <w:r w:rsidRPr="00852FFE">
        <w:rPr>
          <w:rFonts w:eastAsia="Calibri"/>
          <w:bCs/>
          <w:w w:val="107"/>
          <w:sz w:val="24"/>
          <w:szCs w:val="24"/>
        </w:rPr>
        <w:t xml:space="preserve">представьте в виде ленточной диаграммы уровень рождаемости двух участков </w:t>
      </w:r>
      <w:r w:rsidR="00852FFE">
        <w:rPr>
          <w:rFonts w:eastAsia="Calibri"/>
          <w:bCs/>
          <w:w w:val="107"/>
          <w:sz w:val="24"/>
          <w:szCs w:val="24"/>
        </w:rPr>
        <w:br/>
      </w:r>
      <w:r w:rsidRPr="00852FFE">
        <w:rPr>
          <w:rFonts w:eastAsia="Calibri"/>
          <w:bCs/>
          <w:i/>
          <w:w w:val="107"/>
          <w:sz w:val="24"/>
          <w:szCs w:val="24"/>
        </w:rPr>
        <w:t xml:space="preserve">(в </w:t>
      </w:r>
      <w:r w:rsidRPr="00852FFE">
        <w:rPr>
          <w:rFonts w:eastAsia="Calibri"/>
          <w:bCs/>
          <w:i/>
          <w:w w:val="107"/>
          <w:sz w:val="24"/>
          <w:szCs w:val="24"/>
          <w:lang w:val="en-US"/>
        </w:rPr>
        <w:t>Excel</w:t>
      </w:r>
      <w:r w:rsidRPr="00852FFE">
        <w:rPr>
          <w:rFonts w:eastAsia="Calibri"/>
          <w:bCs/>
          <w:i/>
          <w:w w:val="107"/>
          <w:sz w:val="24"/>
          <w:szCs w:val="24"/>
        </w:rPr>
        <w:t xml:space="preserve"> линейчатая)</w:t>
      </w:r>
    </w:p>
    <w:p w:rsidR="00E7375B" w:rsidRPr="00852FFE" w:rsidRDefault="00E7375B" w:rsidP="00852FFE">
      <w:pPr>
        <w:pStyle w:val="a3"/>
        <w:numPr>
          <w:ilvl w:val="0"/>
          <w:numId w:val="7"/>
        </w:numPr>
        <w:shd w:val="clear" w:color="auto" w:fill="FFFFFF"/>
        <w:spacing w:line="240" w:lineRule="auto"/>
        <w:ind w:right="17"/>
        <w:rPr>
          <w:rFonts w:eastAsia="Calibri"/>
          <w:bCs/>
          <w:w w:val="107"/>
          <w:sz w:val="24"/>
          <w:szCs w:val="24"/>
        </w:rPr>
      </w:pPr>
      <w:r w:rsidRPr="00852FFE">
        <w:rPr>
          <w:rFonts w:eastAsia="Calibri"/>
          <w:bCs/>
          <w:w w:val="107"/>
          <w:sz w:val="24"/>
          <w:szCs w:val="24"/>
        </w:rPr>
        <w:t xml:space="preserve">в виде столбиковой диаграммы повозрастную смертность двух участков </w:t>
      </w:r>
      <w:r w:rsidRPr="00852FFE">
        <w:rPr>
          <w:rFonts w:eastAsia="Calibri"/>
          <w:bCs/>
          <w:i/>
          <w:w w:val="107"/>
          <w:sz w:val="24"/>
          <w:szCs w:val="24"/>
        </w:rPr>
        <w:t xml:space="preserve">(в </w:t>
      </w:r>
      <w:r w:rsidRPr="00852FFE">
        <w:rPr>
          <w:rFonts w:eastAsia="Calibri"/>
          <w:bCs/>
          <w:i/>
          <w:w w:val="107"/>
          <w:sz w:val="24"/>
          <w:szCs w:val="24"/>
          <w:lang w:val="en-US"/>
        </w:rPr>
        <w:t>Excel</w:t>
      </w:r>
      <w:r w:rsidRPr="00852FFE">
        <w:rPr>
          <w:rFonts w:eastAsia="Calibri"/>
          <w:bCs/>
          <w:i/>
          <w:w w:val="107"/>
          <w:sz w:val="24"/>
          <w:szCs w:val="24"/>
        </w:rPr>
        <w:t xml:space="preserve"> гистограмма),</w:t>
      </w:r>
    </w:p>
    <w:p w:rsidR="00E7375B" w:rsidRPr="00852FFE" w:rsidRDefault="00E7375B" w:rsidP="00E7375B">
      <w:pPr>
        <w:spacing w:line="240" w:lineRule="auto"/>
        <w:ind w:left="360"/>
        <w:rPr>
          <w:rFonts w:eastAsia="Calibri"/>
          <w:b/>
          <w:bCs/>
          <w:color w:val="000000"/>
          <w:w w:val="107"/>
          <w:sz w:val="24"/>
          <w:szCs w:val="24"/>
        </w:rPr>
      </w:pPr>
    </w:p>
    <w:p w:rsidR="00E7375B" w:rsidRPr="00852FFE" w:rsidRDefault="00E7375B" w:rsidP="00852FFE">
      <w:pPr>
        <w:spacing w:line="240" w:lineRule="auto"/>
        <w:ind w:firstLine="709"/>
        <w:rPr>
          <w:rFonts w:eastAsia="Calibri"/>
          <w:bCs/>
          <w:color w:val="000000"/>
          <w:w w:val="107"/>
          <w:sz w:val="24"/>
          <w:szCs w:val="24"/>
        </w:rPr>
      </w:pPr>
      <w:r w:rsidRPr="00852FFE">
        <w:rPr>
          <w:rFonts w:eastAsia="Calibri"/>
          <w:bCs/>
          <w:color w:val="000000"/>
          <w:w w:val="107"/>
          <w:sz w:val="24"/>
          <w:szCs w:val="24"/>
        </w:rPr>
        <w:t>Соблюдайте требования к построению графиков</w:t>
      </w:r>
      <w:r w:rsidR="00852FFE">
        <w:rPr>
          <w:rFonts w:eastAsia="Calibri"/>
          <w:bCs/>
          <w:color w:val="000000"/>
          <w:w w:val="107"/>
          <w:sz w:val="24"/>
          <w:szCs w:val="24"/>
        </w:rPr>
        <w:t xml:space="preserve">: </w:t>
      </w:r>
      <w:r w:rsidRPr="00852FFE">
        <w:rPr>
          <w:rFonts w:eastAsia="Calibri"/>
          <w:bCs/>
          <w:color w:val="000000"/>
          <w:w w:val="107"/>
          <w:sz w:val="24"/>
          <w:szCs w:val="24"/>
        </w:rPr>
        <w:t>подписи данных, легенда, название графика</w:t>
      </w:r>
      <w:r w:rsidR="00852FFE">
        <w:rPr>
          <w:rFonts w:eastAsia="Calibri"/>
          <w:bCs/>
          <w:color w:val="000000"/>
          <w:w w:val="107"/>
          <w:sz w:val="24"/>
          <w:szCs w:val="24"/>
        </w:rPr>
        <w:t>.</w:t>
      </w:r>
    </w:p>
    <w:p w:rsidR="00E7375B" w:rsidRPr="00852FFE" w:rsidRDefault="00E7375B" w:rsidP="00E7375B">
      <w:pPr>
        <w:pStyle w:val="a3"/>
        <w:rPr>
          <w:sz w:val="24"/>
          <w:szCs w:val="24"/>
        </w:rPr>
      </w:pPr>
      <w:r w:rsidRPr="00852FFE">
        <w:rPr>
          <w:i/>
          <w:sz w:val="24"/>
          <w:szCs w:val="24"/>
        </w:rPr>
        <w:t>Примечание:</w:t>
      </w:r>
      <w:r w:rsidRPr="00852FFE">
        <w:rPr>
          <w:sz w:val="24"/>
          <w:szCs w:val="24"/>
        </w:rPr>
        <w:t xml:space="preserve"> В названии графика и таблицы принято обозначать: объект исследования, территорию, время, единицы (чел., %, </w:t>
      </w:r>
      <w:proofErr w:type="gramStart"/>
      <w:r w:rsidRPr="00852FFE">
        <w:rPr>
          <w:sz w:val="24"/>
          <w:szCs w:val="24"/>
        </w:rPr>
        <w:t>‰  и</w:t>
      </w:r>
      <w:proofErr w:type="gramEnd"/>
      <w:r w:rsidRPr="00852FFE">
        <w:rPr>
          <w:sz w:val="24"/>
          <w:szCs w:val="24"/>
        </w:rPr>
        <w:t xml:space="preserve"> т.д.)  </w:t>
      </w:r>
    </w:p>
    <w:p w:rsidR="009F374A" w:rsidRPr="00852FFE" w:rsidRDefault="004F6BA6">
      <w:pPr>
        <w:rPr>
          <w:sz w:val="24"/>
          <w:szCs w:val="24"/>
        </w:rPr>
      </w:pPr>
    </w:p>
    <w:sectPr w:rsidR="009F374A" w:rsidRPr="00852FFE" w:rsidSect="00852F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11AA"/>
    <w:multiLevelType w:val="hybridMultilevel"/>
    <w:tmpl w:val="9718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84C"/>
    <w:multiLevelType w:val="hybridMultilevel"/>
    <w:tmpl w:val="BD028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6DB3"/>
    <w:multiLevelType w:val="hybridMultilevel"/>
    <w:tmpl w:val="62F8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0AC2"/>
    <w:multiLevelType w:val="hybridMultilevel"/>
    <w:tmpl w:val="C6D21F6C"/>
    <w:lvl w:ilvl="0" w:tplc="5998A6F2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2F39"/>
    <w:multiLevelType w:val="hybridMultilevel"/>
    <w:tmpl w:val="9D16F45A"/>
    <w:lvl w:ilvl="0" w:tplc="5998A6F2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6BE8"/>
    <w:multiLevelType w:val="multilevel"/>
    <w:tmpl w:val="B02AB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B"/>
    <w:rsid w:val="004F6BA6"/>
    <w:rsid w:val="00852FFE"/>
    <w:rsid w:val="00D908E8"/>
    <w:rsid w:val="00E7375B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5EA6-E5E7-4950-85C0-0AD65D0B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5B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5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2021-02-16T08:32:00Z</dcterms:created>
  <dcterms:modified xsi:type="dcterms:W3CDTF">2021-02-19T10:47:00Z</dcterms:modified>
</cp:coreProperties>
</file>