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Pr="0045074B" w:rsidRDefault="006B544F" w:rsidP="006B5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4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5074B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45074B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Pr="0045074B" w:rsidRDefault="006B544F" w:rsidP="006B54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424242"/>
          <w:sz w:val="36"/>
          <w:szCs w:val="36"/>
          <w:shd w:val="clear" w:color="auto" w:fill="FFFFFF"/>
        </w:rPr>
        <w:t>Кафедра кардиологии, функциональной и клинико-лабораторной диагностики ИПО</w:t>
      </w: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074B">
        <w:rPr>
          <w:rFonts w:ascii="Times New Roman" w:hAnsi="Times New Roman" w:cs="Times New Roman"/>
          <w:sz w:val="24"/>
          <w:szCs w:val="24"/>
        </w:rPr>
        <w:t>Зав.кафедро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5652D" w:rsidRPr="0075652D">
        <w:t xml:space="preserve"> </w:t>
      </w:r>
      <w:r w:rsidR="0075652D" w:rsidRPr="0075652D">
        <w:rPr>
          <w:rFonts w:ascii="Times New Roman" w:hAnsi="Times New Roman" w:cs="Times New Roman"/>
          <w:sz w:val="24"/>
          <w:szCs w:val="24"/>
        </w:rPr>
        <w:t>ДМН, Профессор</w:t>
      </w:r>
      <w:r>
        <w:rPr>
          <w:rFonts w:ascii="Times New Roman" w:hAnsi="Times New Roman" w:cs="Times New Roman"/>
          <w:sz w:val="24"/>
          <w:szCs w:val="24"/>
        </w:rPr>
        <w:t xml:space="preserve"> Матюшин Г. В.</w:t>
      </w:r>
    </w:p>
    <w:p w:rsidR="006B544F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074B">
        <w:rPr>
          <w:rFonts w:ascii="Times New Roman" w:hAnsi="Times New Roman" w:cs="Times New Roman"/>
          <w:sz w:val="24"/>
          <w:szCs w:val="24"/>
        </w:rPr>
        <w:t xml:space="preserve"> Руководитель ординат</w:t>
      </w:r>
      <w:r>
        <w:rPr>
          <w:rFonts w:ascii="Times New Roman" w:hAnsi="Times New Roman" w:cs="Times New Roman"/>
          <w:sz w:val="24"/>
          <w:szCs w:val="24"/>
        </w:rPr>
        <w:t xml:space="preserve">уры: </w:t>
      </w:r>
      <w:r w:rsidRPr="006B544F">
        <w:rPr>
          <w:rFonts w:ascii="Times New Roman" w:hAnsi="Times New Roman" w:cs="Times New Roman"/>
          <w:sz w:val="24"/>
          <w:szCs w:val="24"/>
        </w:rPr>
        <w:t>Доцент, завуч кафедры</w:t>
      </w:r>
      <w:r>
        <w:rPr>
          <w:rFonts w:ascii="Times New Roman" w:hAnsi="Times New Roman" w:cs="Times New Roman"/>
          <w:sz w:val="24"/>
          <w:szCs w:val="24"/>
        </w:rPr>
        <w:t xml:space="preserve"> Савченко Е.А.</w:t>
      </w:r>
    </w:p>
    <w:p w:rsidR="006B544F" w:rsidRPr="0045074B" w:rsidRDefault="006B544F" w:rsidP="006B54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Pr="0045074B" w:rsidRDefault="006B544F" w:rsidP="006B5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44F" w:rsidRDefault="006B544F" w:rsidP="006B5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544F" w:rsidRPr="0075652D" w:rsidRDefault="006B544F" w:rsidP="006B544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5652D">
        <w:rPr>
          <w:rFonts w:ascii="Times New Roman" w:hAnsi="Times New Roman" w:cs="Times New Roman"/>
          <w:color w:val="000000" w:themeColor="text1"/>
          <w:sz w:val="32"/>
          <w:szCs w:val="32"/>
        </w:rPr>
        <w:t>РЕФЕРАТ на тему:</w:t>
      </w:r>
    </w:p>
    <w:p w:rsidR="0075652D" w:rsidRPr="0075652D" w:rsidRDefault="0075652D" w:rsidP="0075652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6D68"/>
          <w:kern w:val="36"/>
          <w:sz w:val="36"/>
          <w:szCs w:val="36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Кардиальный синдром Х (Микроваскулярная стенокардия)</w:t>
      </w:r>
      <w:r w:rsidRPr="0075652D">
        <w:rPr>
          <w:rFonts w:ascii="Times New Roman" w:eastAsia="Times New Roman" w:hAnsi="Times New Roman" w:cs="Times New Roman"/>
          <w:color w:val="696969"/>
          <w:kern w:val="36"/>
          <w:sz w:val="36"/>
          <w:szCs w:val="36"/>
          <w:bdr w:val="none" w:sz="0" w:space="0" w:color="auto" w:frame="1"/>
          <w:lang w:eastAsia="ru-RU"/>
        </w:rPr>
        <w:br/>
      </w: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Default="006B544F" w:rsidP="006B54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44F" w:rsidRPr="00314776" w:rsidRDefault="00314776" w:rsidP="006B54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r w:rsidR="006B544F">
        <w:rPr>
          <w:rFonts w:ascii="Times New Roman" w:hAnsi="Times New Roman" w:cs="Times New Roman"/>
          <w:sz w:val="24"/>
          <w:szCs w:val="24"/>
        </w:rPr>
        <w:t xml:space="preserve">: Ординатор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Чечумаев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4F" w:rsidRDefault="006B544F" w:rsidP="006B5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44F" w:rsidRPr="0045074B" w:rsidRDefault="006B544F" w:rsidP="006B5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74B">
        <w:rPr>
          <w:rFonts w:ascii="Times New Roman" w:hAnsi="Times New Roman" w:cs="Times New Roman"/>
          <w:sz w:val="24"/>
          <w:szCs w:val="24"/>
        </w:rPr>
        <w:t>Красноярск,2019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Кардиальный синдром Х – это патологическое состояние, возникающее в результате недостаточного снабжения миокарда кислородом при неизмененных (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интактных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коронарных артериях. Типичными симптомами выступают проявления стенокардии напряжения: боль в груди, усиливающаяся при физической нагрузке и эмоциональном стрессе, одышка, тахикардия. Диагностика производится на основании данных опроса, электрокардиографии,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коронарографии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фармакологических нагрузочных тестов,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сцинтиграфии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миокарда. Программа лечения предусматривает использование бета-блокаторов, нитратов, блокаторов кальциевых каналов и ряда иных средств.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Кардиальный синдром Х (КСХ, микроваскулярная стенокардия) впервые был описан американским исследователем Г.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Кемпом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1973-м году как ишемия миокарда без признаков поражения коронарных сосудов. В настоящее время патология выявляется примерно в 20-30% случаев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коронарографии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выполняемой для выяснения причин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кардиалгии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заболевших преобладают лица среднего возраста, у женщин КСХ выявляется в 2-3 раза чаще, нежели у мужчин, особенно в возрастной группе 40-45 лет. Предполагается, что распространенность болезни намного выше, поскольку значительная часть случаев не диагностируется.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Этиология КСХ считается сложной и окончательно не изученной. Предполагается несколько основных механизмов развития патологического состояния, возможно их сочетание у одного больного. В основе большинства теорий лежит кардиальный генез заболевания (развитие по причине изменений в миокарде или его сосудистом русле). Имеются отдельные гипотезы о появлении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симптомокомплекса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внесердечных нарушений – поражения вегетативной нервной системы, аномалий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ноцицептивной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чувствительности. Наиболее распространенными причинами КСХ считают: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Структурные изменения артериол. Коронарные сосуды мелкого калибра не визуализируются при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коронарографии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их аномалии очень сложно выявить. Однако сужение их просвета уменьшает перфузию миокарда, из-за чего может развиваться стенокардия.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Дисфункция эндотелия. В результате нарушения работы клеток, выстилающих микроциркуляторное русло, снижается скорость доставки кислорода и энергетических соединений к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кардиомиоцитам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вызывает патологические изменения.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Усиленная симпатическая активация. Под влиянием симпатической системы сужаются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преартериолы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уменьшается поступление крови к тканям сердца. </w:t>
      </w: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механизм особенно актуален при наличии у больного тревожности, эмоциональной нестабильности, депрессии.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Метаболические и ионные нарушения. Ряд веществ, ионы калия, кальция и натрия при аномальных концентрациях затрудняют процессы транспорта кислорода в миокарде, что приводит к его дефициту и стенокардии. Примером могут быть боли в сердце при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гиперкалиемии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высоком уровне инсулина и иных состояниях. Аналогичный механизм предположительно отмечается на фоне снижения уровня эстрогена при климаксе.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Расстройство болевой чувствительности. У части больных КСХ заболевания сердечно-сосудистой системы отсутствуют, но может быть снижен болевой порог на уровне нервов или таламуса. Это потенцирует появление субъективных симптомов –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кардиалгии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усиливающейся на фоне нагрузок или переживаний, при нормальной перфузии и насыщении миокарда кислородом.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причиной КСХ являются начальные формы атеросклероза коронарных артерий, при которых бывает сложно выявить наличие бляшек в сосудах. Точное установление причин микроваскулярной стенокардии имеет большое значение для определения оптимальной программы лечения, осуществляется путем тщательной многокомпонентной диагностики.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формирования кардиального синдрома X зависит от причин его развития. При поражении микроциркуляторного русла миокарда (так называемой «истинной» микроваскулярной стенокардии) средняя оболочка артериол разрастается, в результате чего сужается просвет сосуда. Возникает ишемия сердца, не определяемая при проведении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коронарографии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выявляемая посредством иных диагностических исследований, например,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сцинтиграфии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Аналогичные изменения возможны при симпатической активации – выделяющиеся медиаторы вызывают спазм сосудов, уменьшая объем поступающей крови.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дисфункции эндотелия и метаболических нарушениях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макроскопически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артериолы не изменяются, но страдает транспорт кислорода и питательных веществ из крови в ткани. Одним из следствий кислородного голодания (как из-за снижения перфузии, так и по причине нарушения поступления кислорода) может быть развитие блокады ножек пучка Гиса. При КСХ изредка страдает левая ножка, что может спровоцировать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дилатационную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кардиомиопатию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мелкоочаговый кардиосклероз.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Клиническая картина КСХ сходна с ишемической болезнью сердца. Первым симптомом становятся давящие боли в левой половине грудной клетки, часто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иррадиирующие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область левой лопатки, руки или нижней челюсти. Неприятные ощущения возникают или усиливаются при нагрузке, эмоциональных переживаниях. Провоцировать приступы боли может холод, или, напротив, перегрев тела. У значительной части больных симптомы не устраняются приемом нитратов (например, нитроглицерина). Это обстоятельство, наряду с увеличенной длительностью приступа относительно типичной стенокардии, нередко является причиной формирования ложной картины инфаркта миокарда.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у 30-40% больных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кардиалгия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в спокойном состоянии, провоцирует чувство тревоги и страха. Пациент с этой формой кардиального синдрома может бояться скорой смерти из-за сердечной патологии, считать, что у него инфаркт или другая опасная болезнь. Как правило, эмоциональные переживания еще больше усиливают ишемию миокарда, приводят к увеличению выраженности болевого синдрома. Для многих больных характерна раздражительность. При таком течении заболевания нередко требуется помощь не только кардиолога, но и психолога или психиатра.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кардиалгии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пациентов с микроваскулярной стенокардией могут обнаруживаться жалобы на одышку, затрудненное дыхание, ощущение усиленного сердцебиения. Какие-либо симптомы недостаточности кровообращения (цианоз носогубного треугольника и дистальных отделов пальцев) зачастую не выявляются. Их наличие обычно свидетельствует о развитии осложнений или неверной диагностике состояния. Длительность заболевания без лечения может составлять годы, частота приступов индивидуальна и зависит от множества факторов – характера патологии, уровня физической активности больного, особенностей его метаболизма и гормонального фона.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протекает доброкачественно и даже при отсутствии лечения крайне редко провоцирует появление осложнений. По мнению исследователей, самым распространенным последствием патологии является ишемическая болезнь сердца «типичного» характера – то есть, с поражением коронарных артерий. Однако не все специалисты считают, что эти два состояния взаимосвязаны. Некоторые ученые связывают развитие ИБС на фоне КСХ с возрастными или метаболическими факторами. У части пациентов может возникать внутрисердечная блокада, способная провоцировать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кардиомиопатию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дилатационного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типа. Отмечается ухудшение качества жизни больных из-за периодических приступов, негативно влияющих на активность и трудоспособность.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кардиального синдрома и его дифференцировки от иных сердечно-сосудистых патологий применяют множество диагностических приемов и методов. В первую очередь необходимо выявить признаки ишемии миокарда и, в то же время, исключить поражение коронарного русла, характерное для обычной ИБС. Следующие шаги направлены на определение причин патологического состояния для разработки наиболее эффективной схемы лечения. Диагностика КСХ включает следующие этапы: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и общий осмотр. Пациенты жалуются на приступообразные боли в области сердца давящего или колющего характера на фоне физической нагрузки или (реже) в состоянии покоя. Нередко обращает на себя внимание тревожность и раздражительность больного. При аускультации сердца может определяться тахикардия, изредка – нарушения ритма.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Рентгенография венечных артерий.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Коронарография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ключевых исследований, позволяющим дифференцировать кардиальный синдром от других форм поражения сердца. Изменения в сосудистом русле (например, сужения, обусловленные атеросклерозом, спазмом или воспалительным процессом) обычно не определяются.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Сцинтиграфия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миокарда.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Перфузионная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сцинтиграфия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посредством введения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радиофармпрепарата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теллуром-201 оценить качество кровоснабжения сердечной мышцы, обнаружить очаги ишемии. При КСХ перфузия понижена, выявляются отдельные участки с резким уменьшением объема поступающей крови.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Электрокардиография. ЭКГ при кардиальном синдроме подтверждает типичные признаки ИБС – депрессию сегмента ST более 1,5 мм, однако такое нарушение является преходящим и может быть не обнаружено при регистрации стандартной электрокардиограммы. Диагностическую значимость имеет проведение исследования по Холлу – регистрация ЭКГ на протяжении 48 часов. Ишемическая депрессия ST чаще наблюдается утром или в дневное время, при эмоциональной или физической нагрузке.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Фармакологические пробы. Характерным признаком КСХ, доказывающим внутрисердечную природу патологии, является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эргометриновая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проба. Положительный результат данного теста указывает на склонность тканей миокарда к ишемии. Аналогичный вывод делают при положительной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дипиридамоловой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дополнительных методов диагностики осуществляют изучение крови коронарного синуса (выявляется увеличение уровня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определяют количество инсулина в крови. Доказано, что при низкой восприимчивости тканей к данному гормону риск возникновения </w:t>
      </w: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кардиального синдрома увеличивается в несколько раз. Производят определение уровня основных ионов крови (кальция, калия, натрия) и количество эстрогена у женщин. Дифференциальную диагностику проводят с коронарным атеросклерозом, вторичной микроваскулярной стенокардией (при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васкулитах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амилоидозе), миокардитами и внесердечными состояниями – остеохондрозом грудного отдела, межреберными невритами и миозитами, плевритом.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кардиального синдрома Х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Специфическое лечение отсутствует, с помощью медикаментов можно только устранить основные патогенетические нарушения – улучшить перфузию миокарда, облегчить транспорт питательных веществ и кислорода из крови. Терапия обязательно должна быть комплексной, требует активного взаимодействия врача и пациента. Зачастую индивидуальная схема лечения определяется опытным путем, посредством назначения определенных препаратов и последующего наблюдения за динамикой болезни. Чаще всего применяются следующие группы лекарственных средств: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Бета-адреноблокаторы. Являются наиболее популярными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антиангинальными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препаратами, включают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атенолол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бисопролол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медикаменты. Снижают частоту сердечных сокращений, уменьшают потребность миокарда в кислороде, улучшают коронарную перфузию, ослабляя выраженность симптомов заболевания.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Антагонисты кальция. Из этой группы при КСХ предпочтительны блокаторы медленных кальциевых каналов –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нифедипин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верапамил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способствуют расширению сосудов, обеспечивая увеличение притока крови к сердечной мышце.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Активаторы калиевых каналов. Перспективное средство для терапии кардиального синдрома –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никорандил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эффективно устраняет гипоксические процессы в сердце, способствует восстановлению его кровоснабжения и обладает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кардиопротективным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Нитраты.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Сублингвальные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антиангинальные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 (например, нитроглицерин) эффективны лишь у половины больных с данной патологией. Более того, у 10-15% пациентов прием нитроглицерина для купирования приступа вызывает усиление болей и других симптомов. Поэтому такие лекарства должны назначаться крайне осторожно и строго индивидуально.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Заместительная гормональная терапия. Является достаточно эффективным методом лечения КСХ у женщин, если он возник на фоне климакса. Восстановление уровня эстрогенов значительно снижает частоту и силу приступов, улучшая качество жизни больных.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качестве вспомогательного лечения применяют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антиагреганты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(ацетилсалициловую кислоту),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статины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уменьшения уровня липопротеидов крови, ингибиторы АПФ для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кардиопротективного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гипотензивного эффекта. Большое внимание уделяют лечебной физкультуре – она повышает болевой порог и устойчивость больных к физическим нагрузкам. По некоторым данным,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аллопуринол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метформин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можно применять при данной патологии, особенно если ее возможной причиной выступает дисфункция эндотелия. У лиц с повышенной тревожностью и эмоциональной нестабильностью оправдано использование седативных средств и антидепрессантов.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и профилактика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кардиального синдрома X в большинстве случаев благоприятный – несмотря на наличие приступов, заболевание не прогрессирует, осложнения развиваются крайне редко. Основным последствием, особенно при отсутствии лечебных мер, является снижение качества жизни больного. Адекватная терапия в сочетании с умеренной физической активностью способны заметно снизить как частоту, так и выраженность приступов, но они все равно могут периодически возникать на протяжении многих лет. Методы профилактики синдрома отсутствуют, лицам, имеющим такой диагноз необходимо регулярно проходить обследование у кардиолога для возможной коррекции схемы лечения.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Кардиальный синдром Х как проявление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некоронарогенной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ишемии миокарда/ Галин П.Ю., Губанова Т.Г.,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Еров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Н.К.// Фундаментальные исследования. – 2015. – № 1 (часть 3).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Кардиальный синдром X: патогенез, диагностика, лечение/ Алексеева О.П.,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Долбин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И.В.// Казанский медицинский журнал. – 2009.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Кардиальный синдром X/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Лавинская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Н.Н.// Обзоры по клинической фармакологии и лекарственной терапии. – 2003.</w:t>
      </w:r>
    </w:p>
    <w:p w:rsidR="0075652D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Кардиальный синдром X: особенности патогенеза и лечения: Автореферат диссертации/ </w:t>
      </w:r>
      <w:proofErr w:type="spellStart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Долбин</w:t>
      </w:r>
      <w:proofErr w:type="spellEnd"/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– 2011.</w:t>
      </w:r>
    </w:p>
    <w:p w:rsidR="006B544F" w:rsidRPr="0075652D" w:rsidRDefault="0075652D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https://www.krasotaimedicina.ru/diseases/zabolevanija_cardiology/CSX</w:t>
      </w: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75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Pr="0075652D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4F" w:rsidRDefault="006B544F" w:rsidP="006B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AE" w:rsidRDefault="00481BFC"/>
    <w:p w:rsidR="00B4118D" w:rsidRDefault="00481BFC">
      <w:r>
        <w:rPr>
          <w:noProof/>
          <w:lang w:eastAsia="ru-RU"/>
        </w:rPr>
        <w:lastRenderedPageBreak/>
        <w:drawing>
          <wp:inline distT="0" distB="0" distL="0" distR="0">
            <wp:extent cx="6477000" cy="8636000"/>
            <wp:effectExtent l="0" t="0" r="0" b="0"/>
            <wp:docPr id="2" name="Рисунок 2" descr="C:\Users\Виталий\Desktop\рефераты\U3h5l7jh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рефераты\U3h5l7jhKk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40" cy="86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2D"/>
    <w:rsid w:val="000054B6"/>
    <w:rsid w:val="001D4B75"/>
    <w:rsid w:val="002A206F"/>
    <w:rsid w:val="00314776"/>
    <w:rsid w:val="00481BFC"/>
    <w:rsid w:val="006B544F"/>
    <w:rsid w:val="0075652D"/>
    <w:rsid w:val="00A4042D"/>
    <w:rsid w:val="00B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54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54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B037-FE57-49B7-9DE4-76A9A71E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юрмала</dc:creator>
  <cp:keywords/>
  <dc:description/>
  <cp:lastModifiedBy>Виталий</cp:lastModifiedBy>
  <cp:revision>5</cp:revision>
  <dcterms:created xsi:type="dcterms:W3CDTF">2019-12-22T16:18:00Z</dcterms:created>
  <dcterms:modified xsi:type="dcterms:W3CDTF">2022-06-21T07:32:00Z</dcterms:modified>
</cp:coreProperties>
</file>