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D3" w:rsidRPr="005139D3" w:rsidRDefault="005139D3" w:rsidP="0051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Содержательная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занятия №5 по теме «Эмоции»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Эмоции и чувства – процесс отражения субъективного отношения человека к объектам и явлениям окружающего мира, другим людям и самому себе в форме непосредственного переживания. Эмоции выражают состояние субъекта и его отношение к объекту. Эмоции отличаются от познавательных психических процессов и имеют определенные отличительные признаки.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Во-первых, они характеризуются полярностью, то есть обладают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или отрицательным знаком: веселье– грусть, радость– печаль; счастье– горе и т.д.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сложных человеческих чувствах эти полюсы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часто  выступают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как  противоречивое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единство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(любовь к человеку сочетается с тоской и беспокойством за него).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Второй отличительной характеристикой эмоций является их энергетическая насыщенность. Именно в связи с эмоциями Фрейд ввел в психологию понятие энергии. Энергетика эмоций проявляется в противоположностях напряжения и разрядки. Различают эмоции: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– стенические, характеризующиеся повышением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(восторг, гнев);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– астенические, – сопровождающиеся понижением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(грусть, печаль).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Еще одной важнейшей характеристикой эмоций является их интегральность, целостность: в эмоциональном переживании участвуют все психофизиологические системы человека и его личность, они моментально охватывают весь организм и придают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переживаниям человека определенную окраску. Поэтому индикаторами эмоционального состояния могут служить психофизиологические изменения: сдвиги частоты пульса, дыхания, температуры тела, кожно-гальваническая реакция и пр. (Например,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анг-лийские</w:t>
      </w:r>
      <w:proofErr w:type="spellEnd"/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психофизиологи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регистрировали изменения КГР у испытуемых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воспоминания ими воздушных налетов на Лондон).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Наконец, необходимо отметить еще одну особенность эмоций– неотделимость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их от других психических процессов. Эмоции взаимосвязаны с психической жизнью, они сопровождают все психические процессы. В ощущениях они выступают как эмоциональный тон ощущений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(приятное– неприятное), в мышлении– как интеллектуальные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(вдохновение, интерес и пр.).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Эмоции не являются познавательным процессом в собственном смысле этого слова, так как не отражают свойства и характеристики внешней среды, в них отражается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субъективная значимость объекта для человека. </w:t>
      </w:r>
    </w:p>
    <w:p w:rsidR="005139D3" w:rsidRPr="005139D3" w:rsidRDefault="005139D3" w:rsidP="0051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D3">
        <w:rPr>
          <w:rFonts w:ascii="Times New Roman" w:hAnsi="Times New Roman" w:cs="Times New Roman"/>
          <w:b/>
          <w:sz w:val="28"/>
          <w:szCs w:val="28"/>
        </w:rPr>
        <w:t>Основные теории эмоций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9D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Периферическая теория эмоций Джеймса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39D3">
        <w:rPr>
          <w:rFonts w:ascii="Times New Roman" w:hAnsi="Times New Roman" w:cs="Times New Roman"/>
          <w:b/>
          <w:i/>
          <w:sz w:val="28"/>
          <w:szCs w:val="28"/>
        </w:rPr>
        <w:t>Ланге</w:t>
      </w:r>
      <w:proofErr w:type="spellEnd"/>
      <w:r w:rsidRPr="00513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Согласно этой теории, эмоциональные состояния являются вторичным явлением– осознанием приходящих в мозг сигналов об изменениях в мышцах, сосудах и внутренних органах в момент реализации поведенческого акта, вызванного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эмоциогенным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раздражителем. Американец В. Джеймс(18884) и не зависимо от него датчанин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Г.Ланге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(1885) сформулировали теорию, согласно которой возникновение эмоций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внешними воздействиями, приводящими физиологическим сдвигам в организме.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Ощу-щение</w:t>
      </w:r>
      <w:proofErr w:type="spellEnd"/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этих собственных ощущений в организме и переживаются человеком как эмоция. Джеймс подчеркивал, что телесное возбуждение следует непосредственно за восприятием вызвавшего его факта, и осознания нами этого возбуждения, 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оно совершается и есть эмоция. Суть своей теории Джеймс выразил известным парадоксом: «Мы чувствуем печаль, потому что плачем; мы боимся, потому что дрожим».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рамках этой теории физиолого-телесные периферические изменения которые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рассматривались как следствие эмоций, стали их причиной. Теория Джеймса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сыграла важную роль в развитии теории эмоций, обозначив связь между тремя событиями: внешним раздражителем, поведенческим актом и эмоциональным переживанием. Наиболее уязвимым местом теории остается сведение эмоций лишь к 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ощущений, возникающих в результате периферических реакций.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9D3">
        <w:rPr>
          <w:rFonts w:ascii="Times New Roman" w:hAnsi="Times New Roman" w:cs="Times New Roman"/>
          <w:b/>
          <w:i/>
          <w:sz w:val="28"/>
          <w:szCs w:val="28"/>
        </w:rPr>
        <w:t xml:space="preserve">Таламическая теория эмоций </w:t>
      </w:r>
      <w:proofErr w:type="spellStart"/>
      <w:r w:rsidRPr="005139D3">
        <w:rPr>
          <w:rFonts w:ascii="Times New Roman" w:hAnsi="Times New Roman" w:cs="Times New Roman"/>
          <w:b/>
          <w:i/>
          <w:sz w:val="28"/>
          <w:szCs w:val="28"/>
        </w:rPr>
        <w:t>Кенона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139D3">
        <w:rPr>
          <w:rFonts w:ascii="Times New Roman" w:hAnsi="Times New Roman" w:cs="Times New Roman"/>
          <w:b/>
          <w:i/>
          <w:sz w:val="28"/>
          <w:szCs w:val="28"/>
        </w:rPr>
        <w:t xml:space="preserve">Барда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Одна из первых центральных эмоций– таламическая теория эмоций была 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в1929 году. Физиолог У.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Кенон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пришел к выводу, что в теории Джеймса–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ошибочно  само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исходное  положение,  согласно  которому  каждой  эмоции 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свой собственный набор физиологических изменений. Его исследования показали,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одни и те же физиологические реакции могут сопровождать разные по модальности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эмоции. У.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Кенон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пришел к выводу о том, что телесные изменения при эмоциях биологически целесообразны и являются средством до достижения цели– они готовят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орга-низм</w:t>
      </w:r>
      <w:proofErr w:type="spellEnd"/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к борьбе или бегству. Согласно таламической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(сигналы активизации вегетативных функций возникают в одном и то же центре мозга– таламусе) психологическое переживание и физиологические реакции возникают одновременно. Согласно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теории центральной структурой эмоционального процесса является таламус, а сам процесс относится к разделу безусловных рефлексов. Таким образом, таламус рассматривается как резервуар эмоционального напряжения который при известных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разряжается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мощными импульсами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направляющимися преимущественно к коре и вызывающими эмоции злобы, страха и т.д.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39D3">
        <w:rPr>
          <w:rFonts w:ascii="Times New Roman" w:hAnsi="Times New Roman" w:cs="Times New Roman"/>
          <w:b/>
          <w:i/>
          <w:sz w:val="28"/>
          <w:szCs w:val="28"/>
        </w:rPr>
        <w:t>Лимбическая</w:t>
      </w:r>
      <w:proofErr w:type="spellEnd"/>
      <w:r w:rsidRPr="005139D3">
        <w:rPr>
          <w:rFonts w:ascii="Times New Roman" w:hAnsi="Times New Roman" w:cs="Times New Roman"/>
          <w:b/>
          <w:i/>
          <w:sz w:val="28"/>
          <w:szCs w:val="28"/>
        </w:rPr>
        <w:t xml:space="preserve"> теория эмоций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D3">
        <w:rPr>
          <w:rFonts w:ascii="Times New Roman" w:hAnsi="Times New Roman" w:cs="Times New Roman"/>
          <w:sz w:val="28"/>
          <w:szCs w:val="28"/>
        </w:rPr>
        <w:lastRenderedPageBreak/>
        <w:t>Наиболее  существенный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теоретический  вклад  в  создание 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лимбической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принадлежит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Пейпецу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>(1937 г.). В соответствии с его взглядами структурно и функционально связанные между собой гипоталамус, передние таламические ядра, поясная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извилина, и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гиппокамп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составляют замкнутый круг, по которому циркулируют эмоциональные процессы.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9D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Информационная теория П.В. Симонова </w:t>
      </w:r>
    </w:p>
    <w:p w:rsid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П.В. Симонов полагает,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что«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>потребность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выступает как побудительная сила любого поступка, в том числе действий обыденных, автоматизированных, осуществляемых на эмоционально нейтральном фоне. Таким образом, мы не имеем никаких оснований рассматривать эмоцию в качестве прямого и обязательного следствия возникновения потребности». [В своих работах П.В. Симонов ставит себе задачу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«сосредоточить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139D3">
        <w:rPr>
          <w:rFonts w:ascii="Times New Roman" w:hAnsi="Times New Roman" w:cs="Times New Roman"/>
          <w:sz w:val="28"/>
          <w:szCs w:val="28"/>
        </w:rPr>
        <w:t>нимание на тех фактах, которые показывают, что потребность, влечение(мотивация), возбуждение нервного аппарата эмоций и, наконец, действие представляют тесно связанные, но самостоятельные звенья адаптивного поведения, имеющие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самостоятельное анатомическое представительство в мозге».] Таким образом, он считает, что за развитие мотиваций и эмоций отвечают различные анатомические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нервной системы. Согласно теории П.В. Симонова, в организме человека объективно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существуют определенные потребности, которые не зависят от сознания. 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есть результат осознания этой потребности, которое приводит к формированию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активности. При этом активность может быть двоякого рода: по приближению желаемого события и по устранению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нежелаемого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9D3">
        <w:rPr>
          <w:rFonts w:ascii="Times New Roman" w:hAnsi="Times New Roman" w:cs="Times New Roman"/>
          <w:b/>
          <w:i/>
          <w:sz w:val="28"/>
          <w:szCs w:val="28"/>
        </w:rPr>
        <w:t xml:space="preserve">Биологическая теория эмоции П.К. Анохина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Рассматривая проблему эмоций с биологической точки зрения, П.К. Анохин подчеркивает, что эмоции охватывают весь организм и придают состоянию человека определенное биологическое качество. Производя почти моментальную интеграцию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функций организма, эмоции могут быть абсолютным сигналом полезного или вредного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воздействия на организм, часто предшествуя определению локализации воздействия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конкретному механизму ответной реакции организма. Именно благодаря эмоциям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ор-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ганизм</w:t>
      </w:r>
      <w:proofErr w:type="spellEnd"/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быстро оценивает характер воздействия, и руководствуется самым древним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универсальным критерием всего живого– стремлением выжить; это и придало эмоциям универсальное значение в жизни организма. </w:t>
      </w:r>
    </w:p>
    <w:p w:rsidR="005139D3" w:rsidRPr="005139D3" w:rsidRDefault="005139D3" w:rsidP="0051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D3">
        <w:rPr>
          <w:rFonts w:ascii="Times New Roman" w:hAnsi="Times New Roman" w:cs="Times New Roman"/>
          <w:b/>
          <w:sz w:val="28"/>
          <w:szCs w:val="28"/>
        </w:rPr>
        <w:t>Функции эмоций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Чтобы понять роль эмоций психической организации человека нужно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ее главные функции и связь с другими психическими процессами. Вопрос о функциях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является ключевым и пронизывающим всю психологию эмоций.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lastRenderedPageBreak/>
        <w:t xml:space="preserve">1. Экспрессивная– мы лучше понимаем друг друга, можем не пользуясь речью судить о состояниях друг друга.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2. Отражательно-оценочная. Эмоция есть деятельность, оценивающая поступающую в мозг информацию о внешнем и внутреннем мире, которую ощущение и восприятие кодируют в форме его субъективных образов. Эмоция есть отражение мозгом человека и животных какой-либо актуальной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потребности(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>его качества и величины)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вероятности(возможности) его удовлетворения, которую мозг оценивает на основе генетического ранее приобретенного опыта.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3. Побуждающая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– полное отстранение эмоций от функций побуждения в значительной мере обессмысливает и производимую ими функцию оценки.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Следообразование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>– она указывает на способность эмоций оставлять следы в опыте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индивида, закрепляя в нем те воздействия и удавшиеся– неудавшиеся действия,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их возбудили. Особенно ярко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следообразующая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функция проявляется в случаях экстремальных эмоциональных состояний. Но сам по себе след не имел бы смысла, если не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бы возможности использовать его в будущем, происходит фиксация следа в памяти.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5. Предвосхищающая эвристическая– подчеркивает значительную роль в актуализации закрепленного опыта, поскольку актуализация следов опережает развитие событий и возникающие при этом эмоции сигнализируют о возможном приятном или неприятном их исходе.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6. Синтезирующая– мы воспринимаем не набор пятен или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а пейзаж и мелодию, не множество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интроцептивных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впечатлений, а свое тело, потому что эмоциональный тон ощущений, воспринимаемых одновременно или непосредственно друг за другом, сливается по определенным законам. Таким образом, эмоциональные переживания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выступают синтезирующей основой образа, обеспечивающей возможность целостного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и структурированного отражения разнообразных действующих раздражений.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7. Организующая(дезорганизационная). Эмоции, прежде всего, организуют некоторую деятельность, отвлекая на нее силы и внимание, что естественно может помешать нормальному протеканию проводимой в тот же момент другой деятельности. Нарушение деятельности является не прямым, а побочным проявлением эмоций.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8. Компенсаторная(замещающая). Будучи активным состоянием системы специализированных мозговых структур, эмоции оказывают влияние на другие церебральные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системы, регулирующие поведение, процессы восприятия внешних сигналов, дальнейшее извлечение этих сигналов из </w:t>
      </w:r>
      <w:r w:rsidRPr="005139D3">
        <w:rPr>
          <w:rFonts w:ascii="Times New Roman" w:hAnsi="Times New Roman" w:cs="Times New Roman"/>
          <w:sz w:val="28"/>
          <w:szCs w:val="28"/>
        </w:rPr>
        <w:lastRenderedPageBreak/>
        <w:t>памяти. Примером компенсаторной функции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служить подражательное поведение столь характерное для эмоционально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возбужден-ной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популяции.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9. Переключающая. Эта функция обнаруживается как в сфере врожденных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поведения, так и при осуществлении условно-рефлекторной деятельности. Оценка вероятности удовлетворения потребности может происходить у человека не только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осознаваемом, но и на не осознаваемом уровне. Ярким примером неосознаваемого прогнозирования служит интуиция.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10.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(аварийного) разрешения ситуаций– возникает в экстренной, критической ситуации, когда уровень адреналина в крови, повышается. Например, чувство страха. </w:t>
      </w:r>
    </w:p>
    <w:p w:rsid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11. Функция активации и мобилизации организма. Эмоции, которые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успешное какой-нибудь задачи, приводят организм в возбужденное состояние.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слабая тревога играет роль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мобилизирующего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фактора, проявляясь беспокойством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исход дела, она усиливает чувства ответственности. </w:t>
      </w:r>
    </w:p>
    <w:p w:rsidR="005139D3" w:rsidRPr="005139D3" w:rsidRDefault="005139D3" w:rsidP="00513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Взаимодействие всех функций необходимо, так как отсутствие какой-либо 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на развитие личности. В комплексе они взаимосвязаны и отражают эмоции. Эмоции выполняют функции такой обработки первичной информации о мире,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результате которой мы оказываемся способными формировать свое мнение о нем: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эмоциям принадлежит роль в определении ценности предметов и явлений. </w:t>
      </w:r>
    </w:p>
    <w:p w:rsidR="005139D3" w:rsidRPr="00221645" w:rsidRDefault="005139D3" w:rsidP="00221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45">
        <w:rPr>
          <w:rFonts w:ascii="Times New Roman" w:hAnsi="Times New Roman" w:cs="Times New Roman"/>
          <w:b/>
          <w:sz w:val="28"/>
          <w:szCs w:val="28"/>
        </w:rPr>
        <w:t>Основные компоненты эмоций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D3">
        <w:rPr>
          <w:rFonts w:ascii="Times New Roman" w:hAnsi="Times New Roman" w:cs="Times New Roman"/>
          <w:sz w:val="28"/>
          <w:szCs w:val="28"/>
        </w:rPr>
        <w:t>Любое  взаимодействие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между  людьми  всегда  сопровождается  эмоциональными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проявлениями; мимические, пантомимические движения позволяют человеку передать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информацию о своем отношении к другим людям, явлениям, событиям, о своем состоянии. Таким образом, эмоции выполняют коммуникативную функцию.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Эмоции– сложный психический процесс, который включает в себя три основных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компонента.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1</w:t>
      </w:r>
      <w:r w:rsidRPr="00221645">
        <w:rPr>
          <w:rFonts w:ascii="Times New Roman" w:hAnsi="Times New Roman" w:cs="Times New Roman"/>
          <w:i/>
          <w:sz w:val="28"/>
          <w:szCs w:val="28"/>
        </w:rPr>
        <w:t>. Физиологический</w:t>
      </w:r>
      <w:r w:rsidRPr="005139D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представляет  изменения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физиологических  систем,  возникающие при эмоциях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(изменение частоты сердечных сокращений, частоты дыхания, сдвиги в обменных процессах, гормональные и др.). </w:t>
      </w:r>
    </w:p>
    <w:p w:rsidR="005139D3" w:rsidRPr="00221645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2. </w:t>
      </w:r>
      <w:r w:rsidRPr="00221645">
        <w:rPr>
          <w:rFonts w:ascii="Times New Roman" w:hAnsi="Times New Roman" w:cs="Times New Roman"/>
          <w:i/>
          <w:sz w:val="28"/>
          <w:szCs w:val="28"/>
        </w:rPr>
        <w:t>Психологический</w:t>
      </w:r>
      <w:r w:rsidRPr="00221645">
        <w:rPr>
          <w:rFonts w:ascii="Times New Roman" w:hAnsi="Times New Roman" w:cs="Times New Roman"/>
          <w:sz w:val="28"/>
          <w:szCs w:val="28"/>
        </w:rPr>
        <w:t xml:space="preserve">– собственно </w:t>
      </w:r>
      <w:proofErr w:type="gramStart"/>
      <w:r w:rsidRPr="00221645">
        <w:rPr>
          <w:rFonts w:ascii="Times New Roman" w:hAnsi="Times New Roman" w:cs="Times New Roman"/>
          <w:sz w:val="28"/>
          <w:szCs w:val="28"/>
        </w:rPr>
        <w:t>переживание(</w:t>
      </w:r>
      <w:proofErr w:type="gramEnd"/>
      <w:r w:rsidRPr="00221645">
        <w:rPr>
          <w:rFonts w:ascii="Times New Roman" w:hAnsi="Times New Roman" w:cs="Times New Roman"/>
          <w:sz w:val="28"/>
          <w:szCs w:val="28"/>
        </w:rPr>
        <w:t xml:space="preserve">радость, горе, страх и др.).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221645">
        <w:rPr>
          <w:rFonts w:ascii="Times New Roman" w:hAnsi="Times New Roman" w:cs="Times New Roman"/>
          <w:sz w:val="28"/>
          <w:szCs w:val="28"/>
        </w:rPr>
        <w:t xml:space="preserve">3. </w:t>
      </w:r>
      <w:r w:rsidRPr="00221645">
        <w:rPr>
          <w:rFonts w:ascii="Times New Roman" w:hAnsi="Times New Roman" w:cs="Times New Roman"/>
          <w:i/>
          <w:sz w:val="28"/>
          <w:szCs w:val="28"/>
        </w:rPr>
        <w:t>Поведенческий</w:t>
      </w:r>
      <w:r w:rsidRPr="005139D3">
        <w:rPr>
          <w:rFonts w:ascii="Times New Roman" w:hAnsi="Times New Roman" w:cs="Times New Roman"/>
          <w:sz w:val="28"/>
          <w:szCs w:val="28"/>
        </w:rPr>
        <w:t>– экспрессия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(мимика, жесты) и различные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действия(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бегство,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борьба и пр.).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lastRenderedPageBreak/>
        <w:t>Первые два компонента эмоций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– это внутренние их проявления, которые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«замыкаются» внутри организма. Выход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вовне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и разрядка чрезмерной эмоциональной энергии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осуществляется благодаря третьему компоненту– поведению. Так как культурные нормы современного общества, как правило, требуют сдержанности в проявлении чувств, для физического и душевного здоровья человека необходим отсроченный во времени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сброс излишней энергии. Он может происходить в виде любых приемлемых для самого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человека и для общества движений и действий: подвижные игры, ходьба, бег, шейпинг,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танцы, бытовые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действия(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стирка, уборка и пр.). В связи с этим Бойко вводит такое понятие, как формула преобразования внешних и внутренних воздействий в положительную, отрицательную или нейтральную энергию состояний и поведенческих актов. Он выделяет устойчивые индивидуальные стереотипы эмоционального поведения: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– «эйфорическая активность вовне»; 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– «рефрактерная активность вовнутрь»;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дисфорическая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активность вовне».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«Эйфорическая активность вовне» характеризуется тем, что эмоциональная энергетика преобразуется в позитивные психические состояния и поступки, направленные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на дело, на окружающих. «Рефрактерная активност</w:t>
      </w:r>
      <w:r w:rsidR="00221645">
        <w:rPr>
          <w:rFonts w:ascii="Times New Roman" w:hAnsi="Times New Roman" w:cs="Times New Roman"/>
          <w:sz w:val="28"/>
          <w:szCs w:val="28"/>
        </w:rPr>
        <w:t>ь вовнутрь» – энергетический пот</w:t>
      </w:r>
      <w:r w:rsidRPr="005139D3">
        <w:rPr>
          <w:rFonts w:ascii="Times New Roman" w:hAnsi="Times New Roman" w:cs="Times New Roman"/>
          <w:sz w:val="28"/>
          <w:szCs w:val="28"/>
        </w:rPr>
        <w:t>енциал обращается на самого индивида и блокирует или затормаживает его поведение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или некоторые психические проявления. «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Дисфорическая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активность вовне», энергетика внешних воздействий выливается в негативные поведенческие акты и психические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состояния, направленные на окружающую среду, на других людей. Для каждого из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этих стереотипов характерными являются определенные поведенческие проявления. </w:t>
      </w:r>
    </w:p>
    <w:p w:rsidR="00221645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Так, «эйфорическая активность вовне» проявляется в созидательной конструктивной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активности, партнерстве, дружеском взаимодействии, открытости положительных эмоций, умении радоваться, веселиться. «Рефрактерная активность вовнутрь» проявляется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в стремлении к размеренному образу жизни, избирательности контактов,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застревании</w:t>
      </w:r>
      <w:proofErr w:type="spellEnd"/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на аффективных состояниях, мнительности, недоверчивости, нежелании показать свои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переживания.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Дисфорическая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активность вовне» характеризуется проявлением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нега-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и деструктивных чувств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(злости, ненависти, враждебности) в отношениях с окружающими. В зависимости от обстоятельств и оценки ситуации у человека может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срабатывать одна из трех форм преобразования эмоциональной энергии, в то же время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у каждого есть доминирующий стереотип. </w:t>
      </w:r>
    </w:p>
    <w:p w:rsidR="005139D3" w:rsidRPr="00221645" w:rsidRDefault="005139D3" w:rsidP="00221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45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эмоций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В процессе развития психологической науки неоднократно предпринимались попытки классификации эмоций. Одна из первых попыток принадлежит Декарту, который выделял чувств: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радость, печаль, удивление, желание, любовь, ненависть.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Декарт полагал, что эти б чувств являются основными, базовыми, их сочетание порождает все многообразие человеческих эмоций.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Американский исследователь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выделяет10 базовых эмоций: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1. Интерес– положительное эмоциональное состояние, способствующее развитию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навыков и умений, приобретению знаний. Интерес-возбуждение– это чувство захваченности, любопытства.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2. Радость– положительная эмоция, связанная с возможностью достаточно полно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удовлетворить актуальную потребность, вероятность чего до этого была невелика или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неопределенна. Радость сопровождается самоудовлетворенностью и удовлетворенностью окружающим миром. Препятствия к самореализации являются препятствиями 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для появления радости.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3. Удивление– не имеющая четко выраженного положительного или отрицательного знака эмоциональная реакция на внезапно возникшие обстоятельства. Удивление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тормозит все предыдущие эмоции, направляя внимание на новый объект и может переходить в интерес.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4. Страдание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(горе) – наиболее распространенное отрицательное эмоциональное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состояние, связанное с получением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достоверной(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>или кажущейся таковой) информации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о невозможности удовлетворения важнейших потребностей, достижение которых до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этого представлялось более или менее вероятным. Страдание имеет характер астенической эмоции и чаще протекает в форме эмоционального стресса. Наиболее тяжелая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форма страдания– горе, связанное с безвозвратной утратой.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5. Гнев– сильное отрицательное эмоциональное состояние, протекающее чаще в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форме аффекта; возникает в ответ на препятствие в достижении страстно желаемых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>-лей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. Гнев имеет характер стенической эмоции. 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6. Отвращение– отрицательное эмоциональное состояние, вызываемое объектами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(предметами, людьми, обстоятельствами), соприкосновение с которыми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(физическое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или коммуникативное) вступает в резкое противоречие с эстетическими,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нравственны-ми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или идеологическими принципами и установками субъекта. Отвращение, если оно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сочетается с гневом, может в </w:t>
      </w:r>
      <w:r w:rsidRPr="005139D3">
        <w:rPr>
          <w:rFonts w:ascii="Times New Roman" w:hAnsi="Times New Roman" w:cs="Times New Roman"/>
          <w:sz w:val="28"/>
          <w:szCs w:val="28"/>
        </w:rPr>
        <w:lastRenderedPageBreak/>
        <w:t>межличностных отношениях мотивировать агрессивное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поведение. Отвращение, как и гнев, может быть направлено на себя, снижая при этом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самооценку и вызывая самоосуждение.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7. Презрение– отрицательное эмоциональное состояние, возникающее в межличностных отношениях и порождаемое рассогласованием жизненных позиций, взглядов 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поведения субъекта с таковыми объекта чувства. Последние представляются субъекту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как  низменные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>,  не  соответствующие  принятым  нравственным  нормам  и  этическим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критериям. Человек враждебно относится к тому, кого он презирает.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8. Страх– отрицательное эмоциональное состояние, появляющееся при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получе-нии</w:t>
      </w:r>
      <w:proofErr w:type="spellEnd"/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субъектом информации о возможном ущербе для его жизненного благополучия, 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реальной или воображаемой опасности. В отличие от страдания, вызываемого прямым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блокированием важнейших потребностей, человек, переживая эмоцию страха, располагает лишь вероятностным прогнозом возможного неблагополучия и действует на основе этого прогноза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(часто недостаточно достоверного или преувеличенного). Эмоция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страха может иметь как стенический, так и астенический характер и протекать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либо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виде стрессовых состояний, либо в виде устойчивого настроения подавленности и тревожности, либо в виде аффекта(ужас).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9. Стыд– отрицательное эмоциональное состояние, выражающееся в осознании несоответствия собственных помыслов, поступков и внешности не только ожиданиям окружающих, но и собственным представлениям о подобающем поведении и внешнем облике.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10. Вина– отрицательное эмоциональное состояние, выражающееся в осознании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неблаговидности собственного поступка, помысла или чувств и выражающееся в сожалении и раскаянии.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Следует отметить, что указанные классификации представляют скорее перечисление. Попытки классифицировать эмоции, опираясь на конкретные основания, принадлежат другим исследователям.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Так, Вундт выделил триаду направления чувств, разделяя: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удовольствие и неудовольствие,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напряжение и разрешение,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возбуждение и спокойствие.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В ней отражены знак эмоции, уровень ее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стеничности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и динамическая характеристика: от напряжения к разрядке. Исходя из этой триады можно охарактеризовать любую эмоцию.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lastRenderedPageBreak/>
        <w:t>Существуют и другие подходы к классификации эмоций человека, в то же время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необходимо признать, что ни одна из классификаций не является окончательной, неизменной, завершенной.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Представляет интерес классификация эмоций, разработанная Симоновым. В этой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классификации также учтены три основные переменные. Это, во-первых, величина потребности, во-вторых, информационная характеристика среды и, в-третьих, характер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взаимодействия с объектом.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Существуют и другие подходы к классификации эмоций человека, в то же время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необходимо признать, что ни одна из классификаций не является окончательной, неизменной, завершенной. </w:t>
      </w:r>
    </w:p>
    <w:p w:rsidR="005139D3" w:rsidRPr="00221645" w:rsidRDefault="005139D3" w:rsidP="00221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45">
        <w:rPr>
          <w:rFonts w:ascii="Times New Roman" w:hAnsi="Times New Roman" w:cs="Times New Roman"/>
          <w:b/>
          <w:sz w:val="28"/>
          <w:szCs w:val="28"/>
        </w:rPr>
        <w:t>Эмоциональные феномены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Эмоции представлены в психике человека в виде четырех основных феноменов: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эмоциональные реакции, чувства, эмоциональные состояния, эмоциональные свойства.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Эмоциональные реакции– непосредственное переживание, протекание какой-либо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эмоции. Они базируются на первичных потребностях, как правило, связаны с действующими обстоятельствами, кратковременны и обратимы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(например, испуг в ответ на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резкий звук, радость при встрече).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D3">
        <w:rPr>
          <w:rFonts w:ascii="Times New Roman" w:hAnsi="Times New Roman" w:cs="Times New Roman"/>
          <w:sz w:val="28"/>
          <w:szCs w:val="28"/>
        </w:rPr>
        <w:t>Чувства  житейское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понимание  слова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«чувство» настолько широко,  что  теряет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конкретное содержание. Это обозначение ощущений(боль), возвращение сознания после обморока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(«прийти в чувство») и т.п. Нередко и эмоции называют чувствами. В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действительности  же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строго  научное  использование  этого  термина  ограничивается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лишь случаями выражения человеком своего положительного или отрицательного, то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есть оценочного отношения к каким-либо объектам. При этом, в отличие от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 xml:space="preserve">эмоций, 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отражающих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кратковременные переживания, чувства долговременны и могут порой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оставаться на всю жизнь. Например, можно получить удовольствие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 xml:space="preserve">удовлетворение) 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выполненного задания, т.е. испытать положительную эмоцию, а можно быть удовлетворенным своей профессией, иметь к ней положительное отношение, то есть испытывать чувство удовлетворенности.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Чувства выражаются через определенные эмоции в зависимости от того, в какой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ситуации оказывается объект, по отношению к которому данный человек проявляет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чувство. Например, мать, любя своего ребенка, будет переживать во время его экзаменационной сессии разные эмоции, в зависимости от того, каков будет результат сдачи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экзаменов. Когда ребенок пойдет на экзамен, у матери будет тревога, когда он сообщит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об успешно сданном экзамене– радость, а при провале– разочарование, досада, злость.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lastRenderedPageBreak/>
        <w:t xml:space="preserve">Этот и ему подобные примеры показывают, что эмоции и чувства– это не одно и то же.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Таким образом, прямого соответствия между чувствами и эмоциями нет: одна и та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же эмоция может выражать разные чувства, и одно и тоже чувство может выражаться в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разных эмоциях. Доказательством их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нетождественности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является и более позднее появление чувств в онтогенезе по сравнению с эмоциями. Особо выделяют так называемые высшие чувства, которые отражают духовный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мир человека и связаны с анализом, осмыслением и оценкой происходящего. Человек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сознает, почему он ненавидит, гордится, дружит. Высшие чувства отражают социальную сущность человека и могут достигать большой степени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обобщенности(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например, любовь к Родине). Исходя из того, какая сфера социальных явлений становится объектом высших чувств, их делят на нравственные(моральные) и эстетические.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D3">
        <w:rPr>
          <w:rFonts w:ascii="Times New Roman" w:hAnsi="Times New Roman" w:cs="Times New Roman"/>
          <w:sz w:val="28"/>
          <w:szCs w:val="28"/>
        </w:rPr>
        <w:t>К  нравственным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чувствам  относятся  в  первую  очередь  чувства  товарищества, дружбы, любви, отражающие различную степень привязанности к определенным людям, потребность в общении с ними. Отношение к своим обязанностям, принятым на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себя человеком по отношению к другим людям, к обществу, называется чувством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дол-га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. Несоблюдение этих обязанностей приводит к возникновению отрицательного отношения к себе, выражающегося в чувстве вины, стыда и в угрызениях совести. К нравственным чувствам также относятся чувство жалости, зависти, ревности и другие проявления отношения к человеку или животному.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Эстетические чувства– это отношение человека к прекрасному и уродливому,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свя-занное</w:t>
      </w:r>
      <w:proofErr w:type="spellEnd"/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с пониманием красоты, гармонии, возвышенного и трагического. Эти чувства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реализуются через эмоции, которые по своей интенсивности простираются от легкого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волнения до глубокой взволнованности, от простой эмоции удовольствия до чувства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настоящего эстетического восторга. К этой группе относят и чувство юмора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(чувство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смешного). При этом, по выражению К.К. Платонова, юмор за шуткой скрывает серьезное отношение к предмету, а ирония за серьезной формулой скрывает шутку. И шутка, и ирония носят обвиняющий, обличительный, но не злобный характер, в отличие от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насмешки, и лишены горького смысла, присущего сарказму. Недаром Н. В. Гоголь характеризовал юмор как видимый миру смех сквозь невидимые миру слезы. Чувство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юмора может быть врожденным, но оно также является показателем интеллектуального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развития личности, ее культурного уровня. У англичан есть пословица: " Нельзя жениться на девушке, которая не смеется над тем, что смешно вам".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Эмоциональные состояния более длительны и устойчивы, чем эмоциональные реакции. Они согласовывают потребности и устремления человека с его возможностями и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ресурсами в каждый конкретный момент времени. Для </w:t>
      </w:r>
      <w:r w:rsidRPr="005139D3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эмоциональных состояний характерно изменение нервно-психического тонуса.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Эмоциональные свойства – наиболее устойчивые характеристики человека,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характеризующие  индивидуальные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особенности  эмоционального  реагирования,  типичные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для конкретного человека. К ним относится целый ряд особенностей, таких как эмоциональная возбудимость, эмоциональная лабильность, эмоциональная вязкость, эмоциональная отзывчивость и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, эмоциональное огрубление,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алекситимия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Эмоциональная лабильность– изменчивость эмоций и настроения, по разным, зачастую самым незначительным причинам. Эмоции колеблются в очень широком диапазоне от сентиментальности и умиления до слезливости и слабодушия. </w:t>
      </w:r>
    </w:p>
    <w:p w:rsidR="005139D3" w:rsidRPr="005139D3" w:rsidRDefault="00221645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Эмоциональная монотонность характеризуется </w:t>
      </w:r>
      <w:proofErr w:type="gramStart"/>
      <w:r w:rsidR="005139D3" w:rsidRPr="005139D3">
        <w:rPr>
          <w:rFonts w:ascii="Times New Roman" w:hAnsi="Times New Roman" w:cs="Times New Roman"/>
          <w:sz w:val="28"/>
          <w:szCs w:val="28"/>
        </w:rPr>
        <w:t>однообразием,  неподвижностью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9D3" w:rsidRPr="005139D3">
        <w:rPr>
          <w:rFonts w:ascii="Times New Roman" w:hAnsi="Times New Roman" w:cs="Times New Roman"/>
          <w:sz w:val="28"/>
          <w:szCs w:val="28"/>
        </w:rPr>
        <w:t xml:space="preserve">эмоциональных реакций, отсутствием эмоционального отзвука на события.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При эмоциональной вязкости реакции сопровождаются фиксацией аффекта и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>-мания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на каких-либо значимых объектах. (Вместо того, чтобы отреагировать, личность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сосредоточивается на обидах, неудачах, волнующих темах).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D3">
        <w:rPr>
          <w:rFonts w:ascii="Times New Roman" w:hAnsi="Times New Roman" w:cs="Times New Roman"/>
          <w:sz w:val="28"/>
          <w:szCs w:val="28"/>
        </w:rPr>
        <w:t>Эмоциональная  ригидность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– негибкость,  жесткость  и  ограниченный  диапазон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эмоционального реагирования.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Эмоциональное огрубление – неспособность определять уместность и дозировать</w:t>
      </w:r>
      <w:r w:rsidR="00221645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эмоциональные реакции. Проявляется в том, что личность утрачивает сдержанность, деликатность, такт, становится назойливой, расторможенной, хвастливой.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Эмоции различаются по интенсивности и длительности, а также по степени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осознанности причины их появления. В связи с этим выделяют настроения, собственно эмоции и аффекты.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Настроение– это слабо выраженное устойчивое эмоциональное состояние, причина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которого человеку может быть не ясна. Оно постоянно присутствует у человека в качестве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эмоционального тона, повышая или понижая его активность в общении или работе.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D3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эмоции– это более кратковременное, но достаточно сильно выраженное переживание человеком радости, горя, страха и т.п. Они возникают по поводу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удовлетворения или неудовлетворения потребностей и имеют хорошо осознаваемую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причину появления.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lastRenderedPageBreak/>
        <w:t xml:space="preserve">Аффект– быстро возникающее, очень интенсивное и кратковременное эмоциональное состояние, вызываемое сильным или особо значимым для человека стимулом.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Чаще всего аффект является следствием конфликта. Он всегда проявляется бурно и сопровождается снижением способности к переключению внимания, сужением. </w:t>
      </w:r>
    </w:p>
    <w:p w:rsidR="005139D3" w:rsidRPr="009F588B" w:rsidRDefault="005139D3" w:rsidP="00513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Положительная роль эмоций не связывается прямо с положительными эмоциями, а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отрицательная– с отрицательными. Последние могут служить стимулом для самосовершенствования человека, а первые– явиться поводом для самоуспокоения,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благодушествования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. Многое зависит от целеустремленности человека, от условий его воспитания. Как мы уже отметили, эмоция в широком смысле слова– это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психофизиологиче-ский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феномен, поэтому о переживаниях человека можно судить как по самоотчету че-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ловека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о переживаемом им состоянии, так и по характеру изменения психомоторики и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физиологических параметров: мимике, пантомиме(позе), двигательным реакциям, голосу и вегетативным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реакциям(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частоте сердечных сокращений, артериальному давлению, частоте дыхания). Наибольшей способностью выражать различные эмоциональные оттенки обладает лицо человека. Еще Леонардо да Винчи говорил, что брови и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ротпо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разному  изменяются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при  различных  причинах  плача,  а  Л.Н. 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Толстой  описывал</w:t>
      </w:r>
      <w:proofErr w:type="gramEnd"/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 оттенков выражения глаз и97 оттенков улыбки, раскрывающих эмоциональное состояние человека. </w:t>
      </w:r>
    </w:p>
    <w:p w:rsidR="005139D3" w:rsidRPr="009F588B" w:rsidRDefault="005139D3" w:rsidP="009F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8B">
        <w:rPr>
          <w:rFonts w:ascii="Times New Roman" w:hAnsi="Times New Roman" w:cs="Times New Roman"/>
          <w:b/>
          <w:sz w:val="28"/>
          <w:szCs w:val="28"/>
        </w:rPr>
        <w:t>Снятие эмоционального напряжения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Поскольку эмоции и чувства не всегда желательны, так как при своей избыточности они могут дезорганизовать деятельность или внешнее проявление может поставить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человека в неловкое положение, выдав, например, его чувства по отношению к другому, желательно научиться управлять ими и контролировать их внешнее проявление.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Снятию эмоционального напряжения способствуют: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1. Сосредоточение внимания на технических деталях задания, тактических приемах, а не на значимости результата.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Снижение  значимости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 предстоящей  деятельности,  придание  событию  меньшей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ценности или вообще переоценка значимости ситуации по типу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«не очень-то и хотелось».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3. Получение дополнительной информации, снимающей неопределенность ситуации.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lastRenderedPageBreak/>
        <w:t>4. Разработка запасной отступной стратегии достижения цели на случай неудачи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(например, «если не поступлю в этот институт, то пойду в другой»).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5. Откладывание на время достижения цели в случае осознания невозможности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сделать это при наличных знаниях, средствах и т.п.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6. Физическая разрядка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(как говорил И. П. Павлов, нужно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«страсть вогнать в мышцы»); для этого нужно совершить длительную прогулку, заняться какой-нибудь полезной физической работой и т.д. Иногда такая разрядка происходит у человека как бы сама собой: при крайнем возбуждении он мечется по комнате, перебирает вещи, рвет что-либо и т.д. Тик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(непроизвольное сокращение мышц лица), возникающий у многих в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момент волнения, тоже является рефлекторной формой моторной разрядки эмоционального напряжения.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7. Написание письма, запись в дневнике с изложением ситуации и причины, вызвавшей эмоциональное напряжение; этот способ больше подходит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для людей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замкнутых и скрытных.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8. Слушание музыки: музыкальной терапией занимались врачи еще в Древней Греции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(Гиппократ).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9. Изображение на лице улыбки в случае негативных переживаний; удерживаемая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улыбка улучшает настроение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(в соответствии с теорией Джемса–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10. Активизация чувства юмора, так как смех снижает тревожность.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11. Мышечное расслабление(релаксация), являющееся элементом аутогенной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тре-нировки</w:t>
      </w:r>
      <w:proofErr w:type="spellEnd"/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и рекомендуемое для снятия тревоги.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Настойчивые попытки воздействовать на очень взволнованного человека при помощи уговоров, убеждения, внушения, как правило, не бывают успешными из-за того, что из всей информации, которая сообщается волнующемуся, он выбирает, воспринимает и учитывает только то, что соответствует его эмоциональному состоянию. Больше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того, эмоционально возбужденный человек может обидеться, посчитав, что его не понимают. Лучше дать такому человеку выговориться и даже поплакать. Действительно, учеными установлено, что вместе со слезами из организма удаляется вещество, возбуждающее центральную нервную систему. Следовательно, его удаление при плаче ведет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к снижению возбуждения и эмоционального напряжения. </w:t>
      </w:r>
    </w:p>
    <w:p w:rsidR="005139D3" w:rsidRPr="009F588B" w:rsidRDefault="005139D3" w:rsidP="009F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8B">
        <w:rPr>
          <w:rFonts w:ascii="Times New Roman" w:hAnsi="Times New Roman" w:cs="Times New Roman"/>
          <w:b/>
          <w:sz w:val="28"/>
          <w:szCs w:val="28"/>
        </w:rPr>
        <w:t>Патология эмоциональной сферы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Симптомы эмоциональных нарушений разнообразны и многочисленны, но можно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выделить пять основных типов патологического эмоционального реагирования: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9D3">
        <w:rPr>
          <w:rFonts w:ascii="Times New Roman" w:hAnsi="Times New Roman" w:cs="Times New Roman"/>
          <w:sz w:val="28"/>
          <w:szCs w:val="28"/>
        </w:rPr>
        <w:lastRenderedPageBreak/>
        <w:t>кататимный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тип– обычно возникает в стрессовых ситуациях, патологические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эмоциональные реакции относительно кратковременны, изменчивы, психогенно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обусловлены(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неврозы и реактивные психозы);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голотимный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тип– характерна эндогенная обусловленность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(первично нарушение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настроения, которое проявляется полярностью эмоциональных состояний, их устойчивостью и периодичностью появления);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паратимный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тип– характеризуется диссоциацией нарушением единства эмоциональной сферы между эмоциональными проявлениями и другими компонентами психической деятельности;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эксплозивный тип– отличается сочетанием инертности эмоциональных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проявле-ний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с их взрывчатостью, импульсивностью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(признаки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пароксизмальности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>) доминирует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злобно-тоскливое или экстатически-приподнятое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настроение(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>эпилепсия, органические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заболевания мозга);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дементный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тип– сочетается с нарастающими признаками слабоумия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некритичности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, расторможенность низших влечений на фоне благодушия, эйфории или апатии, </w:t>
      </w:r>
    </w:p>
    <w:p w:rsidR="009F588B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безразличия. Колебания фона настроения в нормальном диапазоне, т.е. отсутствие депрессивного или приподнятого настроения, обычно обозначается термином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эутимное</w:t>
      </w:r>
      <w:proofErr w:type="spellEnd"/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настроение».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 В патологии важное практическое значение имеют: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Гипотимия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– сниженное настроение, переживание подавленности, тоски безысходности. Внимание фиксируется только на отрицательных событиях настоящего, вспоминаемого прошлого и представляемого будущего.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Гипертимия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– повышенное веселое, радостное настроение с приливом бодрости, энергичности и переоценкой собственных возможностей.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Маниакальный синдром(мания) характеризуется маниакальной триадой: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гиперти-мией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>, ускорением мышления и двигательным возбуждением со стремлением к деятельности. Настроение у больных приподнятое, радостное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(маниакальный аффект). Они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много говорят, жестикулируют, переоценивают свои возможности.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Эйфория-другая форма болезненно-повышенного настроения. Для него характерно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благодушие и беспечность, которые сочетаются с пассивностью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>(тихая радость). Она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чаще наблюдается при органических заболеваниях мозга на фоне более или менее выраженного слабоумия.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9D3">
        <w:rPr>
          <w:rFonts w:ascii="Times New Roman" w:hAnsi="Times New Roman" w:cs="Times New Roman"/>
          <w:sz w:val="28"/>
          <w:szCs w:val="28"/>
        </w:rPr>
        <w:lastRenderedPageBreak/>
        <w:t>Мория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– эйфория с дурашливым двигательным возбуждением, склонность к грубым шуткам. Наблюдается при поражении лобных отделов мозга на фоне слабоумия.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Экстаз-переживание восторга и необычного счастья со своеобразным(погружением)</w:t>
      </w:r>
      <w:r w:rsidR="009F588B">
        <w:rPr>
          <w:rFonts w:ascii="Times New Roman" w:hAnsi="Times New Roman" w:cs="Times New Roman"/>
          <w:sz w:val="28"/>
          <w:szCs w:val="28"/>
        </w:rPr>
        <w:t xml:space="preserve"> в</w:t>
      </w:r>
      <w:r w:rsidRPr="005139D3">
        <w:rPr>
          <w:rFonts w:ascii="Times New Roman" w:hAnsi="Times New Roman" w:cs="Times New Roman"/>
          <w:sz w:val="28"/>
          <w:szCs w:val="28"/>
        </w:rPr>
        <w:t xml:space="preserve"> себя, в свой внутренний мир. При некоторых психических заболеваниях экстаз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связан со зрительными галлюцинациями приятного содержания. </w:t>
      </w:r>
    </w:p>
    <w:p w:rsidR="005139D3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Экзальтация– приподнятое настроение, где более заметен не сам аффект, а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ощу-щение</w:t>
      </w:r>
      <w:proofErr w:type="spellEnd"/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прилива энергии, бодрости и повышения активности. </w:t>
      </w:r>
    </w:p>
    <w:p w:rsidR="006D7F18" w:rsidRPr="005139D3" w:rsidRDefault="005139D3" w:rsidP="00513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Паратимия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– неадекватный аффект, извращение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аффективности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, когда больные </w:t>
      </w:r>
      <w:proofErr w:type="spellStart"/>
      <w:proofErr w:type="gramStart"/>
      <w:r w:rsidRPr="005139D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>-дуются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по поводу грустных событий и наоборот. Возможно также сосуществование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r w:rsidRPr="005139D3">
        <w:rPr>
          <w:rFonts w:ascii="Times New Roman" w:hAnsi="Times New Roman" w:cs="Times New Roman"/>
          <w:sz w:val="28"/>
          <w:szCs w:val="28"/>
        </w:rPr>
        <w:t xml:space="preserve">противоположных аффектов– так называемая амбивалентность чувств. При этом одно и тоже представление сопровождается и приятными и неприятными чувствами, т.е. </w:t>
      </w:r>
      <w:r w:rsidR="009F58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139D3">
        <w:rPr>
          <w:rFonts w:ascii="Times New Roman" w:hAnsi="Times New Roman" w:cs="Times New Roman"/>
          <w:sz w:val="28"/>
          <w:szCs w:val="28"/>
        </w:rPr>
        <w:t>больной одновременно и огорчается, и радуется.</w:t>
      </w:r>
    </w:p>
    <w:sectPr w:rsidR="006D7F18" w:rsidRPr="0051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0"/>
    <w:rsid w:val="00221645"/>
    <w:rsid w:val="005139D3"/>
    <w:rsid w:val="006D7F18"/>
    <w:rsid w:val="009F588B"/>
    <w:rsid w:val="00D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8089-EAB0-4373-B4D7-C12D7D6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2</cp:revision>
  <dcterms:created xsi:type="dcterms:W3CDTF">2015-04-14T08:48:00Z</dcterms:created>
  <dcterms:modified xsi:type="dcterms:W3CDTF">2015-04-14T09:13:00Z</dcterms:modified>
</cp:coreProperties>
</file>