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CABA" w14:textId="77777777" w:rsidR="002315B1" w:rsidRDefault="002315B1" w:rsidP="002315B1">
      <w:pPr>
        <w:spacing w:line="324" w:lineRule="auto"/>
        <w:ind w:right="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зачетного занятия</w:t>
      </w:r>
    </w:p>
    <w:p w14:paraId="781E37A7" w14:textId="77777777" w:rsidR="00A17A9E" w:rsidRPr="00892C74" w:rsidRDefault="00A17A9E" w:rsidP="00892C74">
      <w:pPr>
        <w:spacing w:line="324" w:lineRule="auto"/>
        <w:ind w:right="9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2C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92C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92C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C74">
        <w:rPr>
          <w:rFonts w:ascii="Times New Roman" w:hAnsi="Times New Roman" w:cs="Times New Roman"/>
          <w:sz w:val="28"/>
          <w:szCs w:val="28"/>
        </w:rPr>
        <w:t>Гигиена воды</w:t>
      </w:r>
      <w:r w:rsidRPr="00892C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2C74">
        <w:rPr>
          <w:rFonts w:ascii="Times New Roman" w:hAnsi="Times New Roman" w:cs="Times New Roman"/>
          <w:sz w:val="28"/>
          <w:szCs w:val="28"/>
        </w:rPr>
        <w:t xml:space="preserve">Систематизация знаний и </w:t>
      </w:r>
      <w:proofErr w:type="gramStart"/>
      <w:r w:rsidRPr="00892C74">
        <w:rPr>
          <w:rFonts w:ascii="Times New Roman" w:hAnsi="Times New Roman" w:cs="Times New Roman"/>
          <w:sz w:val="28"/>
          <w:szCs w:val="28"/>
        </w:rPr>
        <w:t>умений  в</w:t>
      </w:r>
      <w:proofErr w:type="gramEnd"/>
      <w:r w:rsidRPr="00892C74">
        <w:rPr>
          <w:rFonts w:ascii="Times New Roman" w:hAnsi="Times New Roman" w:cs="Times New Roman"/>
          <w:sz w:val="28"/>
          <w:szCs w:val="28"/>
        </w:rPr>
        <w:t xml:space="preserve"> форме зачета. </w:t>
      </w:r>
    </w:p>
    <w:p w14:paraId="3A4A0C10" w14:textId="77777777" w:rsidR="00A17A9E" w:rsidRDefault="00A17A9E" w:rsidP="002315B1">
      <w:pPr>
        <w:jc w:val="right"/>
        <w:rPr>
          <w:rFonts w:ascii="Times New Roman" w:hAnsi="Times New Roman" w:cs="Times New Roman"/>
          <w:i/>
          <w:iCs/>
        </w:rPr>
      </w:pPr>
      <w:r w:rsidRPr="00A17A9E">
        <w:rPr>
          <w:rFonts w:ascii="Times New Roman" w:hAnsi="Times New Roman" w:cs="Times New Roman"/>
          <w:i/>
          <w:iCs/>
        </w:rPr>
        <w:t>Один правильный ответ</w:t>
      </w:r>
      <w:r w:rsidR="007204B6">
        <w:rPr>
          <w:rFonts w:ascii="Times New Roman" w:hAnsi="Times New Roman" w:cs="Times New Roman"/>
          <w:i/>
          <w:iCs/>
        </w:rPr>
        <w:t>.</w:t>
      </w:r>
    </w:p>
    <w:p w14:paraId="6CCEA1FF" w14:textId="77777777" w:rsidR="00A54C59" w:rsidRPr="00A54C59" w:rsidRDefault="00A54C59" w:rsidP="00A54C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1. Значение воды все, кроме:</w:t>
      </w:r>
    </w:p>
    <w:p w14:paraId="48778557" w14:textId="3E180893" w:rsidR="00A54C59" w:rsidRPr="00A54C59" w:rsidRDefault="00A54C59" w:rsidP="00A54C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 xml:space="preserve">а.) </w:t>
      </w:r>
      <w:proofErr w:type="gramStart"/>
      <w:r w:rsidRPr="00A54C59">
        <w:rPr>
          <w:color w:val="000000"/>
          <w:sz w:val="28"/>
          <w:szCs w:val="28"/>
        </w:rPr>
        <w:t>физиологическое;</w:t>
      </w:r>
      <w:r w:rsidR="00E4720E">
        <w:rPr>
          <w:color w:val="000000"/>
          <w:sz w:val="28"/>
          <w:szCs w:val="28"/>
        </w:rPr>
        <w:t xml:space="preserve">   </w:t>
      </w:r>
      <w:proofErr w:type="gramEnd"/>
      <w:r w:rsidR="00E4720E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A54C59">
        <w:rPr>
          <w:color w:val="000000"/>
          <w:sz w:val="28"/>
          <w:szCs w:val="28"/>
        </w:rPr>
        <w:t xml:space="preserve"> б) гигиеническое; </w:t>
      </w:r>
      <w:r w:rsidR="00E4720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A54C59">
        <w:rPr>
          <w:color w:val="000000"/>
          <w:sz w:val="28"/>
          <w:szCs w:val="28"/>
        </w:rPr>
        <w:t xml:space="preserve">в) эпидемиологическое; </w:t>
      </w:r>
    </w:p>
    <w:p w14:paraId="78B3826B" w14:textId="4028B6E6" w:rsidR="005F0042" w:rsidRDefault="00A54C59" w:rsidP="007E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г) производственное.</w:t>
      </w:r>
    </w:p>
    <w:p w14:paraId="74FD5E3B" w14:textId="77777777" w:rsidR="007E2D5C" w:rsidRPr="007E2D5C" w:rsidRDefault="007E2D5C" w:rsidP="007E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99F4925" w14:textId="77777777" w:rsidR="003E3CAE" w:rsidRPr="003E3CAE" w:rsidRDefault="007204B6" w:rsidP="007E2D5C">
      <w:pPr>
        <w:spacing w:after="0" w:line="26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3E3CAE">
        <w:rPr>
          <w:rFonts w:ascii="Times New Roman" w:hAnsi="Times New Roman" w:cs="Times New Roman"/>
          <w:sz w:val="28"/>
          <w:szCs w:val="28"/>
        </w:rPr>
        <w:t xml:space="preserve">2.Основной </w:t>
      </w:r>
      <w:proofErr w:type="gramStart"/>
      <w:r w:rsidRPr="003E3CAE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3E3CAE" w:rsidRPr="003E3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3CAE" w:rsidRPr="003E3CAE">
        <w:rPr>
          <w:rFonts w:ascii="Times New Roman" w:hAnsi="Times New Roman" w:cs="Times New Roman"/>
          <w:sz w:val="28"/>
          <w:szCs w:val="28"/>
        </w:rPr>
        <w:t xml:space="preserve"> регламентирующий требования качеству воды систем питьевого водоснабжения:</w:t>
      </w:r>
    </w:p>
    <w:p w14:paraId="0EC5D71A" w14:textId="77777777" w:rsidR="003E3CAE" w:rsidRPr="003E3CAE" w:rsidRDefault="003E3CAE" w:rsidP="005F0042">
      <w:pPr>
        <w:spacing w:after="0" w:line="266" w:lineRule="auto"/>
        <w:ind w:left="126" w:right="95"/>
        <w:jc w:val="both"/>
        <w:rPr>
          <w:rFonts w:ascii="Times New Roman" w:hAnsi="Times New Roman" w:cs="Times New Roman"/>
          <w:sz w:val="28"/>
          <w:szCs w:val="28"/>
        </w:rPr>
      </w:pPr>
      <w:r w:rsidRPr="003E3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7204B6" w:rsidRPr="003E3CAE">
        <w:rPr>
          <w:rFonts w:ascii="Times New Roman" w:hAnsi="Times New Roman" w:cs="Times New Roman"/>
          <w:sz w:val="28"/>
          <w:szCs w:val="28"/>
        </w:rPr>
        <w:t>ГОСТ</w:t>
      </w:r>
      <w:proofErr w:type="gramEnd"/>
      <w:r w:rsidR="007204B6" w:rsidRPr="003E3CAE">
        <w:rPr>
          <w:rFonts w:ascii="Times New Roman" w:hAnsi="Times New Roman" w:cs="Times New Roman"/>
          <w:sz w:val="28"/>
          <w:szCs w:val="28"/>
        </w:rPr>
        <w:t xml:space="preserve">  «Вода питьевая» </w:t>
      </w:r>
      <w:r w:rsidRPr="003E3CA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6D9BEEF" w14:textId="77777777" w:rsidR="003E3CAE" w:rsidRPr="003E3CAE" w:rsidRDefault="003E3CAE" w:rsidP="005F0042">
      <w:pPr>
        <w:spacing w:after="0" w:line="266" w:lineRule="auto"/>
        <w:ind w:left="126" w:right="95"/>
        <w:jc w:val="both"/>
        <w:rPr>
          <w:rFonts w:ascii="Times New Roman" w:hAnsi="Times New Roman" w:cs="Times New Roman"/>
          <w:sz w:val="28"/>
          <w:szCs w:val="28"/>
        </w:rPr>
      </w:pPr>
      <w:r w:rsidRPr="003E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4B6" w:rsidRPr="003E3CAE">
        <w:rPr>
          <w:rFonts w:ascii="Times New Roman" w:hAnsi="Times New Roman" w:cs="Times New Roman"/>
          <w:sz w:val="28"/>
          <w:szCs w:val="28"/>
        </w:rPr>
        <w:t xml:space="preserve">СанПиН «Питьевая вода. Гигиенические требования к качеству воды централизованных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систем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питьевого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водоснабжения.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Контроль качества». </w:t>
      </w:r>
    </w:p>
    <w:p w14:paraId="7A7EC364" w14:textId="77777777" w:rsidR="003E3CAE" w:rsidRPr="003E3CAE" w:rsidRDefault="003E3CAE" w:rsidP="005F0042">
      <w:pPr>
        <w:spacing w:after="0" w:line="266" w:lineRule="auto"/>
        <w:ind w:left="126" w:right="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04B6" w:rsidRPr="003E3CAE">
        <w:rPr>
          <w:rFonts w:ascii="Times New Roman" w:hAnsi="Times New Roman" w:cs="Times New Roman"/>
          <w:sz w:val="28"/>
          <w:szCs w:val="28"/>
        </w:rPr>
        <w:t xml:space="preserve">ГОСТ «Источники централизованного питьевого водоснабжения. Гигиенические и технические требования и правила выбора» </w:t>
      </w:r>
      <w:r w:rsidRPr="003E3CA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C1ADB19" w14:textId="22FC8624" w:rsidR="007204B6" w:rsidRDefault="003E3CAE" w:rsidP="005F0042">
      <w:pPr>
        <w:spacing w:after="0" w:line="266" w:lineRule="auto"/>
        <w:ind w:left="126" w:right="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204B6" w:rsidRPr="003E3CAE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«Требования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качеству </w:t>
      </w:r>
      <w:r w:rsidR="007204B6" w:rsidRPr="003E3CAE">
        <w:rPr>
          <w:rFonts w:ascii="Times New Roman" w:hAnsi="Times New Roman" w:cs="Times New Roman"/>
          <w:sz w:val="28"/>
          <w:szCs w:val="28"/>
        </w:rPr>
        <w:tab/>
        <w:t xml:space="preserve">воды нецентрализованного водоснабжения. Санитарная охрана источников» </w:t>
      </w:r>
    </w:p>
    <w:p w14:paraId="5D542D04" w14:textId="77777777" w:rsidR="005F0042" w:rsidRPr="003E3CAE" w:rsidRDefault="005F0042" w:rsidP="005F0042">
      <w:pPr>
        <w:spacing w:after="0" w:line="266" w:lineRule="auto"/>
        <w:ind w:left="126" w:right="95"/>
        <w:jc w:val="both"/>
        <w:rPr>
          <w:rFonts w:ascii="Times New Roman" w:hAnsi="Times New Roman" w:cs="Times New Roman"/>
          <w:sz w:val="28"/>
          <w:szCs w:val="28"/>
        </w:rPr>
      </w:pPr>
    </w:p>
    <w:p w14:paraId="014FD1B1" w14:textId="77777777" w:rsidR="008A3C21" w:rsidRPr="003F5D53" w:rsidRDefault="003E3CAE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C21" w:rsidRPr="003F5D53">
        <w:rPr>
          <w:rFonts w:ascii="Times New Roman" w:hAnsi="Times New Roman" w:cs="Times New Roman"/>
          <w:sz w:val="28"/>
          <w:szCs w:val="28"/>
        </w:rPr>
        <w:t>. К основным методам улучшения качества воды относится:</w:t>
      </w:r>
    </w:p>
    <w:p w14:paraId="6E2C219B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умягчение; б) опреснение; в) дезодорация; г) обеззараживание.</w:t>
      </w:r>
    </w:p>
    <w:p w14:paraId="2E121AE4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9E6B48" w14:textId="4FBEAEF5" w:rsidR="008A3C21" w:rsidRPr="003F5D53" w:rsidRDefault="008A3C21" w:rsidP="008A3C21">
      <w:pPr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4. Единицы измерения прозрачности воды: а) градусы; б) мг/л; в) </w:t>
      </w:r>
      <w:proofErr w:type="gramStart"/>
      <w:r w:rsidRPr="003F5D53">
        <w:rPr>
          <w:rFonts w:ascii="Times New Roman" w:hAnsi="Times New Roman" w:cs="Times New Roman"/>
          <w:sz w:val="28"/>
          <w:szCs w:val="28"/>
        </w:rPr>
        <w:t xml:space="preserve">см; </w:t>
      </w:r>
      <w:r w:rsidR="00E472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5D53">
        <w:rPr>
          <w:rFonts w:ascii="Times New Roman" w:hAnsi="Times New Roman" w:cs="Times New Roman"/>
          <w:sz w:val="28"/>
          <w:szCs w:val="28"/>
        </w:rPr>
        <w:t>г) баллы.</w:t>
      </w:r>
    </w:p>
    <w:p w14:paraId="63866373" w14:textId="77777777" w:rsidR="008A3C21" w:rsidRPr="003F5D53" w:rsidRDefault="007C6CFF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3C21" w:rsidRPr="003F5D53">
        <w:rPr>
          <w:rFonts w:ascii="Times New Roman" w:hAnsi="Times New Roman" w:cs="Times New Roman"/>
          <w:sz w:val="28"/>
          <w:szCs w:val="28"/>
        </w:rPr>
        <w:t>. При выборе источника водоснабжения населения предпочтение следует отдавать водам:</w:t>
      </w:r>
    </w:p>
    <w:p w14:paraId="269C861F" w14:textId="015F6850" w:rsidR="005F0042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F5D53">
        <w:rPr>
          <w:rFonts w:ascii="Times New Roman" w:hAnsi="Times New Roman" w:cs="Times New Roman"/>
          <w:sz w:val="28"/>
          <w:szCs w:val="28"/>
        </w:rPr>
        <w:t>грунтовым;</w:t>
      </w:r>
      <w:r w:rsidR="00E4720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 xml:space="preserve"> б) артезианским;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>в) поверхностным проточным;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 xml:space="preserve"> г) поверхностным непроточным.</w:t>
      </w:r>
    </w:p>
    <w:p w14:paraId="44316728" w14:textId="77777777" w:rsidR="00C545CA" w:rsidRPr="003F5D53" w:rsidRDefault="00C545CA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21D37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6. Жесткость питьевой воды обусловлена содержанием в ней:</w:t>
      </w:r>
    </w:p>
    <w:p w14:paraId="60B7AB88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хлоридов; б) сульфатов; в) солей кальция и магния; г) нитратов.</w:t>
      </w:r>
    </w:p>
    <w:p w14:paraId="013C7779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00220" w14:textId="77777777" w:rsidR="008A3C21" w:rsidRPr="003F5D53" w:rsidRDefault="007C6CFF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C21" w:rsidRPr="003F5D53">
        <w:rPr>
          <w:rFonts w:ascii="Times New Roman" w:hAnsi="Times New Roman" w:cs="Times New Roman"/>
          <w:sz w:val="28"/>
          <w:szCs w:val="28"/>
        </w:rPr>
        <w:t>. К геохимическим эндемическим заболеваниям водного происхождения относится:</w:t>
      </w:r>
    </w:p>
    <w:p w14:paraId="6C1E3CB2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бруцеллез; б) флюороз; в) дизентерия; г) гепатит А.</w:t>
      </w:r>
    </w:p>
    <w:p w14:paraId="5F0B7169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AAB3A" w14:textId="77777777" w:rsidR="008A3C21" w:rsidRPr="003F5D53" w:rsidRDefault="003E3CAE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. Воду, имеющую показатель жесткости от 3,5 до 7 </w:t>
      </w:r>
      <w:proofErr w:type="spellStart"/>
      <w:r w:rsidR="008A3C21" w:rsidRPr="003F5D53">
        <w:rPr>
          <w:rFonts w:ascii="Times New Roman" w:hAnsi="Times New Roman" w:cs="Times New Roman"/>
          <w:sz w:val="28"/>
          <w:szCs w:val="28"/>
        </w:rPr>
        <w:t>мг∙экв</w:t>
      </w:r>
      <w:proofErr w:type="spellEnd"/>
      <w:r w:rsidR="008A3C21" w:rsidRPr="003F5D53">
        <w:rPr>
          <w:rFonts w:ascii="Times New Roman" w:hAnsi="Times New Roman" w:cs="Times New Roman"/>
          <w:sz w:val="28"/>
          <w:szCs w:val="28"/>
        </w:rPr>
        <w:t>/л, называют:</w:t>
      </w:r>
    </w:p>
    <w:p w14:paraId="1557A0FF" w14:textId="614ABD7A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мягкой; б) средней жесткости; в) жесткой: г) очень жесткой.</w:t>
      </w:r>
    </w:p>
    <w:p w14:paraId="0B53CE4F" w14:textId="77777777" w:rsidR="00E4720E" w:rsidRPr="003F5D53" w:rsidRDefault="00E4720E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C810B4" w14:textId="77777777" w:rsidR="00A17A9E" w:rsidRDefault="003E3CAE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. При свежем (недавнем) загрязнении водоисточника органическими веществами в воде содержатся: </w:t>
      </w:r>
    </w:p>
    <w:p w14:paraId="5F35C0D3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карбонаты; б) бикарбонаты; в) соли аммония; г) нитраты.</w:t>
      </w:r>
    </w:p>
    <w:p w14:paraId="2C334D06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EA803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1</w:t>
      </w:r>
      <w:r w:rsidR="003E3CAE">
        <w:rPr>
          <w:rFonts w:ascii="Times New Roman" w:hAnsi="Times New Roman" w:cs="Times New Roman"/>
          <w:sz w:val="28"/>
          <w:szCs w:val="28"/>
        </w:rPr>
        <w:t>0</w:t>
      </w:r>
      <w:r w:rsidRPr="003F5D53">
        <w:rPr>
          <w:rFonts w:ascii="Times New Roman" w:hAnsi="Times New Roman" w:cs="Times New Roman"/>
          <w:sz w:val="28"/>
          <w:szCs w:val="28"/>
        </w:rPr>
        <w:t>. Вода является фактором передачи возбудителей бактериального заболевания:</w:t>
      </w:r>
    </w:p>
    <w:p w14:paraId="7E2043D7" w14:textId="291E7023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холера; б) полиомиелит; в) гепатит А; г) лямблиоз.</w:t>
      </w:r>
    </w:p>
    <w:p w14:paraId="0FC0B47A" w14:textId="77777777" w:rsidR="00E4720E" w:rsidRPr="003F5D53" w:rsidRDefault="00E4720E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79D9F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1</w:t>
      </w:r>
      <w:r w:rsidR="003E3CAE">
        <w:rPr>
          <w:rFonts w:ascii="Times New Roman" w:hAnsi="Times New Roman" w:cs="Times New Roman"/>
          <w:sz w:val="28"/>
          <w:szCs w:val="28"/>
        </w:rPr>
        <w:t>1</w:t>
      </w:r>
      <w:r w:rsidRPr="003F5D53">
        <w:rPr>
          <w:rFonts w:ascii="Times New Roman" w:hAnsi="Times New Roman" w:cs="Times New Roman"/>
          <w:sz w:val="28"/>
          <w:szCs w:val="28"/>
        </w:rPr>
        <w:t xml:space="preserve">. Наиболее распространённый метод обеззараживания воды при централизованном водоснабжении: </w:t>
      </w:r>
    </w:p>
    <w:p w14:paraId="08C6A2D3" w14:textId="62BA5FDD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двойное </w:t>
      </w:r>
      <w:proofErr w:type="gramStart"/>
      <w:r w:rsidRPr="003F5D53">
        <w:rPr>
          <w:rFonts w:ascii="Times New Roman" w:hAnsi="Times New Roman" w:cs="Times New Roman"/>
          <w:sz w:val="28"/>
          <w:szCs w:val="28"/>
        </w:rPr>
        <w:t xml:space="preserve">хлорирование; </w:t>
      </w:r>
      <w:r w:rsidR="00E472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5D53">
        <w:rPr>
          <w:rFonts w:ascii="Times New Roman" w:hAnsi="Times New Roman" w:cs="Times New Roman"/>
          <w:sz w:val="28"/>
          <w:szCs w:val="28"/>
        </w:rPr>
        <w:t>гиперхлорирование</w:t>
      </w:r>
      <w:proofErr w:type="spellEnd"/>
      <w:r w:rsidRPr="003F5D53">
        <w:rPr>
          <w:rFonts w:ascii="Times New Roman" w:hAnsi="Times New Roman" w:cs="Times New Roman"/>
          <w:sz w:val="28"/>
          <w:szCs w:val="28"/>
        </w:rPr>
        <w:t xml:space="preserve">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 xml:space="preserve">в) хлорирование по </w:t>
      </w:r>
      <w:proofErr w:type="spellStart"/>
      <w:r w:rsidRPr="003F5D53">
        <w:rPr>
          <w:rFonts w:ascii="Times New Roman" w:hAnsi="Times New Roman" w:cs="Times New Roman"/>
          <w:sz w:val="28"/>
          <w:szCs w:val="28"/>
        </w:rPr>
        <w:t>хлорпотребности</w:t>
      </w:r>
      <w:proofErr w:type="spellEnd"/>
      <w:r w:rsidRPr="003F5D53">
        <w:rPr>
          <w:rFonts w:ascii="Times New Roman" w:hAnsi="Times New Roman" w:cs="Times New Roman"/>
          <w:sz w:val="28"/>
          <w:szCs w:val="28"/>
        </w:rPr>
        <w:t>.</w:t>
      </w:r>
    </w:p>
    <w:p w14:paraId="476125C2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26AA6" w14:textId="77777777" w:rsidR="005C0E93" w:rsidRPr="005C0E93" w:rsidRDefault="005C0E93" w:rsidP="005C0E93">
      <w:pPr>
        <w:spacing w:after="60" w:line="26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5C0E93">
        <w:rPr>
          <w:rFonts w:ascii="Times New Roman" w:hAnsi="Times New Roman" w:cs="Times New Roman"/>
          <w:sz w:val="28"/>
          <w:szCs w:val="28"/>
        </w:rPr>
        <w:t xml:space="preserve">12.Технические сооружения нецентрализованного водоснабжения:   </w:t>
      </w:r>
    </w:p>
    <w:p w14:paraId="12F26715" w14:textId="77777777" w:rsidR="005C0E93" w:rsidRPr="005C0E93" w:rsidRDefault="005C0E93" w:rsidP="005C0E93">
      <w:pPr>
        <w:spacing w:after="73" w:line="26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5C0E93">
        <w:rPr>
          <w:rFonts w:ascii="Times New Roman" w:hAnsi="Times New Roman" w:cs="Times New Roman"/>
          <w:sz w:val="28"/>
          <w:szCs w:val="28"/>
        </w:rPr>
        <w:t xml:space="preserve">а) Шахтный колодец, трубчатый колодец, </w:t>
      </w:r>
      <w:proofErr w:type="gramStart"/>
      <w:r w:rsidRPr="005C0E93">
        <w:rPr>
          <w:rFonts w:ascii="Times New Roman" w:hAnsi="Times New Roman" w:cs="Times New Roman"/>
          <w:sz w:val="28"/>
          <w:szCs w:val="28"/>
        </w:rPr>
        <w:t>каптаж  родника</w:t>
      </w:r>
      <w:proofErr w:type="gramEnd"/>
      <w:r w:rsidRPr="005C0E93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8693F02" w14:textId="77777777" w:rsidR="005C0E93" w:rsidRPr="005C0E93" w:rsidRDefault="005C0E93" w:rsidP="005C0E93">
      <w:pPr>
        <w:spacing w:after="72" w:line="26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5C0E93">
        <w:rPr>
          <w:rFonts w:ascii="Times New Roman" w:hAnsi="Times New Roman" w:cs="Times New Roman"/>
          <w:sz w:val="28"/>
          <w:szCs w:val="28"/>
        </w:rPr>
        <w:t xml:space="preserve">б) Шахтный колодец, трубчатый колодец, родник, озеро, река. </w:t>
      </w:r>
    </w:p>
    <w:p w14:paraId="78A31A45" w14:textId="77777777" w:rsidR="005F0042" w:rsidRDefault="005C0E93" w:rsidP="005C0E93">
      <w:pPr>
        <w:spacing w:after="75" w:line="26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5C0E93">
        <w:rPr>
          <w:rFonts w:ascii="Times New Roman" w:hAnsi="Times New Roman" w:cs="Times New Roman"/>
          <w:sz w:val="28"/>
          <w:szCs w:val="28"/>
        </w:rPr>
        <w:t>в) Шахтный колодец, родник, море, канал.</w:t>
      </w:r>
    </w:p>
    <w:p w14:paraId="2433D4A9" w14:textId="77777777" w:rsidR="005C0E93" w:rsidRDefault="005C0E93" w:rsidP="005C0E93">
      <w:pPr>
        <w:spacing w:after="75" w:line="26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5C0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21A27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1</w:t>
      </w:r>
      <w:r w:rsidR="005C0E93">
        <w:rPr>
          <w:rFonts w:ascii="Times New Roman" w:hAnsi="Times New Roman" w:cs="Times New Roman"/>
          <w:sz w:val="28"/>
          <w:szCs w:val="28"/>
        </w:rPr>
        <w:t>3</w:t>
      </w:r>
      <w:r w:rsidRPr="003F5D53">
        <w:rPr>
          <w:rFonts w:ascii="Times New Roman" w:hAnsi="Times New Roman" w:cs="Times New Roman"/>
          <w:sz w:val="28"/>
          <w:szCs w:val="28"/>
        </w:rPr>
        <w:t>. Химический показатель загрязнения воды органическими веществами:</w:t>
      </w:r>
    </w:p>
    <w:p w14:paraId="7B62444C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окисляемость; б) жесткость; в) рН; г) общее микробное число.</w:t>
      </w:r>
    </w:p>
    <w:p w14:paraId="03E31AD0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885323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1</w:t>
      </w:r>
      <w:r w:rsidR="005C0E93">
        <w:rPr>
          <w:rFonts w:ascii="Times New Roman" w:hAnsi="Times New Roman" w:cs="Times New Roman"/>
          <w:sz w:val="28"/>
          <w:szCs w:val="28"/>
        </w:rPr>
        <w:t>4</w:t>
      </w:r>
      <w:r w:rsidRPr="003F5D53">
        <w:rPr>
          <w:rFonts w:ascii="Times New Roman" w:hAnsi="Times New Roman" w:cs="Times New Roman"/>
          <w:sz w:val="28"/>
          <w:szCs w:val="28"/>
        </w:rPr>
        <w:t>. Присутствие в воде водоисточника триады соединений азота свидетельствует о:</w:t>
      </w:r>
    </w:p>
    <w:p w14:paraId="1AEA3AB0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наличии на данной территории залежей минеральных удобрений;</w:t>
      </w:r>
    </w:p>
    <w:p w14:paraId="26DA24AA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б) черноземной, гумусной почве;</w:t>
      </w:r>
    </w:p>
    <w:p w14:paraId="19BD667A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в) постоянном загрязнении воды органическими веществами.</w:t>
      </w:r>
    </w:p>
    <w:p w14:paraId="12110C32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DA4A5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1</w:t>
      </w:r>
      <w:r w:rsidR="005C0E93">
        <w:rPr>
          <w:rFonts w:ascii="Times New Roman" w:hAnsi="Times New Roman" w:cs="Times New Roman"/>
          <w:sz w:val="28"/>
          <w:szCs w:val="28"/>
        </w:rPr>
        <w:t>5</w:t>
      </w:r>
      <w:r w:rsidRPr="003F5D53">
        <w:rPr>
          <w:rFonts w:ascii="Times New Roman" w:hAnsi="Times New Roman" w:cs="Times New Roman"/>
          <w:sz w:val="28"/>
          <w:szCs w:val="28"/>
        </w:rPr>
        <w:t>. Вода является фактором передачи возбудителей вирусного заболевания:</w:t>
      </w:r>
    </w:p>
    <w:p w14:paraId="2D72168C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холеры; б) паратифа А; в) гепатита А; г) дизентерии.</w:t>
      </w:r>
    </w:p>
    <w:p w14:paraId="0CD7D314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94E0D" w14:textId="77777777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Первый пояс санитарной охраны поверхностного водоисточника составляет вверх по течению реки (м): а) 200; б) 400; в) 1000.</w:t>
      </w:r>
    </w:p>
    <w:p w14:paraId="1BC433DF" w14:textId="77777777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A3C21" w:rsidRPr="003F5D53">
        <w:rPr>
          <w:rFonts w:ascii="Times New Roman" w:hAnsi="Times New Roman" w:cs="Times New Roman"/>
          <w:sz w:val="28"/>
          <w:szCs w:val="28"/>
        </w:rPr>
        <w:t>. Микробное число воды централизованного водоснабжения (количество колоний в 1 мл): а) 50; б) 100; в) 150.</w:t>
      </w:r>
    </w:p>
    <w:p w14:paraId="5106C21C" w14:textId="77777777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3C21" w:rsidRPr="003F5D53">
        <w:rPr>
          <w:rFonts w:ascii="Times New Roman" w:hAnsi="Times New Roman" w:cs="Times New Roman"/>
          <w:sz w:val="28"/>
          <w:szCs w:val="28"/>
        </w:rPr>
        <w:t>. Продолжительность контакта хлора с водой при хлорировании в теплый период (мин.): а) 10; б) 30; в) 60.</w:t>
      </w:r>
    </w:p>
    <w:p w14:paraId="0B518CAF" w14:textId="77777777" w:rsidR="008A3C21" w:rsidRPr="003F5D53" w:rsidRDefault="005C0E93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3C21" w:rsidRPr="003F5D53">
        <w:rPr>
          <w:rFonts w:ascii="Times New Roman" w:hAnsi="Times New Roman" w:cs="Times New Roman"/>
          <w:sz w:val="28"/>
          <w:szCs w:val="28"/>
        </w:rPr>
        <w:t>. Какой паразитологический показатель нормируется при оценке качества питьевой воды:</w:t>
      </w:r>
    </w:p>
    <w:p w14:paraId="528EC740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яйца </w:t>
      </w:r>
      <w:proofErr w:type="spellStart"/>
      <w:r w:rsidRPr="003F5D53">
        <w:rPr>
          <w:rFonts w:ascii="Times New Roman" w:hAnsi="Times New Roman" w:cs="Times New Roman"/>
          <w:sz w:val="28"/>
          <w:szCs w:val="28"/>
        </w:rPr>
        <w:t>описторхов</w:t>
      </w:r>
      <w:proofErr w:type="spellEnd"/>
      <w:r w:rsidRPr="003F5D53">
        <w:rPr>
          <w:rFonts w:ascii="Times New Roman" w:hAnsi="Times New Roman" w:cs="Times New Roman"/>
          <w:sz w:val="28"/>
          <w:szCs w:val="28"/>
        </w:rPr>
        <w:t>; б) возбудителя амёбной дизентерии; в) цисты лямблий.</w:t>
      </w:r>
    </w:p>
    <w:p w14:paraId="4A7ECC7F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7813B4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2</w:t>
      </w:r>
      <w:r w:rsidR="005C0E93">
        <w:rPr>
          <w:rFonts w:ascii="Times New Roman" w:hAnsi="Times New Roman" w:cs="Times New Roman"/>
          <w:sz w:val="28"/>
          <w:szCs w:val="28"/>
        </w:rPr>
        <w:t>0</w:t>
      </w:r>
      <w:r w:rsidRPr="003F5D53">
        <w:rPr>
          <w:rFonts w:ascii="Times New Roman" w:hAnsi="Times New Roman" w:cs="Times New Roman"/>
          <w:sz w:val="28"/>
          <w:szCs w:val="28"/>
        </w:rPr>
        <w:t>. Химический метод очистки воды: а) хлорирование; б) озонирование;</w:t>
      </w:r>
    </w:p>
    <w:p w14:paraId="0298CBFE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в) использование ионов серебра; г) коагуляция.</w:t>
      </w:r>
    </w:p>
    <w:p w14:paraId="3AD67C75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715C49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2</w:t>
      </w:r>
      <w:r w:rsidR="005C0E93">
        <w:rPr>
          <w:rFonts w:ascii="Times New Roman" w:hAnsi="Times New Roman" w:cs="Times New Roman"/>
          <w:sz w:val="28"/>
          <w:szCs w:val="28"/>
        </w:rPr>
        <w:t>1</w:t>
      </w:r>
      <w:r w:rsidRPr="003F5D53">
        <w:rPr>
          <w:rFonts w:ascii="Times New Roman" w:hAnsi="Times New Roman" w:cs="Times New Roman"/>
          <w:sz w:val="28"/>
          <w:szCs w:val="28"/>
        </w:rPr>
        <w:t>. Специальный метод, устраняющий запах воды:</w:t>
      </w:r>
    </w:p>
    <w:p w14:paraId="04EE4DD1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дезодорация; б) дегазация; в) дератизация; г) дезактивация.</w:t>
      </w:r>
    </w:p>
    <w:p w14:paraId="452BF09D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A9EE3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2</w:t>
      </w:r>
      <w:r w:rsidR="005C0E93">
        <w:rPr>
          <w:rFonts w:ascii="Times New Roman" w:hAnsi="Times New Roman" w:cs="Times New Roman"/>
          <w:sz w:val="28"/>
          <w:szCs w:val="28"/>
        </w:rPr>
        <w:t>2</w:t>
      </w:r>
      <w:r w:rsidRPr="003F5D53">
        <w:rPr>
          <w:rFonts w:ascii="Times New Roman" w:hAnsi="Times New Roman" w:cs="Times New Roman"/>
          <w:sz w:val="28"/>
          <w:szCs w:val="28"/>
        </w:rPr>
        <w:t>. Дебит водоисточника – это: а) глубина залегания водоносного горизонта;</w:t>
      </w:r>
    </w:p>
    <w:p w14:paraId="32D5064E" w14:textId="37E6574F" w:rsidR="005F0042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б) запасы воды водоисточника; в) количество воды, даваемое источником в единицу времени.</w:t>
      </w:r>
    </w:p>
    <w:p w14:paraId="315FA5E5" w14:textId="77777777" w:rsidR="008A3C21" w:rsidRPr="003F5D53" w:rsidRDefault="007C6CFF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E93">
        <w:rPr>
          <w:rFonts w:ascii="Times New Roman" w:hAnsi="Times New Roman" w:cs="Times New Roman"/>
          <w:sz w:val="28"/>
          <w:szCs w:val="28"/>
        </w:rPr>
        <w:t>3</w:t>
      </w:r>
      <w:r w:rsidR="008A3C21" w:rsidRPr="003F5D53">
        <w:rPr>
          <w:rFonts w:ascii="Times New Roman" w:hAnsi="Times New Roman" w:cs="Times New Roman"/>
          <w:sz w:val="28"/>
          <w:szCs w:val="28"/>
        </w:rPr>
        <w:t>. Остаточный хлор в водопроводной воде на станции водоподготовки контролируют: а) ежечасно; б) ежедневно; в) ежемесячно.</w:t>
      </w:r>
    </w:p>
    <w:p w14:paraId="3D6C0793" w14:textId="77777777" w:rsidR="008A3C21" w:rsidRPr="003F5D53" w:rsidRDefault="007C6CFF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E93">
        <w:rPr>
          <w:rFonts w:ascii="Times New Roman" w:hAnsi="Times New Roman" w:cs="Times New Roman"/>
          <w:sz w:val="28"/>
          <w:szCs w:val="28"/>
        </w:rPr>
        <w:t>4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Повышенная жесткость питьевой воды:</w:t>
      </w:r>
    </w:p>
    <w:p w14:paraId="746B73E2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не оказывает неблагоприятного влияния на организм;</w:t>
      </w:r>
    </w:p>
    <w:p w14:paraId="59498B01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б) нарушает проведение нервного импульса;</w:t>
      </w:r>
    </w:p>
    <w:p w14:paraId="75668066" w14:textId="77777777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в) вызывает развитие конкрементов в почках и мочевом пузыре;</w:t>
      </w:r>
    </w:p>
    <w:p w14:paraId="7858BD7D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г) увеличивает сердечно-сосудистую заболеваемость населения.</w:t>
      </w:r>
    </w:p>
    <w:p w14:paraId="7F6A6F19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51AAD" w14:textId="77777777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. При обеззараживании воды наибольшим дезинфицирующим эффектом </w:t>
      </w:r>
      <w:proofErr w:type="gramStart"/>
      <w:r w:rsidR="008A3C21" w:rsidRPr="003F5D53">
        <w:rPr>
          <w:rFonts w:ascii="Times New Roman" w:hAnsi="Times New Roman" w:cs="Times New Roman"/>
          <w:sz w:val="28"/>
          <w:szCs w:val="28"/>
        </w:rPr>
        <w:t>обладает:</w:t>
      </w:r>
      <w:r w:rsidR="005F00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F0042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>а) хлор; б) фтор; в) озон; г) серебро.</w:t>
      </w:r>
    </w:p>
    <w:p w14:paraId="774800D0" w14:textId="3C6CDB4A" w:rsidR="008A3C21" w:rsidRPr="003F5D53" w:rsidRDefault="005C0E93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3C21" w:rsidRPr="003F5D53">
        <w:rPr>
          <w:rFonts w:ascii="Times New Roman" w:hAnsi="Times New Roman" w:cs="Times New Roman"/>
          <w:sz w:val="28"/>
          <w:szCs w:val="28"/>
        </w:rPr>
        <w:t>. Микробиологический показатель безопасности воды в эпидемическом отношени</w:t>
      </w:r>
      <w:r w:rsidR="00AF2492">
        <w:rPr>
          <w:rFonts w:ascii="Times New Roman" w:hAnsi="Times New Roman" w:cs="Times New Roman"/>
          <w:sz w:val="28"/>
          <w:szCs w:val="28"/>
        </w:rPr>
        <w:t>и:</w:t>
      </w:r>
      <w:r w:rsidR="007E2D5C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8A3C21" w:rsidRPr="003F5D53">
        <w:rPr>
          <w:rFonts w:ascii="Times New Roman" w:hAnsi="Times New Roman" w:cs="Times New Roman"/>
          <w:sz w:val="28"/>
          <w:szCs w:val="28"/>
        </w:rPr>
        <w:t xml:space="preserve">окисляемость; </w:t>
      </w:r>
      <w:r w:rsidR="00E472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>б) азот аммиака;</w:t>
      </w:r>
    </w:p>
    <w:p w14:paraId="20541FA1" w14:textId="3BD6BB90" w:rsidR="008A3C21" w:rsidRPr="003F5D53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в) остаточный </w:t>
      </w:r>
      <w:proofErr w:type="gramStart"/>
      <w:r w:rsidRPr="003F5D53">
        <w:rPr>
          <w:rFonts w:ascii="Times New Roman" w:hAnsi="Times New Roman" w:cs="Times New Roman"/>
          <w:sz w:val="28"/>
          <w:szCs w:val="28"/>
        </w:rPr>
        <w:t>хлор;</w:t>
      </w:r>
      <w:r w:rsidR="00E4720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 xml:space="preserve"> г) общее микробное число.</w:t>
      </w:r>
    </w:p>
    <w:p w14:paraId="564E24E6" w14:textId="77777777" w:rsidR="005F0042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A7B5A" w14:textId="77777777" w:rsidR="008A3C21" w:rsidRPr="003F5D53" w:rsidRDefault="005C0E93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3C21" w:rsidRPr="003F5D53">
        <w:rPr>
          <w:rFonts w:ascii="Times New Roman" w:hAnsi="Times New Roman" w:cs="Times New Roman"/>
          <w:sz w:val="28"/>
          <w:szCs w:val="28"/>
        </w:rPr>
        <w:t>. Химический метод обеззараживания воды:</w:t>
      </w:r>
    </w:p>
    <w:p w14:paraId="548ADF78" w14:textId="7966A4FE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F5D53">
        <w:rPr>
          <w:rFonts w:ascii="Times New Roman" w:hAnsi="Times New Roman" w:cs="Times New Roman"/>
          <w:sz w:val="28"/>
          <w:szCs w:val="28"/>
        </w:rPr>
        <w:t xml:space="preserve">озонирование; </w:t>
      </w:r>
      <w:r w:rsidR="00E472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 xml:space="preserve">б) фторирование: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lastRenderedPageBreak/>
        <w:t xml:space="preserve">в) коагуляция;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F5D53">
        <w:rPr>
          <w:rFonts w:ascii="Times New Roman" w:hAnsi="Times New Roman" w:cs="Times New Roman"/>
          <w:sz w:val="28"/>
          <w:szCs w:val="28"/>
        </w:rPr>
        <w:t>г) фильтрация.</w:t>
      </w:r>
    </w:p>
    <w:p w14:paraId="6EABEC23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572F8" w14:textId="4B32A7C9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15B1">
        <w:rPr>
          <w:rFonts w:ascii="Times New Roman" w:hAnsi="Times New Roman" w:cs="Times New Roman"/>
          <w:sz w:val="28"/>
          <w:szCs w:val="28"/>
        </w:rPr>
        <w:t>8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. К специальным методам улучшения качества воды </w:t>
      </w:r>
      <w:proofErr w:type="gramStart"/>
      <w:r w:rsidR="008A3C21" w:rsidRPr="003F5D53">
        <w:rPr>
          <w:rFonts w:ascii="Times New Roman" w:hAnsi="Times New Roman" w:cs="Times New Roman"/>
          <w:sz w:val="28"/>
          <w:szCs w:val="28"/>
        </w:rPr>
        <w:t>относится:</w:t>
      </w:r>
      <w:r w:rsidR="00E4720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>а) фильтрация;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 б) хлорирование;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>в) обезжелезивание;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 г) отстаивание.</w:t>
      </w:r>
    </w:p>
    <w:p w14:paraId="09985642" w14:textId="77777777" w:rsidR="008A3C21" w:rsidRPr="003F5D53" w:rsidRDefault="002315B1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A3C21" w:rsidRPr="003F5D53">
        <w:rPr>
          <w:rFonts w:ascii="Times New Roman" w:hAnsi="Times New Roman" w:cs="Times New Roman"/>
          <w:sz w:val="28"/>
          <w:szCs w:val="28"/>
        </w:rPr>
        <w:t>. В питьевой воде нецентрализованного водоснабжения максимальная интенсивность запаха или привкуса не должна превышать (в баллах):</w:t>
      </w:r>
    </w:p>
    <w:p w14:paraId="3431E45D" w14:textId="77777777" w:rsidR="008A3C21" w:rsidRPr="003F5D53" w:rsidRDefault="008A3C21" w:rsidP="008A3C21">
      <w:pPr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а)1; б) 2; в) 3; г) 4.</w:t>
      </w:r>
    </w:p>
    <w:p w14:paraId="79129B13" w14:textId="77777777" w:rsidR="008A3C21" w:rsidRPr="003F5D53" w:rsidRDefault="007C6CFF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0</w:t>
      </w:r>
      <w:r w:rsidR="008A3C21" w:rsidRPr="003F5D53">
        <w:rPr>
          <w:rFonts w:ascii="Times New Roman" w:hAnsi="Times New Roman" w:cs="Times New Roman"/>
          <w:sz w:val="28"/>
          <w:szCs w:val="28"/>
        </w:rPr>
        <w:t>. Содержание хлоридов в питьевой воде нормируется по лимитирующему показателю вредности:</w:t>
      </w:r>
    </w:p>
    <w:p w14:paraId="2CD2B0C1" w14:textId="77777777" w:rsidR="00E4720E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органолептическому; </w:t>
      </w:r>
    </w:p>
    <w:p w14:paraId="446F01D3" w14:textId="77777777" w:rsidR="00E4720E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б) санитарно-токсикологическому;</w:t>
      </w:r>
    </w:p>
    <w:p w14:paraId="38D75F38" w14:textId="3985287C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 в) эпидемиологическому.</w:t>
      </w:r>
    </w:p>
    <w:p w14:paraId="396CA8D5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5C3C8" w14:textId="77777777" w:rsidR="008A3C21" w:rsidRPr="003F5D53" w:rsidRDefault="007C6CFF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1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. Содержание воды в организме новорожденного младенца </w:t>
      </w:r>
      <w:proofErr w:type="gramStart"/>
      <w:r w:rsidR="008A3C21" w:rsidRPr="003F5D53">
        <w:rPr>
          <w:rFonts w:ascii="Times New Roman" w:hAnsi="Times New Roman" w:cs="Times New Roman"/>
          <w:sz w:val="28"/>
          <w:szCs w:val="28"/>
        </w:rPr>
        <w:t>( %</w:t>
      </w:r>
      <w:proofErr w:type="gramEnd"/>
      <w:r w:rsidR="008A3C21" w:rsidRPr="003F5D53">
        <w:rPr>
          <w:rFonts w:ascii="Times New Roman" w:hAnsi="Times New Roman" w:cs="Times New Roman"/>
          <w:sz w:val="28"/>
          <w:szCs w:val="28"/>
        </w:rPr>
        <w:t xml:space="preserve"> от массы тела):</w:t>
      </w:r>
      <w:r w:rsidR="002315B1">
        <w:rPr>
          <w:rFonts w:ascii="Times New Roman" w:hAnsi="Times New Roman" w:cs="Times New Roman"/>
          <w:sz w:val="28"/>
          <w:szCs w:val="28"/>
        </w:rPr>
        <w:t xml:space="preserve">   </w:t>
      </w:r>
      <w:r w:rsidR="008A3C21" w:rsidRPr="003F5D53">
        <w:rPr>
          <w:rFonts w:ascii="Times New Roman" w:hAnsi="Times New Roman" w:cs="Times New Roman"/>
          <w:sz w:val="28"/>
          <w:szCs w:val="28"/>
        </w:rPr>
        <w:t>а) 80; б) 75; в) 65; г) 60.</w:t>
      </w:r>
    </w:p>
    <w:p w14:paraId="44847F50" w14:textId="1DCEFB2F" w:rsidR="008A3C21" w:rsidRPr="003F5D53" w:rsidRDefault="007C6CFF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2</w:t>
      </w:r>
      <w:r w:rsidR="008A3C21" w:rsidRPr="003F5D53">
        <w:rPr>
          <w:rFonts w:ascii="Times New Roman" w:hAnsi="Times New Roman" w:cs="Times New Roman"/>
          <w:sz w:val="28"/>
          <w:szCs w:val="28"/>
        </w:rPr>
        <w:t>. Удельная потребность в воде организма взрослого человека в обычных условиях (г на кг веса):</w:t>
      </w:r>
      <w:r w:rsidR="002315B1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>а) 35-45; б) 80-100; в) 100-120; г) более 150.</w:t>
      </w:r>
    </w:p>
    <w:p w14:paraId="2A14E79F" w14:textId="77777777" w:rsidR="008A3C21" w:rsidRPr="003F5D53" w:rsidRDefault="005C0E93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3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ПДК фторидов в питьевой воде нормируют в зависимости от:</w:t>
      </w:r>
    </w:p>
    <w:p w14:paraId="0A2AA32D" w14:textId="218AFA8F" w:rsidR="00E4720E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искусственного фторирования или </w:t>
      </w:r>
      <w:proofErr w:type="spellStart"/>
      <w:r w:rsidRPr="003F5D53">
        <w:rPr>
          <w:rFonts w:ascii="Times New Roman" w:hAnsi="Times New Roman" w:cs="Times New Roman"/>
          <w:sz w:val="28"/>
          <w:szCs w:val="28"/>
        </w:rPr>
        <w:t>обе</w:t>
      </w:r>
      <w:r w:rsidR="00C545CA">
        <w:rPr>
          <w:rFonts w:ascii="Times New Roman" w:hAnsi="Times New Roman" w:cs="Times New Roman"/>
          <w:sz w:val="28"/>
          <w:szCs w:val="28"/>
        </w:rPr>
        <w:t>с</w:t>
      </w:r>
      <w:r w:rsidRPr="003F5D53">
        <w:rPr>
          <w:rFonts w:ascii="Times New Roman" w:hAnsi="Times New Roman" w:cs="Times New Roman"/>
          <w:sz w:val="28"/>
          <w:szCs w:val="28"/>
        </w:rPr>
        <w:t>фторивания</w:t>
      </w:r>
      <w:proofErr w:type="spellEnd"/>
      <w:r w:rsidRPr="003F5D53">
        <w:rPr>
          <w:rFonts w:ascii="Times New Roman" w:hAnsi="Times New Roman" w:cs="Times New Roman"/>
          <w:sz w:val="28"/>
          <w:szCs w:val="28"/>
        </w:rPr>
        <w:t xml:space="preserve"> воды;</w:t>
      </w:r>
    </w:p>
    <w:p w14:paraId="67C4ED75" w14:textId="77777777" w:rsidR="00E4720E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 б) биогеохимической эндемической провинции;</w:t>
      </w:r>
    </w:p>
    <w:p w14:paraId="7F068424" w14:textId="20C2AF1F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 в) климатического района.</w:t>
      </w:r>
    </w:p>
    <w:p w14:paraId="380860ED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B23B6" w14:textId="77777777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4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Периодичность проведения профилактической дезинфекции воды в шахтных колодцах:</w:t>
      </w:r>
      <w:r w:rsidR="005F0042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>а) 1 раз в месяц; б) 1 раз в 3 месяца; в) 1 раз в год.</w:t>
      </w:r>
    </w:p>
    <w:p w14:paraId="7315DF1F" w14:textId="77777777" w:rsidR="005F0042" w:rsidRDefault="005C0E93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5</w:t>
      </w:r>
      <w:r w:rsidR="008A3C21" w:rsidRPr="003F5D53">
        <w:rPr>
          <w:rFonts w:ascii="Times New Roman" w:hAnsi="Times New Roman" w:cs="Times New Roman"/>
          <w:sz w:val="28"/>
          <w:szCs w:val="28"/>
        </w:rPr>
        <w:t>. Какое вещество, содержащееся в питьевой воде, может блокировать в организме перенос кислорода гемоглобином:</w:t>
      </w:r>
      <w:r w:rsidR="005F0042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а) кислород; б) карбонаты; </w:t>
      </w:r>
    </w:p>
    <w:p w14:paraId="291D9895" w14:textId="77777777" w:rsidR="008A3C21" w:rsidRDefault="008A3C21" w:rsidP="005F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в) бикарбонаты; г) нитраты.</w:t>
      </w:r>
    </w:p>
    <w:p w14:paraId="6F734A64" w14:textId="77777777" w:rsidR="005F0042" w:rsidRPr="003F5D53" w:rsidRDefault="005F0042" w:rsidP="005F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9DC5C" w14:textId="77777777" w:rsidR="008A3C21" w:rsidRPr="003F5D53" w:rsidRDefault="005C0E93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6</w:t>
      </w:r>
      <w:r w:rsidR="008A3C21" w:rsidRPr="003F5D53">
        <w:rPr>
          <w:rFonts w:ascii="Times New Roman" w:hAnsi="Times New Roman" w:cs="Times New Roman"/>
          <w:sz w:val="28"/>
          <w:szCs w:val="28"/>
        </w:rPr>
        <w:t>. Физический метод обеззараживания воды:</w:t>
      </w:r>
    </w:p>
    <w:p w14:paraId="70877CFA" w14:textId="77777777" w:rsidR="008A3C21" w:rsidRDefault="008A3C21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а) озонирование; б) коагуляция; в) фильтрация: г) кипячение.</w:t>
      </w:r>
    </w:p>
    <w:p w14:paraId="18D26E92" w14:textId="77777777" w:rsidR="002315B1" w:rsidRPr="003F5D53" w:rsidRDefault="002315B1" w:rsidP="002315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E8924E" w14:textId="77777777" w:rsidR="008A3C21" w:rsidRPr="003F5D53" w:rsidRDefault="005C0E93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7</w:t>
      </w:r>
      <w:r w:rsidR="008A3C21" w:rsidRPr="003F5D53">
        <w:rPr>
          <w:rFonts w:ascii="Times New Roman" w:hAnsi="Times New Roman" w:cs="Times New Roman"/>
          <w:sz w:val="28"/>
          <w:szCs w:val="28"/>
        </w:rPr>
        <w:t>. Воду, имеющую показатель жесткости свыше 14 мг-</w:t>
      </w:r>
      <w:proofErr w:type="spellStart"/>
      <w:r w:rsidR="008A3C21" w:rsidRPr="003F5D53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="008A3C21" w:rsidRPr="003F5D53">
        <w:rPr>
          <w:rFonts w:ascii="Times New Roman" w:hAnsi="Times New Roman" w:cs="Times New Roman"/>
          <w:sz w:val="28"/>
          <w:szCs w:val="28"/>
        </w:rPr>
        <w:t>/л, называют:</w:t>
      </w:r>
    </w:p>
    <w:p w14:paraId="0441AE2E" w14:textId="77777777" w:rsidR="008A3C21" w:rsidRDefault="008A3C21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lastRenderedPageBreak/>
        <w:t>а) мягкой; б) средней жесткости; в) жесткой: г) очень жесткой.</w:t>
      </w:r>
    </w:p>
    <w:p w14:paraId="66C3C724" w14:textId="77777777" w:rsidR="002315B1" w:rsidRPr="003F5D53" w:rsidRDefault="002315B1" w:rsidP="002315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FFED6" w14:textId="6BBB1477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315B1">
        <w:rPr>
          <w:rFonts w:ascii="Times New Roman" w:hAnsi="Times New Roman" w:cs="Times New Roman"/>
          <w:sz w:val="28"/>
          <w:szCs w:val="28"/>
        </w:rPr>
        <w:t>8</w:t>
      </w:r>
      <w:r w:rsidR="008A3C21" w:rsidRPr="003F5D53">
        <w:rPr>
          <w:rFonts w:ascii="Times New Roman" w:hAnsi="Times New Roman" w:cs="Times New Roman"/>
          <w:sz w:val="28"/>
          <w:szCs w:val="28"/>
        </w:rPr>
        <w:t>.</w:t>
      </w:r>
      <w:r w:rsidR="00C545CA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>”Цветение</w:t>
      </w:r>
      <w:proofErr w:type="gramEnd"/>
      <w:r w:rsidR="008A3C21" w:rsidRPr="003F5D53">
        <w:rPr>
          <w:rFonts w:ascii="Times New Roman" w:hAnsi="Times New Roman" w:cs="Times New Roman"/>
          <w:sz w:val="28"/>
          <w:szCs w:val="28"/>
        </w:rPr>
        <w:t>” воды водохранилищ в тёплый период года обусловлено: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а) малым разбавлением сточных вод;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б) размножением планктона;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>в) интенсивным развитием сине-зелёных водорослей.</w:t>
      </w:r>
    </w:p>
    <w:p w14:paraId="09567D4C" w14:textId="77777777" w:rsidR="00E4720E" w:rsidRDefault="002315B1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A3C21" w:rsidRPr="003F5D53">
        <w:rPr>
          <w:rFonts w:ascii="Times New Roman" w:hAnsi="Times New Roman" w:cs="Times New Roman"/>
          <w:sz w:val="28"/>
          <w:szCs w:val="28"/>
        </w:rPr>
        <w:t>. Механизм образования подземных вод:</w:t>
      </w:r>
    </w:p>
    <w:p w14:paraId="7AD881BA" w14:textId="77777777" w:rsidR="00E4720E" w:rsidRDefault="002315B1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а) фильтрация; </w:t>
      </w:r>
    </w:p>
    <w:p w14:paraId="4CA04F8D" w14:textId="5EF5B487" w:rsidR="002315B1" w:rsidRDefault="00E4720E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б) конденсация; </w:t>
      </w:r>
    </w:p>
    <w:p w14:paraId="3D18BF12" w14:textId="77777777" w:rsidR="008A3C21" w:rsidRDefault="008A3C21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в) гидролиз.</w:t>
      </w:r>
    </w:p>
    <w:p w14:paraId="7966F020" w14:textId="77777777" w:rsidR="002315B1" w:rsidRPr="003F5D53" w:rsidRDefault="002315B1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03FF0" w14:textId="123148ED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0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. Воды поверхностных водоёмов отличаются от </w:t>
      </w:r>
      <w:proofErr w:type="gramStart"/>
      <w:r w:rsidR="008A3C21" w:rsidRPr="003F5D53">
        <w:rPr>
          <w:rFonts w:ascii="Times New Roman" w:hAnsi="Times New Roman" w:cs="Times New Roman"/>
          <w:sz w:val="28"/>
          <w:szCs w:val="28"/>
        </w:rPr>
        <w:t>межпластовых:</w:t>
      </w:r>
      <w:r w:rsidR="00E4720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7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а) большей минерализацией;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б) более стабильным химическим составом;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>в) большей бактериальной обсеменённостью.</w:t>
      </w:r>
    </w:p>
    <w:p w14:paraId="1A21D29A" w14:textId="77777777" w:rsidR="008A3C21" w:rsidRPr="003F5D53" w:rsidRDefault="005C0E93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1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Потребление воды с повышенной концентрацией стронция вызывает:</w:t>
      </w:r>
    </w:p>
    <w:p w14:paraId="1E990D87" w14:textId="77777777" w:rsidR="008A3C21" w:rsidRPr="003F5D53" w:rsidRDefault="008A3C21" w:rsidP="0023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5D53">
        <w:rPr>
          <w:rFonts w:ascii="Times New Roman" w:hAnsi="Times New Roman" w:cs="Times New Roman"/>
          <w:sz w:val="28"/>
          <w:szCs w:val="28"/>
        </w:rPr>
        <w:t>уролитиаз</w:t>
      </w:r>
      <w:proofErr w:type="spellEnd"/>
      <w:r w:rsidRPr="003F5D53">
        <w:rPr>
          <w:rFonts w:ascii="Times New Roman" w:hAnsi="Times New Roman" w:cs="Times New Roman"/>
          <w:sz w:val="28"/>
          <w:szCs w:val="28"/>
        </w:rPr>
        <w:t>; б) метгемоглобинемию; в) хондродистрофию; г) гиперкератоз.</w:t>
      </w:r>
    </w:p>
    <w:p w14:paraId="70A8B4A1" w14:textId="77777777" w:rsidR="002315B1" w:rsidRDefault="002315B1" w:rsidP="008A3C21">
      <w:pPr>
        <w:rPr>
          <w:rFonts w:ascii="Times New Roman" w:hAnsi="Times New Roman" w:cs="Times New Roman"/>
          <w:sz w:val="28"/>
          <w:szCs w:val="28"/>
        </w:rPr>
      </w:pPr>
    </w:p>
    <w:p w14:paraId="1326745C" w14:textId="2DA30143" w:rsidR="008A3C21" w:rsidRPr="003F5D53" w:rsidRDefault="005C0E93" w:rsidP="008A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2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Потребление воды с повышенной концентрацией кальция и магния вызывает:</w:t>
      </w:r>
      <w:r w:rsidR="009B4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315B1">
        <w:rPr>
          <w:rFonts w:ascii="Times New Roman" w:hAnsi="Times New Roman" w:cs="Times New Roman"/>
          <w:sz w:val="28"/>
          <w:szCs w:val="28"/>
        </w:rPr>
        <w:t xml:space="preserve">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а) </w:t>
      </w:r>
      <w:r w:rsidR="009B4387">
        <w:rPr>
          <w:rFonts w:ascii="Times New Roman" w:hAnsi="Times New Roman" w:cs="Times New Roman"/>
          <w:sz w:val="28"/>
          <w:szCs w:val="28"/>
        </w:rPr>
        <w:t>мочекаменная болезнь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б) метгемоглобинемию;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 xml:space="preserve">в) хондродистрофию; </w:t>
      </w:r>
      <w:r w:rsidR="00E47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A3C21" w:rsidRPr="003F5D53">
        <w:rPr>
          <w:rFonts w:ascii="Times New Roman" w:hAnsi="Times New Roman" w:cs="Times New Roman"/>
          <w:sz w:val="28"/>
          <w:szCs w:val="28"/>
        </w:rPr>
        <w:t>г) гиперкератоз.</w:t>
      </w:r>
    </w:p>
    <w:p w14:paraId="454AA83E" w14:textId="77777777" w:rsidR="008A3C21" w:rsidRPr="003F5D53" w:rsidRDefault="005C0E93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3</w:t>
      </w:r>
      <w:r w:rsidR="008A3C21" w:rsidRPr="003F5D53">
        <w:rPr>
          <w:rFonts w:ascii="Times New Roman" w:hAnsi="Times New Roman" w:cs="Times New Roman"/>
          <w:sz w:val="28"/>
          <w:szCs w:val="28"/>
        </w:rPr>
        <w:t>. Потребление воды с повышенной концентрацией нитратов вызывает:</w:t>
      </w:r>
    </w:p>
    <w:p w14:paraId="1CB2EAD9" w14:textId="22AFC43D" w:rsidR="009B4387" w:rsidRDefault="008A3C21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а) </w:t>
      </w:r>
      <w:r w:rsidR="009B4387">
        <w:rPr>
          <w:rFonts w:ascii="Times New Roman" w:hAnsi="Times New Roman" w:cs="Times New Roman"/>
          <w:sz w:val="28"/>
          <w:szCs w:val="28"/>
        </w:rPr>
        <w:t>мочекаменная болезнь</w:t>
      </w:r>
      <w:r w:rsidRPr="003F5D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98857F" w14:textId="77777777" w:rsidR="009B4387" w:rsidRDefault="008A3C21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б) метгемоглобинемию;</w:t>
      </w:r>
    </w:p>
    <w:p w14:paraId="74BE6643" w14:textId="77777777" w:rsidR="009B4387" w:rsidRDefault="008A3C21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 xml:space="preserve"> в) хондродистрофию; </w:t>
      </w:r>
    </w:p>
    <w:p w14:paraId="5C251C8D" w14:textId="26465F2F" w:rsidR="008A3C21" w:rsidRDefault="008A3C21" w:rsidP="0023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53">
        <w:rPr>
          <w:rFonts w:ascii="Times New Roman" w:hAnsi="Times New Roman" w:cs="Times New Roman"/>
          <w:sz w:val="28"/>
          <w:szCs w:val="28"/>
        </w:rPr>
        <w:t>г) гиперкератоз.</w:t>
      </w:r>
    </w:p>
    <w:p w14:paraId="16C538BF" w14:textId="77777777" w:rsidR="002315B1" w:rsidRDefault="002315B1" w:rsidP="002315B1">
      <w:pPr>
        <w:spacing w:after="38"/>
        <w:ind w:left="117" w:right="95"/>
        <w:rPr>
          <w:rFonts w:ascii="Times New Roman" w:hAnsi="Times New Roman" w:cs="Times New Roman"/>
          <w:sz w:val="28"/>
          <w:szCs w:val="28"/>
        </w:rPr>
      </w:pPr>
    </w:p>
    <w:p w14:paraId="271EC3F7" w14:textId="77777777" w:rsidR="00405F8E" w:rsidRPr="00892C74" w:rsidRDefault="00405F8E" w:rsidP="002315B1">
      <w:pPr>
        <w:spacing w:after="38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4</w:t>
      </w:r>
      <w:r w:rsidR="005C0E93" w:rsidRPr="00892C74">
        <w:rPr>
          <w:rFonts w:ascii="Times New Roman" w:hAnsi="Times New Roman" w:cs="Times New Roman"/>
          <w:sz w:val="28"/>
          <w:szCs w:val="28"/>
        </w:rPr>
        <w:t>.</w:t>
      </w:r>
      <w:r w:rsidRPr="00892C74">
        <w:rPr>
          <w:rFonts w:ascii="Times New Roman" w:hAnsi="Times New Roman" w:cs="Times New Roman"/>
          <w:sz w:val="28"/>
          <w:szCs w:val="28"/>
        </w:rPr>
        <w:t xml:space="preserve"> Для химического исследования воды пробу отбирают в количестве: </w:t>
      </w:r>
    </w:p>
    <w:p w14:paraId="6250A6A2" w14:textId="030D153E" w:rsidR="005C0E93" w:rsidRPr="00892C74" w:rsidRDefault="00405F8E" w:rsidP="002315B1">
      <w:pPr>
        <w:spacing w:after="38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t xml:space="preserve">а) 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0, 5л; </w:t>
      </w:r>
      <w:r w:rsidRPr="00892C74">
        <w:rPr>
          <w:rFonts w:ascii="Times New Roman" w:hAnsi="Times New Roman" w:cs="Times New Roman"/>
          <w:sz w:val="28"/>
          <w:szCs w:val="28"/>
        </w:rPr>
        <w:t xml:space="preserve">б) 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40 </w:t>
      </w:r>
      <w:proofErr w:type="gramStart"/>
      <w:r w:rsidR="005C0E93" w:rsidRPr="00892C74">
        <w:rPr>
          <w:rFonts w:ascii="Times New Roman" w:hAnsi="Times New Roman" w:cs="Times New Roman"/>
          <w:sz w:val="28"/>
          <w:szCs w:val="28"/>
        </w:rPr>
        <w:t xml:space="preserve">л; </w:t>
      </w:r>
      <w:r w:rsidR="00C545CA">
        <w:rPr>
          <w:rFonts w:ascii="Times New Roman" w:hAnsi="Times New Roman" w:cs="Times New Roman"/>
          <w:sz w:val="28"/>
          <w:szCs w:val="28"/>
        </w:rPr>
        <w:t xml:space="preserve"> </w:t>
      </w:r>
      <w:r w:rsidRPr="0089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92C74">
        <w:rPr>
          <w:rFonts w:ascii="Times New Roman" w:hAnsi="Times New Roman" w:cs="Times New Roman"/>
          <w:sz w:val="28"/>
          <w:szCs w:val="28"/>
        </w:rPr>
        <w:t>в)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3 – 5 л </w:t>
      </w:r>
      <w:r w:rsidRPr="00892C74">
        <w:rPr>
          <w:rFonts w:ascii="Times New Roman" w:hAnsi="Times New Roman" w:cs="Times New Roman"/>
          <w:sz w:val="28"/>
          <w:szCs w:val="28"/>
        </w:rPr>
        <w:t>; г)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12 л </w:t>
      </w:r>
    </w:p>
    <w:p w14:paraId="4B156EC4" w14:textId="77777777" w:rsidR="005C0E93" w:rsidRPr="00892C74" w:rsidRDefault="00405F8E" w:rsidP="00892C74">
      <w:pPr>
        <w:spacing w:before="240" w:after="41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5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. </w:t>
      </w:r>
      <w:r w:rsidRPr="00892C7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92C74">
        <w:rPr>
          <w:rFonts w:ascii="Times New Roman" w:hAnsi="Times New Roman" w:cs="Times New Roman"/>
          <w:sz w:val="28"/>
          <w:szCs w:val="28"/>
        </w:rPr>
        <w:t>гельминтологического  исследования</w:t>
      </w:r>
      <w:proofErr w:type="gramEnd"/>
      <w:r w:rsidRPr="00892C74">
        <w:rPr>
          <w:rFonts w:ascii="Times New Roman" w:hAnsi="Times New Roman" w:cs="Times New Roman"/>
          <w:sz w:val="28"/>
          <w:szCs w:val="28"/>
        </w:rPr>
        <w:t xml:space="preserve"> воды пробу отбирают в количестве</w:t>
      </w:r>
      <w:r w:rsidR="00892C74">
        <w:rPr>
          <w:rFonts w:ascii="Times New Roman" w:hAnsi="Times New Roman" w:cs="Times New Roman"/>
          <w:sz w:val="28"/>
          <w:szCs w:val="28"/>
        </w:rPr>
        <w:t>:</w:t>
      </w:r>
      <w:r w:rsidRPr="00892C74">
        <w:rPr>
          <w:rFonts w:ascii="Times New Roman" w:hAnsi="Times New Roman" w:cs="Times New Roman"/>
          <w:sz w:val="28"/>
          <w:szCs w:val="28"/>
        </w:rPr>
        <w:t xml:space="preserve"> а ) 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2 л; </w:t>
      </w:r>
      <w:r w:rsidRPr="00892C74">
        <w:rPr>
          <w:rFonts w:ascii="Times New Roman" w:hAnsi="Times New Roman" w:cs="Times New Roman"/>
          <w:sz w:val="28"/>
          <w:szCs w:val="28"/>
        </w:rPr>
        <w:t xml:space="preserve"> б)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8 л; </w:t>
      </w:r>
      <w:r w:rsidRPr="00892C74">
        <w:rPr>
          <w:rFonts w:ascii="Times New Roman" w:hAnsi="Times New Roman" w:cs="Times New Roman"/>
          <w:sz w:val="28"/>
          <w:szCs w:val="28"/>
        </w:rPr>
        <w:t xml:space="preserve">в) 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40 л;   </w:t>
      </w:r>
      <w:r w:rsidRPr="00892C74">
        <w:rPr>
          <w:rFonts w:ascii="Times New Roman" w:hAnsi="Times New Roman" w:cs="Times New Roman"/>
          <w:sz w:val="28"/>
          <w:szCs w:val="28"/>
        </w:rPr>
        <w:t>г)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15 л. </w:t>
      </w:r>
    </w:p>
    <w:p w14:paraId="10472DD9" w14:textId="77777777" w:rsidR="005C0E93" w:rsidRPr="00892C74" w:rsidRDefault="00405F8E" w:rsidP="00892C74">
      <w:pPr>
        <w:spacing w:before="240" w:after="41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t>4</w:t>
      </w:r>
      <w:r w:rsidR="002315B1">
        <w:rPr>
          <w:rFonts w:ascii="Times New Roman" w:hAnsi="Times New Roman" w:cs="Times New Roman"/>
          <w:sz w:val="28"/>
          <w:szCs w:val="28"/>
        </w:rPr>
        <w:t>6</w:t>
      </w:r>
      <w:r w:rsidR="005C0E93" w:rsidRPr="00892C74">
        <w:rPr>
          <w:rFonts w:ascii="Times New Roman" w:hAnsi="Times New Roman" w:cs="Times New Roman"/>
          <w:sz w:val="28"/>
          <w:szCs w:val="28"/>
        </w:rPr>
        <w:t>.</w:t>
      </w:r>
      <w:r w:rsidRPr="00892C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892C74">
        <w:rPr>
          <w:rFonts w:ascii="Times New Roman" w:hAnsi="Times New Roman" w:cs="Times New Roman"/>
          <w:sz w:val="28"/>
          <w:szCs w:val="28"/>
        </w:rPr>
        <w:t>микробиологического  исследования</w:t>
      </w:r>
      <w:proofErr w:type="gramEnd"/>
      <w:r w:rsidRPr="00892C74">
        <w:rPr>
          <w:rFonts w:ascii="Times New Roman" w:hAnsi="Times New Roman" w:cs="Times New Roman"/>
          <w:sz w:val="28"/>
          <w:szCs w:val="28"/>
        </w:rPr>
        <w:t xml:space="preserve"> воды пробу отбирают в количестве:</w:t>
      </w:r>
      <w:r w:rsidR="00892C74">
        <w:rPr>
          <w:rFonts w:ascii="Times New Roman" w:hAnsi="Times New Roman" w:cs="Times New Roman"/>
          <w:sz w:val="28"/>
          <w:szCs w:val="28"/>
        </w:rPr>
        <w:t xml:space="preserve"> </w:t>
      </w:r>
      <w:r w:rsidRPr="00892C74">
        <w:rPr>
          <w:rFonts w:ascii="Times New Roman" w:hAnsi="Times New Roman" w:cs="Times New Roman"/>
          <w:sz w:val="28"/>
          <w:szCs w:val="28"/>
        </w:rPr>
        <w:t>а)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0, 5 л; </w:t>
      </w:r>
      <w:r w:rsidRPr="00892C74">
        <w:rPr>
          <w:rFonts w:ascii="Times New Roman" w:hAnsi="Times New Roman" w:cs="Times New Roman"/>
          <w:sz w:val="28"/>
          <w:szCs w:val="28"/>
        </w:rPr>
        <w:t xml:space="preserve"> б) 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40 л; </w:t>
      </w:r>
      <w:r w:rsidRPr="00892C74">
        <w:rPr>
          <w:rFonts w:ascii="Times New Roman" w:hAnsi="Times New Roman" w:cs="Times New Roman"/>
          <w:sz w:val="28"/>
          <w:szCs w:val="28"/>
        </w:rPr>
        <w:t xml:space="preserve">в) 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3 – 5 л </w:t>
      </w:r>
      <w:r w:rsidRPr="00892C74">
        <w:rPr>
          <w:rFonts w:ascii="Times New Roman" w:hAnsi="Times New Roman" w:cs="Times New Roman"/>
          <w:sz w:val="28"/>
          <w:szCs w:val="28"/>
        </w:rPr>
        <w:t>; г)</w:t>
      </w:r>
      <w:r w:rsidR="005C0E93" w:rsidRPr="00892C74">
        <w:rPr>
          <w:rFonts w:ascii="Times New Roman" w:hAnsi="Times New Roman" w:cs="Times New Roman"/>
          <w:sz w:val="28"/>
          <w:szCs w:val="28"/>
        </w:rPr>
        <w:t xml:space="preserve">12 л </w:t>
      </w:r>
    </w:p>
    <w:p w14:paraId="7FBDCF2B" w14:textId="77777777" w:rsidR="009B4387" w:rsidRDefault="00405F8E" w:rsidP="002315B1">
      <w:pPr>
        <w:spacing w:after="0" w:line="240" w:lineRule="auto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15B1">
        <w:rPr>
          <w:rFonts w:ascii="Times New Roman" w:hAnsi="Times New Roman" w:cs="Times New Roman"/>
          <w:sz w:val="28"/>
          <w:szCs w:val="28"/>
        </w:rPr>
        <w:t>7</w:t>
      </w:r>
      <w:r w:rsidRPr="00892C74">
        <w:rPr>
          <w:rFonts w:ascii="Times New Roman" w:hAnsi="Times New Roman" w:cs="Times New Roman"/>
          <w:sz w:val="28"/>
          <w:szCs w:val="28"/>
        </w:rPr>
        <w:t>. Для определения прозрачности применяют</w:t>
      </w:r>
      <w:r w:rsidR="00892C74">
        <w:rPr>
          <w:rFonts w:ascii="Times New Roman" w:hAnsi="Times New Roman" w:cs="Times New Roman"/>
          <w:sz w:val="28"/>
          <w:szCs w:val="28"/>
        </w:rPr>
        <w:t>:</w:t>
      </w:r>
    </w:p>
    <w:p w14:paraId="15B68CBD" w14:textId="5870F041" w:rsidR="002315B1" w:rsidRDefault="00405F8E" w:rsidP="002315B1">
      <w:pPr>
        <w:spacing w:after="0" w:line="240" w:lineRule="auto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t xml:space="preserve"> </w:t>
      </w:r>
      <w:r w:rsidR="00892C74" w:rsidRPr="00892C74">
        <w:rPr>
          <w:rFonts w:ascii="Times New Roman" w:hAnsi="Times New Roman" w:cs="Times New Roman"/>
          <w:sz w:val="28"/>
          <w:szCs w:val="28"/>
        </w:rPr>
        <w:t>а)</w:t>
      </w:r>
      <w:r w:rsidR="00892C74">
        <w:rPr>
          <w:rFonts w:ascii="Times New Roman" w:hAnsi="Times New Roman" w:cs="Times New Roman"/>
          <w:sz w:val="28"/>
          <w:szCs w:val="28"/>
        </w:rPr>
        <w:t xml:space="preserve"> </w:t>
      </w:r>
      <w:r w:rsidRPr="00892C74">
        <w:rPr>
          <w:rFonts w:ascii="Times New Roman" w:hAnsi="Times New Roman" w:cs="Times New Roman"/>
          <w:sz w:val="28"/>
          <w:szCs w:val="28"/>
        </w:rPr>
        <w:t xml:space="preserve">цилиндр </w:t>
      </w:r>
      <w:proofErr w:type="spellStart"/>
      <w:r w:rsidRPr="00892C74">
        <w:rPr>
          <w:rFonts w:ascii="Times New Roman" w:hAnsi="Times New Roman" w:cs="Times New Roman"/>
          <w:sz w:val="28"/>
          <w:szCs w:val="28"/>
        </w:rPr>
        <w:t>Снеллена</w:t>
      </w:r>
      <w:proofErr w:type="spellEnd"/>
      <w:r w:rsidR="00892C74" w:rsidRPr="00892C74">
        <w:rPr>
          <w:rFonts w:ascii="Times New Roman" w:hAnsi="Times New Roman" w:cs="Times New Roman"/>
          <w:sz w:val="28"/>
          <w:szCs w:val="28"/>
        </w:rPr>
        <w:t>;</w:t>
      </w:r>
      <w:r w:rsidRPr="00892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765C4" w14:textId="27F49051" w:rsidR="009B4387" w:rsidRDefault="00892C74" w:rsidP="002315B1">
      <w:pPr>
        <w:spacing w:after="0" w:line="240" w:lineRule="auto"/>
        <w:ind w:left="117"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7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F8E" w:rsidRPr="00892C74">
        <w:rPr>
          <w:rFonts w:ascii="Times New Roman" w:hAnsi="Times New Roman" w:cs="Times New Roman"/>
          <w:sz w:val="28"/>
          <w:szCs w:val="28"/>
        </w:rPr>
        <w:t>лактоденсиметр</w:t>
      </w:r>
      <w:proofErr w:type="spellEnd"/>
      <w:r w:rsidRPr="00892C7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41FD43" w14:textId="107849B6" w:rsidR="00405F8E" w:rsidRPr="00892C74" w:rsidRDefault="009B4387" w:rsidP="002315B1">
      <w:pPr>
        <w:spacing w:after="0" w:line="240" w:lineRule="auto"/>
        <w:ind w:left="117"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74" w:rsidRPr="00892C7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8E" w:rsidRPr="00892C74">
        <w:rPr>
          <w:rFonts w:ascii="Times New Roman" w:hAnsi="Times New Roman" w:cs="Times New Roman"/>
          <w:sz w:val="28"/>
          <w:szCs w:val="28"/>
        </w:rPr>
        <w:t xml:space="preserve">термометр </w:t>
      </w:r>
    </w:p>
    <w:p w14:paraId="599DBB92" w14:textId="77777777" w:rsidR="002315B1" w:rsidRDefault="002315B1" w:rsidP="002315B1">
      <w:pPr>
        <w:spacing w:after="0"/>
        <w:ind w:left="117" w:right="95"/>
        <w:rPr>
          <w:rFonts w:ascii="Times New Roman" w:hAnsi="Times New Roman" w:cs="Times New Roman"/>
          <w:sz w:val="28"/>
          <w:szCs w:val="28"/>
        </w:rPr>
      </w:pPr>
    </w:p>
    <w:p w14:paraId="1331ADC7" w14:textId="77777777" w:rsidR="00892C74" w:rsidRDefault="002315B1" w:rsidP="00892C74">
      <w:pPr>
        <w:spacing w:after="50"/>
        <w:ind w:left="117"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92C74" w:rsidRPr="00892C74">
        <w:rPr>
          <w:rFonts w:ascii="Times New Roman" w:hAnsi="Times New Roman" w:cs="Times New Roman"/>
          <w:sz w:val="28"/>
          <w:szCs w:val="28"/>
        </w:rPr>
        <w:t>.Запах (</w:t>
      </w:r>
      <w:proofErr w:type="gramStart"/>
      <w:r w:rsidR="00892C74" w:rsidRPr="00892C74">
        <w:rPr>
          <w:rFonts w:ascii="Times New Roman" w:hAnsi="Times New Roman" w:cs="Times New Roman"/>
          <w:sz w:val="28"/>
          <w:szCs w:val="28"/>
        </w:rPr>
        <w:t>вкус )</w:t>
      </w:r>
      <w:proofErr w:type="gramEnd"/>
      <w:r w:rsidR="00892C74" w:rsidRPr="00892C74">
        <w:rPr>
          <w:rFonts w:ascii="Times New Roman" w:hAnsi="Times New Roman" w:cs="Times New Roman"/>
          <w:sz w:val="28"/>
          <w:szCs w:val="28"/>
        </w:rPr>
        <w:t>, обнаруживаемый лишь опытным лицом :</w:t>
      </w:r>
    </w:p>
    <w:p w14:paraId="73E467AF" w14:textId="77777777" w:rsidR="00892C74" w:rsidRPr="00892C74" w:rsidRDefault="00892C74" w:rsidP="00892C74">
      <w:pPr>
        <w:spacing w:after="50"/>
        <w:ind w:left="117" w:right="95"/>
        <w:rPr>
          <w:rFonts w:ascii="Times New Roman" w:hAnsi="Times New Roman" w:cs="Times New Roman"/>
          <w:sz w:val="28"/>
          <w:szCs w:val="28"/>
        </w:rPr>
      </w:pPr>
      <w:r w:rsidRPr="00892C74">
        <w:rPr>
          <w:rFonts w:ascii="Times New Roman" w:hAnsi="Times New Roman" w:cs="Times New Roman"/>
          <w:sz w:val="28"/>
          <w:szCs w:val="28"/>
        </w:rPr>
        <w:t>а) 0 баллов; б)1 балл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C74">
        <w:rPr>
          <w:rFonts w:ascii="Times New Roman" w:hAnsi="Times New Roman" w:cs="Times New Roman"/>
          <w:sz w:val="28"/>
          <w:szCs w:val="28"/>
        </w:rPr>
        <w:t xml:space="preserve"> в)2 балла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C74">
        <w:rPr>
          <w:rFonts w:ascii="Times New Roman" w:hAnsi="Times New Roman" w:cs="Times New Roman"/>
          <w:sz w:val="28"/>
          <w:szCs w:val="28"/>
        </w:rPr>
        <w:t xml:space="preserve"> г)3 балла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EF57E" w14:textId="58087B59" w:rsidR="00DB262C" w:rsidRPr="00A54C59" w:rsidRDefault="00DB262C" w:rsidP="00DB262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49. К основным методам улучшения качества воды не относится:</w:t>
      </w:r>
      <w:r w:rsidR="009B4387">
        <w:rPr>
          <w:color w:val="000000"/>
          <w:sz w:val="28"/>
          <w:szCs w:val="28"/>
        </w:rPr>
        <w:t xml:space="preserve">                              </w:t>
      </w:r>
      <w:r w:rsidRPr="00A54C59">
        <w:rPr>
          <w:color w:val="000000"/>
          <w:sz w:val="28"/>
          <w:szCs w:val="28"/>
        </w:rPr>
        <w:t xml:space="preserve">а) коагуляция; </w:t>
      </w:r>
      <w:r w:rsidR="009B4387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A54C59">
        <w:rPr>
          <w:color w:val="000000"/>
          <w:sz w:val="28"/>
          <w:szCs w:val="28"/>
        </w:rPr>
        <w:t xml:space="preserve">б) отстаивание; </w:t>
      </w:r>
      <w:r w:rsidR="009B4387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A54C59">
        <w:rPr>
          <w:color w:val="000000"/>
          <w:sz w:val="28"/>
          <w:szCs w:val="28"/>
        </w:rPr>
        <w:t xml:space="preserve">в) фильтрация.; </w:t>
      </w:r>
      <w:r w:rsidR="009B438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A54C59">
        <w:rPr>
          <w:color w:val="000000"/>
          <w:sz w:val="28"/>
          <w:szCs w:val="28"/>
        </w:rPr>
        <w:t xml:space="preserve">г) дератизация; </w:t>
      </w:r>
      <w:r w:rsidR="009B438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A54C59">
        <w:rPr>
          <w:color w:val="000000"/>
          <w:sz w:val="28"/>
          <w:szCs w:val="28"/>
        </w:rPr>
        <w:t>д) осветление.</w:t>
      </w:r>
    </w:p>
    <w:p w14:paraId="2298DA2E" w14:textId="323ED310" w:rsidR="00AA043B" w:rsidRPr="00A54C59" w:rsidRDefault="00AA043B" w:rsidP="009B438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5</w:t>
      </w:r>
      <w:r w:rsidR="00A54C59" w:rsidRPr="00A54C59">
        <w:rPr>
          <w:color w:val="000000"/>
          <w:sz w:val="28"/>
          <w:szCs w:val="28"/>
        </w:rPr>
        <w:t>0</w:t>
      </w:r>
      <w:r w:rsidRPr="00A54C59">
        <w:rPr>
          <w:color w:val="000000"/>
          <w:sz w:val="28"/>
          <w:szCs w:val="28"/>
        </w:rPr>
        <w:t xml:space="preserve">. </w:t>
      </w:r>
      <w:proofErr w:type="spellStart"/>
      <w:r w:rsidRPr="00A54C59">
        <w:rPr>
          <w:color w:val="000000"/>
          <w:sz w:val="28"/>
          <w:szCs w:val="28"/>
        </w:rPr>
        <w:t>Хлорпоглощаемость</w:t>
      </w:r>
      <w:proofErr w:type="spellEnd"/>
      <w:r w:rsidRPr="00A54C59">
        <w:rPr>
          <w:color w:val="000000"/>
          <w:sz w:val="28"/>
          <w:szCs w:val="28"/>
        </w:rPr>
        <w:t xml:space="preserve"> воды это:</w:t>
      </w:r>
    </w:p>
    <w:p w14:paraId="5CF6CE02" w14:textId="77777777" w:rsidR="00AA043B" w:rsidRPr="00A54C59" w:rsidRDefault="00AA043B" w:rsidP="009B43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а) количество остаточного хлора после хлорирования;</w:t>
      </w:r>
    </w:p>
    <w:p w14:paraId="0349FE85" w14:textId="77777777" w:rsidR="00AA043B" w:rsidRPr="00A54C59" w:rsidRDefault="00AA043B" w:rsidP="009B43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б) количество хлора, которое расходуется на окисление органических и неорганических веществ в 1л воды во время хлорирования воды;</w:t>
      </w:r>
    </w:p>
    <w:p w14:paraId="48B5D4FC" w14:textId="77777777" w:rsidR="00AA043B" w:rsidRPr="00A54C59" w:rsidRDefault="00AA043B" w:rsidP="009B43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в) количество активного хлора, необходимое для обеззараживания 1л воды;</w:t>
      </w:r>
    </w:p>
    <w:p w14:paraId="02B8A8E3" w14:textId="77777777" w:rsidR="00AA043B" w:rsidRPr="00A54C59" w:rsidRDefault="00AA043B" w:rsidP="009B43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г) доза, обеспечивающая надежное обеззараживание воды;</w:t>
      </w:r>
    </w:p>
    <w:p w14:paraId="0133AEB6" w14:textId="5C1354D6" w:rsidR="00AA043B" w:rsidRDefault="00AA043B" w:rsidP="009B438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54C59">
        <w:rPr>
          <w:color w:val="000000"/>
          <w:sz w:val="28"/>
          <w:szCs w:val="28"/>
        </w:rPr>
        <w:t>д) количество хлора, которое необходимо для эффективного обеззараживания.</w:t>
      </w:r>
    </w:p>
    <w:p w14:paraId="4D3710E8" w14:textId="71AC5881" w:rsidR="009B4387" w:rsidRPr="007E2D5C" w:rsidRDefault="00CC6D2B" w:rsidP="009B4387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</w:rPr>
      </w:pPr>
      <w:r w:rsidRPr="007E2D5C">
        <w:rPr>
          <w:color w:val="000000"/>
        </w:rPr>
        <w:t xml:space="preserve">51. Для открытых водоемов характерно все, кроме: </w:t>
      </w:r>
      <w:r w:rsidR="009B4387" w:rsidRPr="007E2D5C">
        <w:rPr>
          <w:color w:val="000000"/>
        </w:rPr>
        <w:t xml:space="preserve">                                                 </w:t>
      </w:r>
      <w:r w:rsidR="007E2D5C">
        <w:rPr>
          <w:color w:val="000000"/>
        </w:rPr>
        <w:t xml:space="preserve">                                                             </w:t>
      </w:r>
      <w:r w:rsidR="009B4387" w:rsidRPr="007E2D5C">
        <w:rPr>
          <w:color w:val="000000"/>
        </w:rPr>
        <w:t xml:space="preserve">  </w:t>
      </w:r>
      <w:r w:rsidRPr="007E2D5C">
        <w:rPr>
          <w:color w:val="000000"/>
        </w:rPr>
        <w:t xml:space="preserve">а.) наличие постоянного загрязнения; </w:t>
      </w:r>
      <w:r w:rsidR="009B4387" w:rsidRPr="007E2D5C">
        <w:rPr>
          <w:color w:val="000000"/>
        </w:rPr>
        <w:t xml:space="preserve">                                                                    </w:t>
      </w:r>
      <w:r w:rsidR="007E2D5C">
        <w:rPr>
          <w:color w:val="000000"/>
        </w:rPr>
        <w:t xml:space="preserve">                                        </w:t>
      </w:r>
      <w:r w:rsidR="009B4387" w:rsidRPr="007E2D5C">
        <w:rPr>
          <w:color w:val="000000"/>
        </w:rPr>
        <w:t xml:space="preserve">  </w:t>
      </w:r>
      <w:r w:rsidRPr="007E2D5C">
        <w:rPr>
          <w:color w:val="000000"/>
        </w:rPr>
        <w:t>б) высокая- степень аэрации;</w:t>
      </w:r>
      <w:r w:rsidR="009B4387" w:rsidRPr="007E2D5C">
        <w:rPr>
          <w:color w:val="000000"/>
        </w:rPr>
        <w:t xml:space="preserve">                                                                                              </w:t>
      </w:r>
      <w:r w:rsidR="007E2D5C">
        <w:rPr>
          <w:color w:val="000000"/>
        </w:rPr>
        <w:t xml:space="preserve">                          </w:t>
      </w:r>
      <w:r w:rsidR="009B4387" w:rsidRPr="007E2D5C">
        <w:rPr>
          <w:color w:val="000000"/>
        </w:rPr>
        <w:t xml:space="preserve">   </w:t>
      </w:r>
      <w:r w:rsidRPr="007E2D5C">
        <w:rPr>
          <w:color w:val="000000"/>
        </w:rPr>
        <w:t xml:space="preserve"> в) высокая подверженность загрязнению; </w:t>
      </w:r>
      <w:r w:rsidR="009B4387" w:rsidRPr="007E2D5C">
        <w:rPr>
          <w:color w:val="000000"/>
        </w:rPr>
        <w:t xml:space="preserve">                                                                   </w:t>
      </w:r>
      <w:r w:rsidR="007E2D5C">
        <w:rPr>
          <w:color w:val="000000"/>
        </w:rPr>
        <w:t xml:space="preserve">                                                </w:t>
      </w:r>
      <w:r w:rsidR="009B4387" w:rsidRPr="007E2D5C">
        <w:rPr>
          <w:color w:val="000000"/>
        </w:rPr>
        <w:t xml:space="preserve"> </w:t>
      </w:r>
      <w:r w:rsidRPr="007E2D5C">
        <w:rPr>
          <w:color w:val="000000"/>
        </w:rPr>
        <w:t xml:space="preserve">г) благоприятный природный химический состав; </w:t>
      </w:r>
      <w:r w:rsidR="009B4387" w:rsidRPr="007E2D5C">
        <w:rPr>
          <w:color w:val="000000"/>
        </w:rPr>
        <w:t xml:space="preserve">                                               </w:t>
      </w:r>
      <w:r w:rsidR="007E2D5C">
        <w:rPr>
          <w:color w:val="000000"/>
        </w:rPr>
        <w:t xml:space="preserve">                                       </w:t>
      </w:r>
      <w:r w:rsidR="009B4387" w:rsidRPr="007E2D5C">
        <w:rPr>
          <w:color w:val="000000"/>
        </w:rPr>
        <w:t xml:space="preserve">       </w:t>
      </w:r>
      <w:r w:rsidRPr="007E2D5C">
        <w:rPr>
          <w:color w:val="000000"/>
        </w:rPr>
        <w:t>д.) пониженная жесткость (мягкие).</w:t>
      </w:r>
    </w:p>
    <w:p w14:paraId="6542B822" w14:textId="3F94B5F9" w:rsidR="007E2D5C" w:rsidRPr="007E2D5C" w:rsidRDefault="00CC6D2B" w:rsidP="007E2D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E2D5C">
        <w:rPr>
          <w:color w:val="000000"/>
        </w:rPr>
        <w:t>52. Факторы самоочищения водоемов все, кроме:</w:t>
      </w:r>
      <w:r w:rsidR="009B4387" w:rsidRPr="007E2D5C">
        <w:rPr>
          <w:color w:val="000000"/>
        </w:rPr>
        <w:t xml:space="preserve">                                          </w:t>
      </w:r>
      <w:r w:rsidR="007E2D5C">
        <w:rPr>
          <w:color w:val="000000"/>
        </w:rPr>
        <w:t xml:space="preserve">                                                </w:t>
      </w:r>
      <w:r w:rsidR="009B4387" w:rsidRPr="007E2D5C">
        <w:rPr>
          <w:color w:val="000000"/>
        </w:rPr>
        <w:t xml:space="preserve">     </w:t>
      </w:r>
      <w:r w:rsidRPr="007E2D5C">
        <w:rPr>
          <w:color w:val="000000"/>
        </w:rPr>
        <w:t xml:space="preserve"> а.) разбавление, растворение и перемешивание загрязнений;</w:t>
      </w:r>
      <w:r w:rsidR="009B4387" w:rsidRPr="007E2D5C">
        <w:rPr>
          <w:color w:val="000000"/>
        </w:rPr>
        <w:t xml:space="preserve">                        </w:t>
      </w:r>
      <w:r w:rsidR="007E2D5C">
        <w:rPr>
          <w:color w:val="000000"/>
        </w:rPr>
        <w:t xml:space="preserve">                                          </w:t>
      </w:r>
      <w:r w:rsidR="009B4387" w:rsidRPr="007E2D5C">
        <w:rPr>
          <w:color w:val="000000"/>
        </w:rPr>
        <w:t xml:space="preserve">    </w:t>
      </w:r>
      <w:r w:rsidRPr="007E2D5C">
        <w:rPr>
          <w:color w:val="000000"/>
        </w:rPr>
        <w:t xml:space="preserve"> б) осаждение нерастворимых осадков; </w:t>
      </w:r>
      <w:r w:rsidR="009B4387" w:rsidRPr="007E2D5C">
        <w:rPr>
          <w:color w:val="000000"/>
        </w:rPr>
        <w:t xml:space="preserve">                                                               </w:t>
      </w:r>
      <w:r w:rsidR="007E2D5C">
        <w:rPr>
          <w:color w:val="000000"/>
        </w:rPr>
        <w:t xml:space="preserve">                                                          </w:t>
      </w:r>
      <w:r w:rsidR="009B4387" w:rsidRPr="007E2D5C">
        <w:rPr>
          <w:color w:val="000000"/>
        </w:rPr>
        <w:t xml:space="preserve">       </w:t>
      </w:r>
      <w:r w:rsidRPr="007E2D5C">
        <w:rPr>
          <w:color w:val="000000"/>
        </w:rPr>
        <w:t xml:space="preserve">в) окисление органических и неорганических веществ; </w:t>
      </w:r>
      <w:r w:rsidR="009B4387" w:rsidRPr="007E2D5C">
        <w:rPr>
          <w:color w:val="000000"/>
        </w:rPr>
        <w:t xml:space="preserve">                                </w:t>
      </w:r>
      <w:r w:rsidR="007E2D5C">
        <w:rPr>
          <w:color w:val="000000"/>
        </w:rPr>
        <w:t xml:space="preserve">                                                        </w:t>
      </w:r>
      <w:r w:rsidR="009B4387" w:rsidRPr="007E2D5C">
        <w:rPr>
          <w:color w:val="000000"/>
        </w:rPr>
        <w:t xml:space="preserve">       </w:t>
      </w:r>
      <w:r w:rsidRPr="007E2D5C">
        <w:rPr>
          <w:color w:val="000000"/>
        </w:rPr>
        <w:t xml:space="preserve">г) аэрация </w:t>
      </w:r>
      <w:r w:rsidR="009B4387" w:rsidRPr="007E2D5C">
        <w:rPr>
          <w:color w:val="000000"/>
        </w:rPr>
        <w:t xml:space="preserve">                                                                                                                             </w:t>
      </w:r>
      <w:r w:rsidR="007E2D5C">
        <w:rPr>
          <w:color w:val="000000"/>
        </w:rPr>
        <w:t xml:space="preserve">                                 </w:t>
      </w:r>
      <w:r w:rsidR="009B4387" w:rsidRPr="007E2D5C">
        <w:rPr>
          <w:color w:val="000000"/>
        </w:rPr>
        <w:t xml:space="preserve">  </w:t>
      </w:r>
      <w:r w:rsidRPr="007E2D5C">
        <w:rPr>
          <w:color w:val="000000"/>
        </w:rPr>
        <w:t>д) размножение </w:t>
      </w:r>
      <w:hyperlink r:id="rId5" w:tooltip="Водоросль" w:history="1">
        <w:r w:rsidRPr="007E2D5C">
          <w:rPr>
            <w:rStyle w:val="a4"/>
            <w:color w:val="auto"/>
            <w:u w:val="none"/>
            <w:bdr w:val="none" w:sz="0" w:space="0" w:color="auto" w:frame="1"/>
          </w:rPr>
          <w:t>водорослей</w:t>
        </w:r>
      </w:hyperlink>
      <w:r w:rsidRPr="007E2D5C">
        <w:rPr>
          <w:color w:val="000000"/>
        </w:rPr>
        <w:t>.</w:t>
      </w:r>
    </w:p>
    <w:p w14:paraId="146702F2" w14:textId="4A53BAE6" w:rsidR="00CC6D2B" w:rsidRPr="007E2D5C" w:rsidRDefault="00CC6D2B" w:rsidP="007E2D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E2D5C">
        <w:rPr>
          <w:color w:val="000000"/>
        </w:rPr>
        <w:t xml:space="preserve">53. Норматив показателей цветности для питьевой воды: </w:t>
      </w:r>
      <w:r w:rsidR="009B4387" w:rsidRPr="007E2D5C">
        <w:rPr>
          <w:color w:val="000000"/>
        </w:rPr>
        <w:t xml:space="preserve">                                    </w:t>
      </w:r>
      <w:r w:rsidR="007E2D5C" w:rsidRPr="007E2D5C">
        <w:rPr>
          <w:color w:val="000000"/>
        </w:rPr>
        <w:t xml:space="preserve">                                </w:t>
      </w:r>
      <w:r w:rsidR="009B4387" w:rsidRPr="007E2D5C">
        <w:rPr>
          <w:color w:val="000000"/>
        </w:rPr>
        <w:t xml:space="preserve"> </w:t>
      </w:r>
      <w:r w:rsidRPr="007E2D5C">
        <w:rPr>
          <w:color w:val="000000"/>
        </w:rPr>
        <w:t>а)</w:t>
      </w:r>
      <w:r w:rsidR="009B4387" w:rsidRPr="007E2D5C">
        <w:rPr>
          <w:color w:val="000000"/>
        </w:rPr>
        <w:t xml:space="preserve"> </w:t>
      </w:r>
      <w:r w:rsidRPr="007E2D5C">
        <w:rPr>
          <w:color w:val="000000"/>
        </w:rPr>
        <w:t>не более 30 град.;</w:t>
      </w:r>
      <w:r w:rsidR="007E2D5C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7E2D5C">
        <w:rPr>
          <w:color w:val="000000"/>
        </w:rPr>
        <w:t>б) не менее 30 град.;</w:t>
      </w:r>
      <w:r w:rsidR="009B4387" w:rsidRPr="007E2D5C">
        <w:rPr>
          <w:color w:val="000000"/>
        </w:rPr>
        <w:t xml:space="preserve">                                                                                                   </w:t>
      </w:r>
      <w:r w:rsidR="007E2D5C" w:rsidRPr="007E2D5C">
        <w:rPr>
          <w:color w:val="000000"/>
        </w:rPr>
        <w:t xml:space="preserve">                  </w:t>
      </w:r>
      <w:r w:rsidRPr="007E2D5C">
        <w:rPr>
          <w:color w:val="000000"/>
        </w:rPr>
        <w:t xml:space="preserve"> в) не менее 20 град.; </w:t>
      </w:r>
      <w:r w:rsidR="009B4387" w:rsidRPr="007E2D5C">
        <w:rPr>
          <w:color w:val="000000"/>
        </w:rPr>
        <w:t xml:space="preserve">                                                                                           </w:t>
      </w:r>
      <w:r w:rsidR="007E2D5C" w:rsidRPr="007E2D5C">
        <w:rPr>
          <w:color w:val="000000"/>
        </w:rPr>
        <w:t xml:space="preserve">                                   </w:t>
      </w:r>
      <w:r w:rsidR="009B4387" w:rsidRPr="007E2D5C">
        <w:rPr>
          <w:color w:val="000000"/>
        </w:rPr>
        <w:t xml:space="preserve">       </w:t>
      </w:r>
      <w:r w:rsidRPr="007E2D5C">
        <w:rPr>
          <w:color w:val="000000"/>
        </w:rPr>
        <w:t xml:space="preserve">г) не более 20 град.; </w:t>
      </w:r>
      <w:r w:rsidR="009B4387" w:rsidRPr="007E2D5C">
        <w:rPr>
          <w:color w:val="000000"/>
        </w:rPr>
        <w:t xml:space="preserve">                                                                                                 </w:t>
      </w:r>
      <w:r w:rsidR="007E2D5C" w:rsidRPr="007E2D5C">
        <w:rPr>
          <w:color w:val="000000"/>
        </w:rPr>
        <w:t xml:space="preserve">                                          </w:t>
      </w:r>
      <w:r w:rsidR="009B4387" w:rsidRPr="007E2D5C">
        <w:rPr>
          <w:color w:val="000000"/>
        </w:rPr>
        <w:t xml:space="preserve">  </w:t>
      </w:r>
      <w:r w:rsidRPr="007E2D5C">
        <w:rPr>
          <w:color w:val="000000"/>
        </w:rPr>
        <w:t>д) не более 10 град.</w:t>
      </w:r>
    </w:p>
    <w:p w14:paraId="52747355" w14:textId="4EE8B61C" w:rsidR="00CC6D2B" w:rsidRPr="007E2D5C" w:rsidRDefault="00CC6D2B" w:rsidP="00CC6D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CC6D2B" w:rsidRPr="007E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CD4"/>
    <w:multiLevelType w:val="hybridMultilevel"/>
    <w:tmpl w:val="372C06D4"/>
    <w:lvl w:ilvl="0" w:tplc="3F9238CC">
      <w:start w:val="1"/>
      <w:numFmt w:val="decimal"/>
      <w:lvlText w:val="%1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C42C9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B0910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3ED39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C84D7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C661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3A2B8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2C53F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964CD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232025"/>
    <w:multiLevelType w:val="hybridMultilevel"/>
    <w:tmpl w:val="A7BC403C"/>
    <w:lvl w:ilvl="0" w:tplc="C3646B18">
      <w:start w:val="1"/>
      <w:numFmt w:val="decimal"/>
      <w:lvlText w:val="%1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207DD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16BD7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DFCD83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3A3AB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62CEE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A4CFA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327FF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C18865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5C33DA"/>
    <w:multiLevelType w:val="hybridMultilevel"/>
    <w:tmpl w:val="E77E6A90"/>
    <w:lvl w:ilvl="0" w:tplc="B58C3BE0">
      <w:start w:val="1"/>
      <w:numFmt w:val="decimal"/>
      <w:lvlText w:val="%1.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EA7C0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AE872D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7F8142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9C0DE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6B5C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5E7B5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F04470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D6372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7F13E76"/>
    <w:multiLevelType w:val="hybridMultilevel"/>
    <w:tmpl w:val="F19A650C"/>
    <w:lvl w:ilvl="0" w:tplc="E570769E">
      <w:start w:val="1"/>
      <w:numFmt w:val="decimal"/>
      <w:lvlText w:val="%1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FAF4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5A190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BA7AE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BAE8AE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889A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FE5E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2AFA7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D67CE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881171"/>
    <w:multiLevelType w:val="hybridMultilevel"/>
    <w:tmpl w:val="7A1282C8"/>
    <w:lvl w:ilvl="0" w:tplc="B1DE3B02">
      <w:start w:val="1"/>
      <w:numFmt w:val="decimal"/>
      <w:lvlText w:val="%1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24FBA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C28C9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C6D2C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3277A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7A6C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4CE55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86857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CAE5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1C5E67"/>
    <w:multiLevelType w:val="hybridMultilevel"/>
    <w:tmpl w:val="ABC8B80C"/>
    <w:lvl w:ilvl="0" w:tplc="2252E99E">
      <w:start w:val="2"/>
      <w:numFmt w:val="decimal"/>
      <w:lvlText w:val="%1.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5C46D8">
      <w:start w:val="1"/>
      <w:numFmt w:val="decimal"/>
      <w:lvlText w:val="%2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B00B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58290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A6AA4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C6FBF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C8015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8CA99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6E7BD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785BEC"/>
    <w:multiLevelType w:val="hybridMultilevel"/>
    <w:tmpl w:val="55E83AA2"/>
    <w:lvl w:ilvl="0" w:tplc="CEF4E6A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EE4AB6">
      <w:start w:val="1"/>
      <w:numFmt w:val="decimal"/>
      <w:lvlText w:val="%2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987C2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A4A08A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C8776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B8BEC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DE0785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121B8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9BCF7C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21"/>
    <w:rsid w:val="001A280C"/>
    <w:rsid w:val="002315B1"/>
    <w:rsid w:val="002E7D6F"/>
    <w:rsid w:val="003E3CAE"/>
    <w:rsid w:val="00405F8E"/>
    <w:rsid w:val="005C0E93"/>
    <w:rsid w:val="005F0042"/>
    <w:rsid w:val="007204B6"/>
    <w:rsid w:val="007C6CFF"/>
    <w:rsid w:val="007E2D5C"/>
    <w:rsid w:val="00892C74"/>
    <w:rsid w:val="008A3C21"/>
    <w:rsid w:val="00903DCF"/>
    <w:rsid w:val="009B4387"/>
    <w:rsid w:val="00A17A9E"/>
    <w:rsid w:val="00A54C59"/>
    <w:rsid w:val="00AA043B"/>
    <w:rsid w:val="00AF2492"/>
    <w:rsid w:val="00B927BB"/>
    <w:rsid w:val="00C545CA"/>
    <w:rsid w:val="00CC6D2B"/>
    <w:rsid w:val="00DB262C"/>
    <w:rsid w:val="00E4720E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085D"/>
  <w15:chartTrackingRefBased/>
  <w15:docId w15:val="{5A0B405E-4634-433D-B9EF-EB8B1B98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0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A17A9E"/>
    <w:pPr>
      <w:keepNext/>
      <w:keepLines/>
      <w:spacing w:after="0" w:line="256" w:lineRule="auto"/>
      <w:ind w:left="4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7A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D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doros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6</cp:revision>
  <dcterms:created xsi:type="dcterms:W3CDTF">2020-04-06T16:11:00Z</dcterms:created>
  <dcterms:modified xsi:type="dcterms:W3CDTF">2021-02-21T16:35:00Z</dcterms:modified>
</cp:coreProperties>
</file>