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57B0819B" w14:textId="77777777" w:rsidTr="00C505D5">
        <w:trPr>
          <w:trHeight w:val="193"/>
        </w:trPr>
        <w:tc>
          <w:tcPr>
            <w:tcW w:w="9606" w:type="dxa"/>
          </w:tcPr>
          <w:p w14:paraId="2C47C07F" w14:textId="77777777" w:rsidR="00C505D5" w:rsidRPr="00FB0C02" w:rsidRDefault="009E7B9A" w:rsidP="003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0B0BA3" w:rsidRPr="000B0BA3">
              <w:rPr>
                <w:rFonts w:ascii="Times New Roman" w:hAnsi="Times New Roman" w:cs="Times New Roman"/>
                <w:b/>
                <w:sz w:val="36"/>
                <w:szCs w:val="20"/>
              </w:rPr>
              <w:t>Oper space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2968FD5D" w14:textId="77777777" w:rsidR="00C505D5" w:rsidRPr="00244DA0" w:rsidRDefault="000B0BA3" w:rsidP="000B0BA3">
      <w:pPr>
        <w:rPr>
          <w:b/>
          <w:i/>
          <w:sz w:val="24"/>
        </w:rPr>
      </w:pPr>
      <w:r w:rsidRPr="000B0BA3">
        <w:rPr>
          <w:rFonts w:ascii="Times New Roman" w:hAnsi="Times New Roman" w:cs="Times New Roman"/>
          <w:b/>
          <w:i/>
          <w:sz w:val="24"/>
        </w:rPr>
        <w:t>Главный корпус,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0B0BA3">
        <w:rPr>
          <w:rFonts w:ascii="Times New Roman" w:hAnsi="Times New Roman" w:cs="Times New Roman"/>
          <w:b/>
          <w:i/>
          <w:sz w:val="24"/>
        </w:rPr>
        <w:t>лекционная аудитория №2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C505D5" w:rsidRPr="00FB0C02" w14:paraId="6B8BB6EF" w14:textId="77777777" w:rsidTr="00C505D5">
        <w:trPr>
          <w:trHeight w:val="210"/>
        </w:trPr>
        <w:tc>
          <w:tcPr>
            <w:tcW w:w="1986" w:type="dxa"/>
          </w:tcPr>
          <w:p w14:paraId="3BCC9B66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33725DE4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4588B265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283099DF" w14:textId="77777777" w:rsidR="00C505D5" w:rsidRPr="00FB0C02" w:rsidRDefault="00520F2D" w:rsidP="000B0B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0B0BA3" w:rsidRPr="00FB0C02" w14:paraId="5DCAB8F0" w14:textId="77777777" w:rsidTr="00C505D5">
        <w:trPr>
          <w:trHeight w:val="303"/>
        </w:trPr>
        <w:tc>
          <w:tcPr>
            <w:tcW w:w="1986" w:type="dxa"/>
          </w:tcPr>
          <w:p w14:paraId="69F5CE21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Понедельник Дарья Николаевна</w:t>
            </w:r>
          </w:p>
        </w:tc>
        <w:tc>
          <w:tcPr>
            <w:tcW w:w="3827" w:type="dxa"/>
          </w:tcPr>
          <w:p w14:paraId="15F1C9FE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ЖЕЛЧНОКАМЕННАЯ ТОНКОКИШЕЧНАЯ НЕПРОХОДИМОСТЬ: КЛИНИЧЕСКОЕ НАБЛЮДЕНИЕ И АНАЛИТИЧЕСКИЙ ОБЗОР ЛИТЕРАТУРЫ </w:t>
            </w:r>
          </w:p>
        </w:tc>
        <w:tc>
          <w:tcPr>
            <w:tcW w:w="2835" w:type="dxa"/>
          </w:tcPr>
          <w:p w14:paraId="77DECE5E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Теплякова Ольга Валерьевна</w:t>
            </w:r>
          </w:p>
          <w:p w14:paraId="399FD5B9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  <w:p w14:paraId="43D6F180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Винник Юрий Семёнович</w:t>
            </w:r>
          </w:p>
          <w:p w14:paraId="27FB866E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</w:tc>
        <w:tc>
          <w:tcPr>
            <w:tcW w:w="1984" w:type="dxa"/>
          </w:tcPr>
          <w:p w14:paraId="7760F603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общей хирургии имени профессора М.И.Гульмана</w:t>
            </w:r>
          </w:p>
        </w:tc>
      </w:tr>
      <w:tr w:rsidR="000B0BA3" w:rsidRPr="00FB0C02" w14:paraId="3A962355" w14:textId="77777777" w:rsidTr="00C505D5">
        <w:trPr>
          <w:trHeight w:val="513"/>
        </w:trPr>
        <w:tc>
          <w:tcPr>
            <w:tcW w:w="1986" w:type="dxa"/>
          </w:tcPr>
          <w:p w14:paraId="4525C619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Скобелина Татьяна Игоревна</w:t>
            </w:r>
          </w:p>
          <w:p w14:paraId="552D9109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21EBF2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ГРЫЖИ ПИЩЕВОДНОГО ОТВЕРСТИЯ ДИАФРАГМЫ – НЕДООЦЕНЕННАЯ ПРОБЛЕМА</w:t>
            </w:r>
          </w:p>
          <w:p w14:paraId="40658F69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3B8996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Первова Ольга Владимировна </w:t>
            </w:r>
          </w:p>
          <w:p w14:paraId="6E19FC2E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  <w:p w14:paraId="75EC75DB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724A39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госпиталь-ной хирургии имени профессора А.М. Дыхно с курсом ПО</w:t>
            </w:r>
          </w:p>
        </w:tc>
      </w:tr>
      <w:tr w:rsidR="000B0BA3" w:rsidRPr="00FB0C02" w14:paraId="52315D7E" w14:textId="77777777" w:rsidTr="00C505D5">
        <w:trPr>
          <w:trHeight w:val="597"/>
        </w:trPr>
        <w:tc>
          <w:tcPr>
            <w:tcW w:w="1986" w:type="dxa"/>
          </w:tcPr>
          <w:p w14:paraId="2CD63751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Воронин Илья Сергеевич </w:t>
            </w:r>
          </w:p>
          <w:p w14:paraId="3114E42F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82BD0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МОРБИДНОЕ ОЖИРЕНИЕ КАК МЕЖДИСЦИПЛИНАРНАЯ ПРОБЛЕМА. МЕТАБОЛИЧЕСКАЯ ХИРУРГИЯ</w:t>
            </w:r>
          </w:p>
        </w:tc>
        <w:tc>
          <w:tcPr>
            <w:tcW w:w="2835" w:type="dxa"/>
          </w:tcPr>
          <w:p w14:paraId="779AD390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Первова Ольга Владимировна </w:t>
            </w:r>
          </w:p>
          <w:p w14:paraId="09B33E97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  <w:p w14:paraId="3C74E353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41B108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госпиталь-ной хирургии имени профессора А.М. Дыхно с курсом ПО</w:t>
            </w:r>
          </w:p>
        </w:tc>
      </w:tr>
      <w:tr w:rsidR="000B0BA3" w:rsidRPr="00FB0C02" w14:paraId="7584F31D" w14:textId="77777777" w:rsidTr="00C505D5">
        <w:trPr>
          <w:trHeight w:val="429"/>
        </w:trPr>
        <w:tc>
          <w:tcPr>
            <w:tcW w:w="1986" w:type="dxa"/>
          </w:tcPr>
          <w:p w14:paraId="4ADC7FAB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Соломенников Владислав Андреевич</w:t>
            </w:r>
          </w:p>
          <w:p w14:paraId="081A953F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DC485B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КЛИНИЧЕСКИЙ СЛУЧАЙ ЛЕЧЕНИЯ ПАЦИЕНТА С ГИГАНТСКОЙ ПОСТНЕКРОТИЧЕСКОЙ КИСТОЙ ПОДЖЕЛУДОЧНОЙ ЖЕЛЕЗЫ</w:t>
            </w:r>
          </w:p>
        </w:tc>
        <w:tc>
          <w:tcPr>
            <w:tcW w:w="2835" w:type="dxa"/>
          </w:tcPr>
          <w:p w14:paraId="63D0CD48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Черданцев Дмитрий Владимирович</w:t>
            </w:r>
          </w:p>
          <w:p w14:paraId="5C6037AB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  <w:p w14:paraId="72448644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Носков Игорь Геннадьевич</w:t>
            </w:r>
          </w:p>
          <w:p w14:paraId="49DFD52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(к.м.н.)</w:t>
            </w:r>
          </w:p>
        </w:tc>
        <w:tc>
          <w:tcPr>
            <w:tcW w:w="1984" w:type="dxa"/>
          </w:tcPr>
          <w:p w14:paraId="2B018CD8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госпиталь-ной хирургии имени профессора А.М. Дыхно с курсом ПО</w:t>
            </w:r>
          </w:p>
        </w:tc>
      </w:tr>
      <w:tr w:rsidR="000B0BA3" w:rsidRPr="00FB0C02" w14:paraId="12AC29B3" w14:textId="77777777" w:rsidTr="00C505D5">
        <w:trPr>
          <w:trHeight w:val="462"/>
        </w:trPr>
        <w:tc>
          <w:tcPr>
            <w:tcW w:w="1986" w:type="dxa"/>
          </w:tcPr>
          <w:p w14:paraId="086F85AB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Попов Игорь Сергеевич</w:t>
            </w:r>
          </w:p>
          <w:p w14:paraId="3967946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B56F30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РЕЗУЛЬТАТЫ ЛЕЧЕНИЯ ВАРИКОЗНОЙ БОЛЕЗНИ МЕТОДОМ РАДИОЧАСТОТНОЙ ОБЛИТЕРАЦИИ В АМБУЛАТОРНЫХ УСЛОВИЯХ</w:t>
            </w:r>
          </w:p>
        </w:tc>
        <w:tc>
          <w:tcPr>
            <w:tcW w:w="2835" w:type="dxa"/>
          </w:tcPr>
          <w:p w14:paraId="2C77659F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Толстихин Владимир Юрьевич</w:t>
            </w:r>
          </w:p>
          <w:p w14:paraId="7B824EC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  <w:p w14:paraId="511586E7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E53EEF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госпиталь-ной хирургии имени профессора А.М. Дыхно с курсом ПО</w:t>
            </w:r>
          </w:p>
        </w:tc>
      </w:tr>
      <w:tr w:rsidR="000B0BA3" w:rsidRPr="00FB0C02" w14:paraId="730E9F57" w14:textId="77777777" w:rsidTr="00C505D5">
        <w:trPr>
          <w:trHeight w:val="294"/>
        </w:trPr>
        <w:tc>
          <w:tcPr>
            <w:tcW w:w="1986" w:type="dxa"/>
          </w:tcPr>
          <w:p w14:paraId="71C86774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Ходжиева Шохида Зоиджоновна </w:t>
            </w:r>
          </w:p>
          <w:p w14:paraId="3035CC85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F3DC11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СЛОЖНЫЕ ГРЫЖИ: ВОПРОСЫ ПОДГОТОВКИ К ОПЕРАЦИИ И ВЫБОРА ХИРУРГИЧЕСКОЙ ТАКТИКИ</w:t>
            </w:r>
          </w:p>
          <w:p w14:paraId="184E322C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E78C18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Первова Ольга Владимировна </w:t>
            </w:r>
          </w:p>
          <w:p w14:paraId="6FF61A7B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  <w:p w14:paraId="4F62CF80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BF5438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госпиталь-ной хирургии имени профессора А.М. Дыхно с курсом ПО</w:t>
            </w:r>
          </w:p>
        </w:tc>
      </w:tr>
      <w:tr w:rsidR="000B0BA3" w:rsidRPr="00FB0C02" w14:paraId="677FC5EC" w14:textId="77777777" w:rsidTr="00C505D5">
        <w:trPr>
          <w:trHeight w:val="353"/>
        </w:trPr>
        <w:tc>
          <w:tcPr>
            <w:tcW w:w="1986" w:type="dxa"/>
          </w:tcPr>
          <w:p w14:paraId="1303B2E3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Чахлова Екатерина Александровна</w:t>
            </w:r>
          </w:p>
          <w:p w14:paraId="0FF25FB2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4DF01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РАННЯЯ ДИАГНОСТИКА НЕСОСТОЯТЕЛЬНОСТИ ТОЛСТОКИШЕЧНЫХ АНАСТОМОЗОВ </w:t>
            </w:r>
          </w:p>
        </w:tc>
        <w:tc>
          <w:tcPr>
            <w:tcW w:w="2835" w:type="dxa"/>
          </w:tcPr>
          <w:p w14:paraId="2900F761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Поздняков Артем Аркадьевич</w:t>
            </w:r>
          </w:p>
          <w:p w14:paraId="251F073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</w:tc>
        <w:tc>
          <w:tcPr>
            <w:tcW w:w="1984" w:type="dxa"/>
          </w:tcPr>
          <w:p w14:paraId="3264FE62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госпиталь-ной хирургии имени профессора А.М. Дыхно с курсом ПО</w:t>
            </w:r>
          </w:p>
        </w:tc>
      </w:tr>
      <w:tr w:rsidR="000B0BA3" w:rsidRPr="00FB0C02" w14:paraId="5D2952E7" w14:textId="77777777" w:rsidTr="00C505D5">
        <w:trPr>
          <w:trHeight w:val="538"/>
        </w:trPr>
        <w:tc>
          <w:tcPr>
            <w:tcW w:w="1986" w:type="dxa"/>
          </w:tcPr>
          <w:p w14:paraId="2BD8E426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Чавкунькин Владимир Федорович</w:t>
            </w:r>
          </w:p>
          <w:p w14:paraId="3AB5517C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03C70E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РЕЗУЛЬТАТЫ ЛАПАРОСКОПИЧЕСКОЙ АППЕНДЭКТОМИИ ПРИ ЛЕЧЕНИИ ОСТРОГО АППЕНДИЦИТА</w:t>
            </w:r>
          </w:p>
        </w:tc>
        <w:tc>
          <w:tcPr>
            <w:tcW w:w="2835" w:type="dxa"/>
          </w:tcPr>
          <w:p w14:paraId="00F84918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Чавкунькин Федор Петрович</w:t>
            </w:r>
          </w:p>
          <w:p w14:paraId="5018CB80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</w:tc>
        <w:tc>
          <w:tcPr>
            <w:tcW w:w="1984" w:type="dxa"/>
          </w:tcPr>
          <w:p w14:paraId="6243C6AA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общей хирургии имени профессора М.И.Гульмана</w:t>
            </w:r>
          </w:p>
        </w:tc>
      </w:tr>
      <w:tr w:rsidR="000B0BA3" w:rsidRPr="00FB0C02" w14:paraId="4235CF32" w14:textId="77777777" w:rsidTr="00C505D5">
        <w:trPr>
          <w:trHeight w:val="496"/>
        </w:trPr>
        <w:tc>
          <w:tcPr>
            <w:tcW w:w="1986" w:type="dxa"/>
          </w:tcPr>
          <w:p w14:paraId="155E5E62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Драко Анастасия Владимировна </w:t>
            </w:r>
          </w:p>
          <w:p w14:paraId="60578FBF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326A6E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МЕТОДЫ САНАЦИИ В ЛЕЧЕНИИ БОЛЬНЫХ ОСЛОЖНЕННЫМИ ФОРМАМИ ПЕРИТОНИТА </w:t>
            </w:r>
          </w:p>
        </w:tc>
        <w:tc>
          <w:tcPr>
            <w:tcW w:w="2835" w:type="dxa"/>
          </w:tcPr>
          <w:p w14:paraId="1B29C1D9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Чипура Алексей Олегович </w:t>
            </w:r>
          </w:p>
          <w:p w14:paraId="2BFE6B0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D23DE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госпиталь-ной хирургии имени профессора А.М. Дыхно с курсом ПО</w:t>
            </w:r>
          </w:p>
        </w:tc>
      </w:tr>
      <w:tr w:rsidR="000B0BA3" w:rsidRPr="00FB0C02" w14:paraId="5ACA8A25" w14:textId="77777777" w:rsidTr="00C505D5">
        <w:trPr>
          <w:trHeight w:val="48"/>
        </w:trPr>
        <w:tc>
          <w:tcPr>
            <w:tcW w:w="1986" w:type="dxa"/>
          </w:tcPr>
          <w:p w14:paraId="255A78F3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Климова Юлия Константиновна</w:t>
            </w:r>
          </w:p>
          <w:p w14:paraId="1ADEB635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00BE02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ОЦЕНКА ФУНКЦИОНАЛЬНЫХ ИСХОДОВ  ЭНДОПРОТЕЗИРОВАНИЯ ТАЗОБЕДРЕННОГО СУСТАВА В ЗАВИСИМОСТИ ОТ ВИДА ДОСТУПА</w:t>
            </w:r>
          </w:p>
        </w:tc>
        <w:tc>
          <w:tcPr>
            <w:tcW w:w="2835" w:type="dxa"/>
          </w:tcPr>
          <w:p w14:paraId="508639C1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Лубнин Алексей Михайлович</w:t>
            </w:r>
          </w:p>
          <w:p w14:paraId="486271A9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Гатиатулин Равиль Рафаилович</w:t>
            </w:r>
          </w:p>
          <w:p w14:paraId="03AF445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  <w:p w14:paraId="75DDF002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4D6939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травматологии, ортопедии и нейрохирургии с курсом ПО</w:t>
            </w:r>
          </w:p>
        </w:tc>
      </w:tr>
      <w:tr w:rsidR="000B0BA3" w:rsidRPr="00FB0C02" w14:paraId="0FDA4B9A" w14:textId="77777777" w:rsidTr="00C505D5">
        <w:trPr>
          <w:trHeight w:val="48"/>
        </w:trPr>
        <w:tc>
          <w:tcPr>
            <w:tcW w:w="1986" w:type="dxa"/>
          </w:tcPr>
          <w:p w14:paraId="27229080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Алексеев Сергей Витальевич</w:t>
            </w:r>
          </w:p>
          <w:p w14:paraId="740E36EB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5DCCF4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ПРОБЛЕМА СНИЖЕНИЯ КАЧЕСТВА ЖИЗНИ У ПАЦИЕНТОВ ПОСЛЕ АРТРОСКОПИЧЕСКОЙ РЕКОНСТРУКЦИИ ПЕРЕДНЕЙ КРЕСТООБРАЗНОЙ СВЯЗКИ В РАННЕМ ВОССТАНОВИТЕЛЬНОМ ПЕРИОДЕ</w:t>
            </w:r>
          </w:p>
        </w:tc>
        <w:tc>
          <w:tcPr>
            <w:tcW w:w="2835" w:type="dxa"/>
          </w:tcPr>
          <w:p w14:paraId="098CA8F3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Можейко Елена Юрьевна</w:t>
            </w:r>
          </w:p>
          <w:p w14:paraId="743A32DD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  <w:p w14:paraId="77BE3826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Павлов Алексей Олегович</w:t>
            </w:r>
          </w:p>
          <w:p w14:paraId="577D1159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0F73CC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нервных болезней с курсом ПО</w:t>
            </w:r>
          </w:p>
        </w:tc>
      </w:tr>
      <w:tr w:rsidR="000B0BA3" w:rsidRPr="00FB0C02" w14:paraId="432988AC" w14:textId="77777777" w:rsidTr="00C505D5">
        <w:trPr>
          <w:trHeight w:val="48"/>
        </w:trPr>
        <w:tc>
          <w:tcPr>
            <w:tcW w:w="1986" w:type="dxa"/>
          </w:tcPr>
          <w:p w14:paraId="44931B67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Кураков Владислав Валерьевич </w:t>
            </w:r>
          </w:p>
          <w:p w14:paraId="5A8F0AB2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9A250F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ПРИМЕНЕНИЕ РАНЕВЫХ ПОКРЫТИЙ</w:t>
            </w:r>
          </w:p>
          <w:p w14:paraId="008C747D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НА ОСНОВЕ БАКТЕРИАЛЬНОЙ ЦЕЛЛЮЛОЗЫ</w:t>
            </w:r>
          </w:p>
          <w:p w14:paraId="275D9031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ПРИ ЗАМЕЩЕНИИ ДЕФФЕКТОВ БРЮШИНЫ</w:t>
            </w:r>
          </w:p>
          <w:p w14:paraId="4B7164CB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49F8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Тюхтева Надежда Михайловна, д.м.н. Профессор</w:t>
            </w:r>
          </w:p>
        </w:tc>
        <w:tc>
          <w:tcPr>
            <w:tcW w:w="1984" w:type="dxa"/>
          </w:tcPr>
          <w:p w14:paraId="75D966EB" w14:textId="77777777" w:rsidR="000B0BA3" w:rsidRPr="002F783C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83C">
              <w:rPr>
                <w:rFonts w:ascii="Times New Roman" w:hAnsi="Times New Roman" w:cs="Times New Roman"/>
                <w:sz w:val="20"/>
                <w:szCs w:val="20"/>
              </w:rPr>
              <w:t>Кафедра общей хирургии имени профессора М.И.Гульмана</w:t>
            </w:r>
          </w:p>
          <w:p w14:paraId="304E33E4" w14:textId="77777777" w:rsidR="000B0BA3" w:rsidRPr="00663CC2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BA3" w:rsidRPr="00FB0C02" w14:paraId="0A7FCED7" w14:textId="77777777" w:rsidTr="00C505D5">
        <w:trPr>
          <w:trHeight w:val="48"/>
        </w:trPr>
        <w:tc>
          <w:tcPr>
            <w:tcW w:w="1986" w:type="dxa"/>
          </w:tcPr>
          <w:p w14:paraId="2B6CF5F8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Томаев Юрий Олегович</w:t>
            </w:r>
          </w:p>
          <w:p w14:paraId="0E24E983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1F05D4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РЕЗУЛЬТАТЫ ЛЕЧЕНИЯ БОЛЬНЫХ С ПОСЛЕОПЕРАЦИОННЫМИ ВЕНТРАЛЬНЫМИ ГРЫЖАМИ</w:t>
            </w:r>
          </w:p>
          <w:p w14:paraId="762F7B8A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A3620F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Чавкунькин Федор Петрович</w:t>
            </w:r>
          </w:p>
          <w:p w14:paraId="14F595EB" w14:textId="77777777" w:rsidR="000B0BA3" w:rsidRPr="00FB0C02" w:rsidRDefault="000B0BA3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</w:tc>
        <w:tc>
          <w:tcPr>
            <w:tcW w:w="1984" w:type="dxa"/>
          </w:tcPr>
          <w:p w14:paraId="2C852240" w14:textId="77777777" w:rsidR="000B0BA3" w:rsidRPr="00426C4A" w:rsidRDefault="000B0BA3" w:rsidP="000B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4A">
              <w:rPr>
                <w:rFonts w:ascii="Times New Roman" w:hAnsi="Times New Roman" w:cs="Times New Roman"/>
                <w:sz w:val="20"/>
                <w:szCs w:val="20"/>
              </w:rPr>
              <w:t>Кафедра общей хирургии имени профессора М.И.Гульмана</w:t>
            </w:r>
          </w:p>
        </w:tc>
      </w:tr>
    </w:tbl>
    <w:p w14:paraId="642EBC8F" w14:textId="77777777" w:rsidR="001521D8" w:rsidRPr="0073627E" w:rsidRDefault="001521D8" w:rsidP="000B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0B0BA3"/>
    <w:rsid w:val="001521D8"/>
    <w:rsid w:val="00244DA0"/>
    <w:rsid w:val="003D3073"/>
    <w:rsid w:val="00412B57"/>
    <w:rsid w:val="004D120E"/>
    <w:rsid w:val="00520F2D"/>
    <w:rsid w:val="00727EBC"/>
    <w:rsid w:val="0073627E"/>
    <w:rsid w:val="0077288D"/>
    <w:rsid w:val="00844699"/>
    <w:rsid w:val="00851513"/>
    <w:rsid w:val="0096189F"/>
    <w:rsid w:val="009E7B9A"/>
    <w:rsid w:val="00BB0CD1"/>
    <w:rsid w:val="00BE42D9"/>
    <w:rsid w:val="00C505D5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D52F"/>
  <w15:docId w15:val="{94B2AD07-259B-4CA9-B9E5-61FD7689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2022-05-06T11:12:00Z</dcterms:created>
  <dcterms:modified xsi:type="dcterms:W3CDTF">2022-05-06T11:12:00Z</dcterms:modified>
</cp:coreProperties>
</file>