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7F7" w:rsidRDefault="00CD7ADB" w:rsidP="00CD7AD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ADB">
        <w:rPr>
          <w:rFonts w:ascii="Times New Roman" w:hAnsi="Times New Roman" w:cs="Times New Roman"/>
          <w:b/>
          <w:sz w:val="28"/>
          <w:szCs w:val="28"/>
        </w:rPr>
        <w:t>Тема № 4 (18часов). Медицинские изделия. Анализ ассортимента. Хранение. Реализация. Документы, подтверждающие качество.</w:t>
      </w:r>
    </w:p>
    <w:p w:rsidR="00CD7ADB" w:rsidRPr="00CD7ADB" w:rsidRDefault="00CD7ADB" w:rsidP="00CD7A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ADB">
        <w:rPr>
          <w:rFonts w:ascii="Times New Roman" w:hAnsi="Times New Roman" w:cs="Times New Roman"/>
          <w:b/>
          <w:sz w:val="28"/>
          <w:szCs w:val="28"/>
        </w:rPr>
        <w:t>Медицинские изделия</w:t>
      </w:r>
      <w:r w:rsidRPr="00CD7ADB">
        <w:rPr>
          <w:rFonts w:ascii="Times New Roman" w:hAnsi="Times New Roman" w:cs="Times New Roman"/>
          <w:sz w:val="28"/>
          <w:szCs w:val="28"/>
        </w:rPr>
        <w:t xml:space="preserve"> – это медицинские изделия из стекла, полимерных, резиновых, текстильных материалов, в  основном однократного применения, не требующие технического обслуживания при использовании.</w:t>
      </w:r>
    </w:p>
    <w:p w:rsidR="00CD7ADB" w:rsidRDefault="00CD7ADB" w:rsidP="00CD7A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Классификация медицинских изделий:</w:t>
      </w:r>
    </w:p>
    <w:p w:rsidR="00CD7ADB" w:rsidRDefault="00CD7ADB" w:rsidP="00CD7AD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7ADB">
        <w:rPr>
          <w:rFonts w:ascii="Times New Roman" w:hAnsi="Times New Roman" w:cs="Times New Roman"/>
          <w:sz w:val="28"/>
          <w:szCs w:val="28"/>
        </w:rPr>
        <w:t>Резиновые изделия;</w:t>
      </w:r>
    </w:p>
    <w:p w:rsidR="00CD7ADB" w:rsidRPr="00CD7ADB" w:rsidRDefault="00CD7ADB" w:rsidP="00CD7A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D7ADB">
        <w:rPr>
          <w:rFonts w:ascii="Times New Roman" w:hAnsi="Times New Roman" w:cs="Times New Roman"/>
          <w:sz w:val="28"/>
          <w:szCs w:val="28"/>
        </w:rPr>
        <w:t>Изделия из пластмассы;</w:t>
      </w:r>
    </w:p>
    <w:p w:rsidR="00CD7ADB" w:rsidRPr="00CD7ADB" w:rsidRDefault="00CD7ADB" w:rsidP="00CD7A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D7ADB">
        <w:rPr>
          <w:rFonts w:ascii="Times New Roman" w:hAnsi="Times New Roman" w:cs="Times New Roman"/>
          <w:sz w:val="28"/>
          <w:szCs w:val="28"/>
        </w:rPr>
        <w:t>Перевязочные средства и вспомогательные материалы.</w:t>
      </w:r>
    </w:p>
    <w:p w:rsidR="00CD7ADB" w:rsidRDefault="00CD7ADB" w:rsidP="00CD7A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ADB" w:rsidRDefault="00CD7ADB" w:rsidP="00CD7A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групп медицинских изделий:</w:t>
      </w:r>
    </w:p>
    <w:p w:rsidR="00CD7ADB" w:rsidRDefault="00CD7ADB" w:rsidP="00CD7AD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ADB">
        <w:rPr>
          <w:rFonts w:ascii="Times New Roman" w:hAnsi="Times New Roman" w:cs="Times New Roman"/>
          <w:b/>
          <w:sz w:val="28"/>
          <w:szCs w:val="28"/>
        </w:rPr>
        <w:t>Изделия из резины и латекса</w:t>
      </w:r>
      <w:r w:rsidRPr="00CD7ADB">
        <w:rPr>
          <w:rFonts w:ascii="Times New Roman" w:hAnsi="Times New Roman" w:cs="Times New Roman"/>
          <w:sz w:val="28"/>
          <w:szCs w:val="28"/>
        </w:rPr>
        <w:t xml:space="preserve"> – изделия, обладающие водонепроницаемостью и эластичностью.</w:t>
      </w:r>
    </w:p>
    <w:p w:rsidR="00CD7ADB" w:rsidRDefault="00CD7ADB" w:rsidP="00CD7AD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7DBE">
        <w:rPr>
          <w:rFonts w:ascii="Times New Roman" w:hAnsi="Times New Roman" w:cs="Times New Roman"/>
          <w:b/>
          <w:sz w:val="28"/>
          <w:szCs w:val="28"/>
          <w:u w:val="single"/>
        </w:rPr>
        <w:t>Изделия из латекса</w:t>
      </w:r>
      <w:r w:rsidRPr="00CD7AD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D7ADB" w:rsidRDefault="00CD7ADB" w:rsidP="00CD7AD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25E5">
        <w:rPr>
          <w:rFonts w:ascii="Times New Roman" w:hAnsi="Times New Roman" w:cs="Times New Roman"/>
          <w:sz w:val="28"/>
          <w:szCs w:val="28"/>
          <w:u w:val="single"/>
        </w:rPr>
        <w:t>Перчатки медицинские: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CD7ADB">
        <w:rPr>
          <w:rFonts w:ascii="Times New Roman" w:hAnsi="Times New Roman" w:cs="Times New Roman"/>
          <w:sz w:val="28"/>
          <w:szCs w:val="28"/>
        </w:rPr>
        <w:t>ирургические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CD7ADB">
        <w:rPr>
          <w:rFonts w:ascii="Times New Roman" w:hAnsi="Times New Roman" w:cs="Times New Roman"/>
          <w:sz w:val="28"/>
          <w:szCs w:val="28"/>
        </w:rPr>
        <w:t xml:space="preserve">иагностические (смотровые) нестерильные,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D7ADB">
        <w:rPr>
          <w:rFonts w:ascii="Times New Roman" w:hAnsi="Times New Roman" w:cs="Times New Roman"/>
          <w:sz w:val="28"/>
          <w:szCs w:val="28"/>
        </w:rPr>
        <w:t>натомические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7ADB" w:rsidRDefault="002625E5" w:rsidP="002625E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25E5">
        <w:rPr>
          <w:rFonts w:ascii="Times New Roman" w:hAnsi="Times New Roman" w:cs="Times New Roman"/>
          <w:sz w:val="28"/>
          <w:szCs w:val="28"/>
          <w:u w:val="single"/>
        </w:rPr>
        <w:t>Хирургические перчатки: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2625E5">
        <w:rPr>
          <w:rFonts w:ascii="Times New Roman" w:hAnsi="Times New Roman" w:cs="Times New Roman"/>
          <w:sz w:val="28"/>
          <w:szCs w:val="28"/>
        </w:rPr>
        <w:t>натомической ф</w:t>
      </w:r>
      <w:r>
        <w:rPr>
          <w:rFonts w:ascii="Times New Roman" w:hAnsi="Times New Roman" w:cs="Times New Roman"/>
          <w:sz w:val="28"/>
          <w:szCs w:val="28"/>
        </w:rPr>
        <w:t xml:space="preserve">ормы для плотного облегания рук, </w:t>
      </w:r>
      <w:r w:rsidRPr="002625E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терильные и нестерильные; </w:t>
      </w:r>
      <w:r w:rsidRPr="002625E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пудренные внутри и неопудренные; </w:t>
      </w:r>
      <w:r w:rsidRPr="002625E5">
        <w:rPr>
          <w:rFonts w:ascii="Times New Roman" w:hAnsi="Times New Roman" w:cs="Times New Roman"/>
          <w:sz w:val="28"/>
          <w:szCs w:val="28"/>
        </w:rPr>
        <w:t>тонкие, сверхтонкие или особо прочные ( на 50% толще обычных);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5E5">
        <w:rPr>
          <w:rFonts w:ascii="Times New Roman" w:hAnsi="Times New Roman" w:cs="Times New Roman"/>
          <w:sz w:val="28"/>
          <w:szCs w:val="28"/>
        </w:rPr>
        <w:t>с удлиненной манжетой (длинна 387 мм) для использования в акушерстве, гинекологии, урологии;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5E5">
        <w:rPr>
          <w:rFonts w:ascii="Times New Roman" w:hAnsi="Times New Roman" w:cs="Times New Roman"/>
          <w:sz w:val="28"/>
          <w:szCs w:val="28"/>
        </w:rPr>
        <w:t>с текстурированной поверхностью для повышения тактильной чувствительности.</w:t>
      </w:r>
    </w:p>
    <w:p w:rsidR="002625E5" w:rsidRDefault="002625E5" w:rsidP="002625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54295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oves-surgical-medical-consumable-surgical-examination-glov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4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E5" w:rsidRDefault="002625E5" w:rsidP="002625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chatki-dermagrip_5a2ebfd359ac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E5" w:rsidRDefault="002625E5" w:rsidP="002625E5">
      <w:pPr>
        <w:rPr>
          <w:rFonts w:ascii="Times New Roman" w:hAnsi="Times New Roman" w:cs="Times New Roman"/>
          <w:sz w:val="28"/>
          <w:szCs w:val="28"/>
        </w:rPr>
      </w:pPr>
    </w:p>
    <w:p w:rsidR="002625E5" w:rsidRDefault="002625E5" w:rsidP="002625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625E5">
        <w:rPr>
          <w:rFonts w:ascii="Times New Roman" w:hAnsi="Times New Roman" w:cs="Times New Roman"/>
          <w:sz w:val="28"/>
          <w:szCs w:val="28"/>
          <w:u w:val="single"/>
        </w:rPr>
        <w:t>Напальчник</w:t>
      </w:r>
      <w:r w:rsidRPr="002625E5">
        <w:rPr>
          <w:rFonts w:ascii="Times New Roman" w:hAnsi="Times New Roman" w:cs="Times New Roman"/>
          <w:sz w:val="28"/>
          <w:szCs w:val="28"/>
        </w:rPr>
        <w:t xml:space="preserve"> — принадлежность для защиты рук от воздействия кислот и щелочей, а также при контакте с деталями приборов.</w:t>
      </w:r>
    </w:p>
    <w:p w:rsidR="002625E5" w:rsidRDefault="002625E5" w:rsidP="002625E5">
      <w:pPr>
        <w:ind w:firstLine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781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2e602b40b6189cd15b5d51f637c9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E5" w:rsidRDefault="002625E5" w:rsidP="002625E5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625E5">
        <w:rPr>
          <w:rFonts w:ascii="Times New Roman" w:hAnsi="Times New Roman" w:cs="Times New Roman"/>
          <w:sz w:val="28"/>
          <w:szCs w:val="28"/>
          <w:u w:val="single"/>
        </w:rPr>
        <w:lastRenderedPageBreak/>
        <w:t>Соска для вскармливания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625E5" w:rsidRDefault="002625E5" w:rsidP="002625E5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24325" cy="4124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E5" w:rsidRDefault="002625E5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25E5">
        <w:rPr>
          <w:rFonts w:ascii="Times New Roman" w:hAnsi="Times New Roman" w:cs="Times New Roman"/>
          <w:sz w:val="28"/>
          <w:szCs w:val="28"/>
          <w:u w:val="single"/>
        </w:rPr>
        <w:t>Соски-пустышки:</w:t>
      </w:r>
    </w:p>
    <w:p w:rsidR="002625E5" w:rsidRPr="002625E5" w:rsidRDefault="002625E5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625E5">
        <w:rPr>
          <w:rFonts w:ascii="Times New Roman" w:hAnsi="Times New Roman" w:cs="Times New Roman"/>
          <w:sz w:val="28"/>
          <w:szCs w:val="28"/>
        </w:rPr>
        <w:t xml:space="preserve">Классическая. </w:t>
      </w:r>
    </w:p>
    <w:p w:rsidR="002625E5" w:rsidRPr="002625E5" w:rsidRDefault="002625E5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625E5">
        <w:rPr>
          <w:rFonts w:ascii="Times New Roman" w:hAnsi="Times New Roman" w:cs="Times New Roman"/>
          <w:sz w:val="28"/>
          <w:szCs w:val="28"/>
        </w:rPr>
        <w:t>Ортодонтическая. Эта форма пустышки создана для того, чтобы прикус ребенка формировался правильно. Она имеет скошенную форму.</w:t>
      </w:r>
    </w:p>
    <w:p w:rsidR="002625E5" w:rsidRDefault="002625E5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625E5">
        <w:rPr>
          <w:rFonts w:ascii="Times New Roman" w:hAnsi="Times New Roman" w:cs="Times New Roman"/>
          <w:sz w:val="28"/>
          <w:szCs w:val="28"/>
        </w:rPr>
        <w:t>Анатомическая. Такой вид визуально имитирует форму соска кормящей матери. Это создано для того, чтобы ребенок чувствовал комфорт при сосании пустышки. Кроме того, такая форма помогает дольше сохранить грудное вскармливание.</w:t>
      </w:r>
    </w:p>
    <w:p w:rsidR="00607DBE" w:rsidRDefault="00607DBE" w:rsidP="002625E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3809" cy="4177778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41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BE" w:rsidRDefault="00607DBE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BE">
        <w:rPr>
          <w:rFonts w:ascii="Times New Roman" w:hAnsi="Times New Roman" w:cs="Times New Roman"/>
          <w:sz w:val="28"/>
          <w:szCs w:val="28"/>
          <w:u w:val="single"/>
        </w:rPr>
        <w:t>Презерватив</w:t>
      </w:r>
      <w:r w:rsidRPr="00607DBE">
        <w:rPr>
          <w:rFonts w:ascii="Times New Roman" w:hAnsi="Times New Roman" w:cs="Times New Roman"/>
          <w:sz w:val="28"/>
          <w:szCs w:val="28"/>
        </w:rPr>
        <w:t xml:space="preserve"> — медицинское изделие в виде небольшой тонкостенной эластичной трубки с одним закрытым концом и входным отверстием на другом, предназначенное главным образом для использования в качестве средства контрацепции барьерного типа, а также средства защиты от многих патогенов, передающихся половым путём. Предназначен прежде всего для предотвращения зачатия и заболеваний, передающихся половым путём (ЗППП). Современные презервативы чаще всего изготовляются из латекса, хотя используются и другие материалы, например, полиуретан. Кроме использования во время полового акта, презервативы имеют и другие медицинские применения: например, они надеваются на датчики аппаратов ультразвуковой диагностики при введении датчиков ректально (в прямую кишку) и вагинально (во влагалище) перед исследованием смежных органов для исключения переноса инфекций от одного пациента к другому.</w:t>
      </w:r>
    </w:p>
    <w:p w:rsidR="00607DBE" w:rsidRDefault="00607DBE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3752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павр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BE" w:rsidRDefault="00607DBE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3867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725447 RB130861 TR713638 FruityMix 3Pk ANG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BE" w:rsidRDefault="00607DBE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BE">
        <w:rPr>
          <w:rFonts w:ascii="Times New Roman" w:hAnsi="Times New Roman" w:cs="Times New Roman"/>
          <w:b/>
          <w:sz w:val="28"/>
          <w:szCs w:val="28"/>
          <w:u w:val="single"/>
        </w:rPr>
        <w:t>Изделия для резины</w:t>
      </w:r>
      <w:r w:rsidRPr="00607DBE">
        <w:rPr>
          <w:rFonts w:ascii="Times New Roman" w:hAnsi="Times New Roman" w:cs="Times New Roman"/>
          <w:b/>
          <w:sz w:val="28"/>
          <w:szCs w:val="28"/>
        </w:rPr>
        <w:t>:</w:t>
      </w:r>
    </w:p>
    <w:p w:rsidR="00607DBE" w:rsidRPr="00607DBE" w:rsidRDefault="00607DBE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BE">
        <w:rPr>
          <w:rFonts w:ascii="Times New Roman" w:hAnsi="Times New Roman" w:cs="Times New Roman"/>
          <w:sz w:val="28"/>
          <w:szCs w:val="28"/>
          <w:u w:val="single"/>
        </w:rPr>
        <w:t>Грелки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07DBE">
        <w:rPr>
          <w:rFonts w:ascii="Times New Roman" w:hAnsi="Times New Roman" w:cs="Times New Roman"/>
          <w:sz w:val="28"/>
          <w:szCs w:val="28"/>
        </w:rPr>
        <w:t>- это резиновые емкости, которые при необходимости местного прогрева организма наполняют горячей водой, также их применяют еще и для промывания и спринцеваний.</w:t>
      </w:r>
    </w:p>
    <w:p w:rsidR="00607DBE" w:rsidRPr="00607DBE" w:rsidRDefault="00607DBE" w:rsidP="00607D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DBE">
        <w:rPr>
          <w:rFonts w:ascii="Times New Roman" w:hAnsi="Times New Roman" w:cs="Times New Roman"/>
          <w:sz w:val="28"/>
          <w:szCs w:val="28"/>
        </w:rPr>
        <w:t>Грелка типа  А  – для местного согревания тела;</w:t>
      </w:r>
    </w:p>
    <w:p w:rsidR="00607DBE" w:rsidRDefault="00607DBE" w:rsidP="00607DBE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3676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рп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BE" w:rsidRDefault="00607DBE" w:rsidP="00607DBE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07DBE" w:rsidRPr="00607DBE" w:rsidRDefault="00607DBE" w:rsidP="00607DBE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07DBE" w:rsidRPr="00607DBE" w:rsidRDefault="00607DBE" w:rsidP="00607D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DBE">
        <w:rPr>
          <w:rFonts w:ascii="Times New Roman" w:hAnsi="Times New Roman" w:cs="Times New Roman"/>
          <w:sz w:val="28"/>
          <w:szCs w:val="28"/>
        </w:rPr>
        <w:t>Грелка типа В - комбинированные, применяющиеся как для согревания, так и для промывания и спринцевания, поэтому они комплектуются резиновым шлангом, тремя наконечниками (детские, взрослые, маточные), пробкой - переходником и зажимом.</w:t>
      </w:r>
    </w:p>
    <w:p w:rsidR="00607DBE" w:rsidRPr="00607DBE" w:rsidRDefault="00607DBE" w:rsidP="00607DB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7709" cy="5257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ЕН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297" cy="525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BE" w:rsidRDefault="00607DBE" w:rsidP="00607D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DBE" w:rsidRDefault="00607DBE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BE">
        <w:rPr>
          <w:rFonts w:ascii="Times New Roman" w:hAnsi="Times New Roman" w:cs="Times New Roman"/>
          <w:sz w:val="28"/>
          <w:szCs w:val="28"/>
          <w:u w:val="single"/>
        </w:rPr>
        <w:t>Жгут кровоостанавливающий</w:t>
      </w:r>
      <w:r w:rsidRPr="00607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7DBE">
        <w:rPr>
          <w:rFonts w:ascii="Times New Roman" w:hAnsi="Times New Roman" w:cs="Times New Roman"/>
          <w:sz w:val="28"/>
          <w:szCs w:val="28"/>
        </w:rPr>
        <w:t>это приспособление для сдавления мягких тканей конечности с целью временной остановки кровотечения или временного выключения конечности из общего кровотока.</w:t>
      </w:r>
    </w:p>
    <w:p w:rsidR="00607DBE" w:rsidRDefault="00607DBE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9170" cy="1914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Е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3" cy="191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BE" w:rsidRDefault="00607DBE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533525" y="7181850"/>
            <wp:positionH relativeFrom="column">
              <wp:align>left</wp:align>
            </wp:positionH>
            <wp:positionV relativeFrom="paragraph">
              <wp:align>top</wp:align>
            </wp:positionV>
            <wp:extent cx="2172519" cy="18764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РП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1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07DBE" w:rsidRDefault="00607DBE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BE">
        <w:rPr>
          <w:rFonts w:ascii="Times New Roman" w:hAnsi="Times New Roman" w:cs="Times New Roman"/>
          <w:sz w:val="28"/>
          <w:szCs w:val="28"/>
          <w:u w:val="single"/>
        </w:rPr>
        <w:t>Спринцовка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07DBE">
        <w:rPr>
          <w:rFonts w:ascii="Times New Roman" w:hAnsi="Times New Roman" w:cs="Times New Roman"/>
          <w:sz w:val="28"/>
          <w:szCs w:val="28"/>
        </w:rPr>
        <w:t>медицинский инструмент, а также используемый в технических работах для подачи или откачки, предназначенный для спринцевания (промывки, орошения лекарственными средствами) влагалища у женщин, постановки клизмы, для очищения, промывания и так называемого спринцевания прямой кишки и толстой кишки, либо для введения в прямую или толстую кишку растворов лекарственных веществ; также можно промывать нос.</w:t>
      </w:r>
    </w:p>
    <w:p w:rsidR="00CC1272" w:rsidRDefault="00CC1272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272">
        <w:rPr>
          <w:rFonts w:ascii="Times New Roman" w:hAnsi="Times New Roman" w:cs="Times New Roman"/>
          <w:sz w:val="28"/>
          <w:szCs w:val="28"/>
        </w:rPr>
        <w:t>Спринцовка типа А</w:t>
      </w:r>
    </w:p>
    <w:p w:rsidR="00CC1272" w:rsidRDefault="00CC1272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4889368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л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93" cy="48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72" w:rsidRDefault="00CC1272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272">
        <w:rPr>
          <w:rFonts w:ascii="Times New Roman" w:hAnsi="Times New Roman" w:cs="Times New Roman"/>
          <w:sz w:val="28"/>
          <w:szCs w:val="28"/>
        </w:rPr>
        <w:lastRenderedPageBreak/>
        <w:t>Спринцовка типа В</w:t>
      </w:r>
    </w:p>
    <w:p w:rsidR="00CC1272" w:rsidRDefault="00CC1272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3867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рпа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72" w:rsidRDefault="00CC1272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272">
        <w:rPr>
          <w:rFonts w:ascii="Times New Roman" w:hAnsi="Times New Roman" w:cs="Times New Roman"/>
          <w:sz w:val="28"/>
          <w:szCs w:val="28"/>
          <w:u w:val="single"/>
        </w:rPr>
        <w:t>Пузыри для льда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272">
        <w:rPr>
          <w:rFonts w:ascii="Times New Roman" w:hAnsi="Times New Roman" w:cs="Times New Roman"/>
          <w:sz w:val="28"/>
          <w:szCs w:val="28"/>
        </w:rPr>
        <w:t>- это емкость из толстой резины с плотно завинчивающейся крышкой, наполняемая кусочками льда или снега, погруженных в холодную воду, предназначен для местного охлаждения тела при к кровотечениях, ушибах, укусах насекомых, для уменьшения болей в начальных стадиях острых воспалительных процессов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272" w:rsidRP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2084" cy="357187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в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621" cy="3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72" w:rsidRPr="00CC1272" w:rsidRDefault="00CC1272" w:rsidP="00607DB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127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Перевязочные средства и вспомогательные материалы:</w:t>
      </w:r>
    </w:p>
    <w:p w:rsidR="00CC1272" w:rsidRP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272">
        <w:rPr>
          <w:rFonts w:ascii="Times New Roman" w:hAnsi="Times New Roman" w:cs="Times New Roman"/>
          <w:sz w:val="28"/>
          <w:szCs w:val="28"/>
          <w:u w:val="single"/>
        </w:rPr>
        <w:t>Перевязочный материал</w:t>
      </w:r>
      <w:r w:rsidRPr="00CC1272">
        <w:rPr>
          <w:rFonts w:ascii="Times New Roman" w:hAnsi="Times New Roman" w:cs="Times New Roman"/>
          <w:sz w:val="28"/>
          <w:szCs w:val="28"/>
        </w:rPr>
        <w:t xml:space="preserve"> - это продукция, представляющая собой волокна, нити, ткани, пленки, нетканые материалы, и предназначенная для изготовления перевязочных средств промышленными предприятиями.</w:t>
      </w:r>
    </w:p>
    <w:p w:rsid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272">
        <w:rPr>
          <w:rFonts w:ascii="Times New Roman" w:hAnsi="Times New Roman" w:cs="Times New Roman"/>
          <w:sz w:val="28"/>
          <w:szCs w:val="28"/>
          <w:u w:val="single"/>
        </w:rPr>
        <w:t>Марля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C1272">
        <w:rPr>
          <w:rFonts w:ascii="Times New Roman" w:hAnsi="Times New Roman" w:cs="Times New Roman"/>
          <w:sz w:val="28"/>
          <w:szCs w:val="28"/>
        </w:rPr>
        <w:t>- очень редкая, прозрачная и вместе с тем лёгкая по весу текстильная хлопчатобумажная ткань для медицинских целей.</w:t>
      </w:r>
    </w:p>
    <w:p w:rsid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272">
        <w:rPr>
          <w:rFonts w:ascii="Times New Roman" w:hAnsi="Times New Roman" w:cs="Times New Roman"/>
          <w:sz w:val="28"/>
          <w:szCs w:val="28"/>
          <w:u w:val="single"/>
        </w:rPr>
        <w:t>Вата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C1272">
        <w:rPr>
          <w:rFonts w:ascii="Times New Roman" w:hAnsi="Times New Roman" w:cs="Times New Roman"/>
          <w:sz w:val="28"/>
          <w:szCs w:val="28"/>
        </w:rPr>
        <w:t>-  пушистая масса волокон, слабо переплетённых между собой в различных направлениях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4D56" w:rsidRDefault="00A64D56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  <w:u w:val="single"/>
        </w:rPr>
        <w:t>Бинт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D56">
        <w:rPr>
          <w:rFonts w:ascii="Times New Roman" w:hAnsi="Times New Roman" w:cs="Times New Roman"/>
          <w:sz w:val="28"/>
          <w:szCs w:val="28"/>
        </w:rPr>
        <w:t>- полоска ткани (марли, холста, полотна, фланели), используемая для перевязки ран, наложения повязки, переплетения книг.</w:t>
      </w:r>
    </w:p>
    <w:p w:rsidR="00A64D56" w:rsidRDefault="00A64D56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  <w:u w:val="single"/>
        </w:rPr>
        <w:t>Бинт эластичный трубчатый</w:t>
      </w:r>
      <w:r w:rsidRPr="00A64D56">
        <w:rPr>
          <w:rFonts w:ascii="Times New Roman" w:hAnsi="Times New Roman" w:cs="Times New Roman"/>
          <w:sz w:val="28"/>
          <w:szCs w:val="28"/>
        </w:rPr>
        <w:t xml:space="preserve"> предназначены для фиксации повязок на различных частях тела для взрослых и детей. По сути, они представляют собой нечто вроде сетчатой эластичной резинки, которую удобно одевать поверх бинта.</w:t>
      </w:r>
    </w:p>
    <w:p w:rsidR="00A64D56" w:rsidRDefault="00A64D56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  <w:u w:val="single"/>
        </w:rPr>
        <w:t>Марлевая салфетки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D56">
        <w:rPr>
          <w:rFonts w:ascii="Times New Roman" w:hAnsi="Times New Roman" w:cs="Times New Roman"/>
          <w:sz w:val="28"/>
          <w:szCs w:val="28"/>
        </w:rPr>
        <w:t>- это медицинские салфетки, в основу которых положена полоска марли, сложенная в несколько слоёв, в зависимости от их назначения. По степени толщины салфетки в ней может находиться от двух до двенадцати слоёв хлопчатобумажной отбеленной марли.</w:t>
      </w:r>
    </w:p>
    <w:p w:rsidR="00A64D56" w:rsidRPr="00A64D56" w:rsidRDefault="00A64D56" w:rsidP="00A64D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  <w:u w:val="single"/>
        </w:rPr>
        <w:t>Пластырь</w:t>
      </w:r>
      <w:r w:rsidRPr="00A64D56">
        <w:rPr>
          <w:rFonts w:ascii="Times New Roman" w:hAnsi="Times New Roman" w:cs="Times New Roman"/>
          <w:sz w:val="28"/>
          <w:szCs w:val="28"/>
        </w:rPr>
        <w:t xml:space="preserve"> - лекарственная форма в виде пластичной массы, обладающая способностью размягчаться при температуре тела и </w:t>
      </w:r>
      <w:r>
        <w:rPr>
          <w:rFonts w:ascii="Times New Roman" w:hAnsi="Times New Roman" w:cs="Times New Roman"/>
          <w:sz w:val="28"/>
          <w:szCs w:val="28"/>
        </w:rPr>
        <w:t>прилипать к коже.</w:t>
      </w:r>
    </w:p>
    <w:p w:rsidR="00A64D56" w:rsidRPr="00A64D56" w:rsidRDefault="00A64D56" w:rsidP="00A64D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 xml:space="preserve">Пластыри без лекарственных веществ в виде липкой ленты называется лейкопластырь. Лейкопластыри применяются для фиксации повязок, для защиты небольших ран, когда наложение полноценной повязки нецелесообразно, фиксации различных трубок, проводов, катетеров. Лейкопластырь закрывает и защищает рану от попадания грязи, бактерий, не допускает повторного механического повреждения, стягивает края ран, что делает процесс заживления более быстрым и безболезненным. </w:t>
      </w:r>
    </w:p>
    <w:p w:rsidR="00A64D56" w:rsidRPr="00A64D56" w:rsidRDefault="00A64D56" w:rsidP="00A64D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 xml:space="preserve">Бактерицидный лейкопластырь состоит из отрезка основы (пластиковая плёнка, нетканый материал, ткань) покрытой клеем с одной стороны и подушечкой из впитывающего материала, приклеенного в центр липкой стороны. Подушечка может быть пропитана антисептическим веществом. </w:t>
      </w:r>
    </w:p>
    <w:p w:rsidR="00A64D56" w:rsidRPr="00A64D56" w:rsidRDefault="00A64D56" w:rsidP="00A64D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Наиболее распространённые расцветки лейкопластырей — белого и телесного (с разными оттенками в зависимости от региона) цветов, а для детей бывают и цветные; бывают прозрачные.</w:t>
      </w:r>
    </w:p>
    <w:p w:rsidR="00CC1272" w:rsidRDefault="00CC1272" w:rsidP="00CC127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1272">
        <w:rPr>
          <w:rFonts w:ascii="Times New Roman" w:hAnsi="Times New Roman" w:cs="Times New Roman"/>
          <w:b/>
          <w:sz w:val="28"/>
          <w:szCs w:val="28"/>
          <w:u w:val="single"/>
        </w:rPr>
        <w:t>Изделия из пластмассы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1272">
        <w:rPr>
          <w:rFonts w:ascii="Times New Roman" w:hAnsi="Times New Roman" w:cs="Times New Roman"/>
          <w:sz w:val="28"/>
          <w:szCs w:val="28"/>
          <w:u w:val="single"/>
        </w:rPr>
        <w:t>Контейнера для сбора биологич</w:t>
      </w:r>
      <w:r>
        <w:rPr>
          <w:rFonts w:ascii="Times New Roman" w:hAnsi="Times New Roman" w:cs="Times New Roman"/>
          <w:sz w:val="28"/>
          <w:szCs w:val="28"/>
          <w:u w:val="single"/>
        </w:rPr>
        <w:t>еских жидкостей и биоматериалов</w:t>
      </w:r>
    </w:p>
    <w:p w:rsid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1BC758E">
            <wp:extent cx="2171700" cy="2171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52DDF22">
            <wp:extent cx="2322830" cy="303593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D56" w:rsidRDefault="00A64D56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64D56" w:rsidRDefault="00A64D56" w:rsidP="00A64D56">
      <w:pPr>
        <w:pStyle w:val="a3"/>
        <w:numPr>
          <w:ilvl w:val="0"/>
          <w:numId w:val="4"/>
        </w:numPr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D56">
        <w:rPr>
          <w:rFonts w:ascii="Times New Roman" w:hAnsi="Times New Roman" w:cs="Times New Roman"/>
          <w:b/>
          <w:sz w:val="28"/>
          <w:szCs w:val="28"/>
        </w:rPr>
        <w:t>Хранение изделия медицинского назначения осуществляется в соответствии с приказом №377 "Об утверждении Инструкции по организации хранения в аптечных учреждениях различных групп лекарственных средств и изделий медицинского назначения".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4D56">
        <w:rPr>
          <w:rFonts w:ascii="Times New Roman" w:hAnsi="Times New Roman" w:cs="Times New Roman"/>
          <w:sz w:val="28"/>
          <w:szCs w:val="28"/>
          <w:u w:val="single"/>
        </w:rPr>
        <w:t>Резиновые изделия: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D56">
        <w:rPr>
          <w:rFonts w:ascii="Times New Roman" w:hAnsi="Times New Roman" w:cs="Times New Roman"/>
          <w:sz w:val="28"/>
          <w:szCs w:val="28"/>
        </w:rPr>
        <w:t>Для наилучшего сохранения резиновых изделий в помещениях хранения необходимо создать: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защиту от света, особенно прямых солнечных лучей, высокой (более 20 град. C) и низкой (ниже 0 град.) температуры воздуха; текучего воздуха (сквозняков, механической вентиляции); механических повреждений (сдавливания, сгибания, скручивания, вытягивания и т.п.);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для предупреждения высыхания, деформации и потери их эластичности, относительную влажность не менее 65%;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изоляцию от воздействия агрессивных веществ (йод, хлороформ, хлористый аммоний, лизол, формалин, кислоты, органические растворители, смазочные масла и щелочи, хлорамин Б, нафталин);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условия хранения вдали от нагревательных приборов (не менее 1 м).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Помещения хранения резиновых изделий должны располагаться не на солнечной стороне, лучше в полуподвальных темных или затемненных помещениях. Для поддержания в сухих помещениях повышенной влажности рекомендуется ставить сосуды с 2% водным раствором карболовой кислоты.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В помещениях, шкафах рекомендуется ставить стеклянные сосуды с углекислым аммонием, способствующим сохранению эластичности резины.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Для хранения резиновых изделий помещения хранения оборудуются шкафами, ящиками, полками, стеллажами, блоками для подвешивания, стойками и другим необходимым инвентарем, с учетом свободного доступа.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При размещении резиновых изделий в помещениях хранения необходимо полностью использовать весь его объем. Это предотвращает вредное влияние избыточного кислорода воздуха. Однако резиновые изделия (кроме пробок) нельзя укладывать в несколько слоев, так как предметы, находящиеся в нижних слоях, сдавливаются и слеживаются.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Шкафы для хранения медицинских резиновых изделий и                                   парафармацевтической продукции этой группы должны иметь плотно      закрывающиеся дверцы. Внутри шкафы должны иметь совершенно  гладкую поверхность.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Внутреннее устройство шкафов зависит от вида хранящихся в     них резиновых изделий. Шкафы, предназначенные для: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хранения резиновых изделий в лежачем положении (бужи, катетеры, пузыри для льда, перчатки и т.п.), оборудуются выдвижными ящиками с таким расчетом, чтобы в них можно было размещать предметы на всю длину, свободно, не допуская их сгибов, сплющивания, скручивания и т.п.;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хранения изделий в подвешенном состоянии (жгутов, зондов, ирригаторов трубки), оборудуются вешалками, расположенными под крышкой шкафа. Вешалки должны быть съемными, с тем чтобы их можно было вынимать с подвешенными предметами. Для укрепления вешалок устанавливаются накладки с выемками.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Резиновые изделия размещают в хранилищах по наименованиям и срокам годности. На каждой партии резиновых изделий прикрепляют ярлык с указанием наименования, срока годности.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Особое внимание следует уделить хранению некоторых видов резиновых изделий, требующих специальных условий хранения: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круги подкладные, грелки резиновые, пузыри для льда рекомендуется хранить слегка надутыми, резиновые трубки хранятся со вставленными на концах пробками;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съемные резиновые части приборов должны храниться отдельно от частей, сделанных из другого материала;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изделия, особо чувствительные к атмосферным факторам - эластичные катетеры, бужи, перчатки, напальчники, бинты резиновые и т.п., хранят в плотно закрытых коробках, густо пересыпанных тальком. Резиновые бинты хранят в скатанном виде, пересыпанные тальком по всей длине;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прорезиненную ткань (одностороннюю и двухстороннюю) хранят изолированно от веществ. В горизонтальном положении в рулонах, подвешенных на специальных стойках. Прорезиненную ткань допускается хранить уложенной не более чем в 5 рядов на гладко отструганных полках стеллажей;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•</w:t>
      </w:r>
      <w:r w:rsidRPr="00A64D56">
        <w:rPr>
          <w:rFonts w:ascii="Times New Roman" w:hAnsi="Times New Roman" w:cs="Times New Roman"/>
          <w:sz w:val="28"/>
          <w:szCs w:val="28"/>
        </w:rPr>
        <w:tab/>
        <w:t>эластичные лаковые изделия - катетеры, бужи, зонды (на этилцеллюлозном или копаловом лаке), в отличие от резины, хранят в сухом помещении. Признаком старения является некоторое размягчение, клейкость поверхности. Такие изделия бракуют.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Резиновые пробки должны храниться упакованными в соответствии с требованиями действующих технических условий.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Резиновые изделия необходимо периодически осматривать. Предметы, начинающие терять эластичность, должны быть своевременно восстановлены в соответствии с требованиями НТД.</w:t>
      </w:r>
    </w:p>
    <w:p w:rsid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Резиновые перчатки рекомендуется, если они затвердели, слиплись и стали хрупкими, положить, не расправляя, на 15 минут в теплый 5% раствор аммиака, затем перчатки разминают и погружают их на 15 минут в теплую (40 - 50 град. C) воду с 5% глицерина. Перчатки снова становятся эластичными.</w:t>
      </w:r>
    </w:p>
    <w:p w:rsid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4D56">
        <w:rPr>
          <w:rFonts w:ascii="Times New Roman" w:hAnsi="Times New Roman" w:cs="Times New Roman"/>
          <w:sz w:val="28"/>
          <w:szCs w:val="28"/>
          <w:u w:val="single"/>
        </w:rPr>
        <w:t>Пластмассовые изделия:</w:t>
      </w:r>
    </w:p>
    <w:p w:rsid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Изделия из пластмасс следует хранить в вентилируемом темном помещении, на расстоянии не менее 1 м от отопительных систем. В помещении не должно быть открытого огня, паров летучих веществ. Электроприборы, арматура и выключатели должны быть изготовлены в против искровом (противопожарном) исполнении. В помещении, где хранятся целлофановые, целлулоидные, аминопластов изделия, следует поддерживать относительную влажность воздуха не выше 65%.</w:t>
      </w:r>
    </w:p>
    <w:p w:rsid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4D56">
        <w:rPr>
          <w:rFonts w:ascii="Times New Roman" w:hAnsi="Times New Roman" w:cs="Times New Roman"/>
          <w:sz w:val="28"/>
          <w:szCs w:val="28"/>
          <w:u w:val="single"/>
        </w:rPr>
        <w:t>Перевязочные средства и вспомогательный материал: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Перевязочные средства хранят в сухом проветриваемом помещении в шкафах, ящиках, на стеллажах и поддонах, которые должны быть выкрашены изнутри светлой масляной краской и содержаться в чистоте. Шкафы, где находятся перевязочные материалы, периодически протирают 0,2% раствора хлорамина или другими разрешенными к применению дезинфекционными средствами.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lastRenderedPageBreak/>
        <w:t>Стерильный перевязочный материал (бинты, марлевые салфетки, вата) хранятся в заводской упаковке. Запрещается их хранение в первичной вскрытой упаковке.</w:t>
      </w:r>
    </w:p>
    <w:p w:rsidR="00A64D56" w:rsidRP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Нестерильный перевязочный материал (вата, марля) хранят упакованными в плотную бумагу или в тюках (мешках) на стеллажах или поддонах.</w:t>
      </w:r>
    </w:p>
    <w:p w:rsid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D56">
        <w:rPr>
          <w:rFonts w:ascii="Times New Roman" w:hAnsi="Times New Roman" w:cs="Times New Roman"/>
          <w:sz w:val="28"/>
          <w:szCs w:val="28"/>
        </w:rPr>
        <w:t>Вспомогательный материал (фильтровальная бумага, бумажные капсулы и др.) необходимо хранить в промышленной упаковке в сухих и проветриваемых помещениях в отдельных шкафах в строго гигиенических условиях. После вскрытия промышленной упаковки расфасованное или оставшееся количество вспомогательного материала рекомендуется хранить в полиэтиленовых, бумажных пакетах или мешках из Крафт-бумаги.</w:t>
      </w:r>
    </w:p>
    <w:p w:rsidR="00A64D56" w:rsidRDefault="00A64D56" w:rsidP="00A64D5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73C9" w:rsidRDefault="002E73C9" w:rsidP="002E73C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3C9">
        <w:rPr>
          <w:rFonts w:ascii="Times New Roman" w:hAnsi="Times New Roman" w:cs="Times New Roman"/>
          <w:b/>
          <w:sz w:val="28"/>
          <w:szCs w:val="28"/>
        </w:rPr>
        <w:t>Реализация изделий медицинского назначения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E73C9" w:rsidRDefault="002E73C9" w:rsidP="002E73C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73C9">
        <w:rPr>
          <w:rFonts w:ascii="Times New Roman" w:hAnsi="Times New Roman" w:cs="Times New Roman"/>
          <w:sz w:val="28"/>
          <w:szCs w:val="28"/>
        </w:rPr>
        <w:t>Аптечное учреждение обязано обеспечить наличие правильно оформленных ценников на реализуемые изделия медицинского назначения и по требованию потре</w:t>
      </w:r>
      <w:r>
        <w:rPr>
          <w:rFonts w:ascii="Times New Roman" w:hAnsi="Times New Roman" w:cs="Times New Roman"/>
          <w:sz w:val="28"/>
          <w:szCs w:val="28"/>
        </w:rPr>
        <w:t>бителя дать полную информацию об</w:t>
      </w:r>
      <w:r w:rsidRPr="002E73C9">
        <w:rPr>
          <w:rFonts w:ascii="Times New Roman" w:hAnsi="Times New Roman" w:cs="Times New Roman"/>
          <w:sz w:val="28"/>
          <w:szCs w:val="28"/>
        </w:rPr>
        <w:t xml:space="preserve"> изготовителях и ценах, обеспечить надлежащий уровень обслуживания.</w:t>
      </w:r>
    </w:p>
    <w:p w:rsidR="002E73C9" w:rsidRPr="002E73C9" w:rsidRDefault="002E73C9" w:rsidP="002E73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E73C9">
        <w:rPr>
          <w:rFonts w:ascii="Times New Roman" w:hAnsi="Times New Roman" w:cs="Times New Roman"/>
          <w:sz w:val="28"/>
          <w:szCs w:val="28"/>
        </w:rPr>
        <w:t>Реализация изделий медицинского назначения производится по свободным(рыночным) ценам, сформированным в соответствии с действующим порядком.</w:t>
      </w:r>
    </w:p>
    <w:p w:rsidR="002E73C9" w:rsidRDefault="002E73C9" w:rsidP="002E73C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73C9">
        <w:rPr>
          <w:rFonts w:ascii="Times New Roman" w:hAnsi="Times New Roman" w:cs="Times New Roman"/>
          <w:sz w:val="28"/>
          <w:szCs w:val="28"/>
        </w:rPr>
        <w:t>В реализации аптечного учреждения одновременно не находятся изделия медицинского назначения одного наименования с разными розничными ценами.</w:t>
      </w:r>
    </w:p>
    <w:p w:rsidR="002E73C9" w:rsidRDefault="002E73C9" w:rsidP="002E73C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73C9">
        <w:rPr>
          <w:rFonts w:ascii="Times New Roman" w:hAnsi="Times New Roman" w:cs="Times New Roman"/>
          <w:sz w:val="28"/>
          <w:szCs w:val="28"/>
        </w:rPr>
        <w:t>В материальных комнатах аптек находящиеся на хранении изделия медицинского назначения, а также сроки их хранения. Покупатель вправе потребовать копии сертификатов качества на изделия медицинского назначения, которые реализуются аптечными организациями.</w:t>
      </w:r>
    </w:p>
    <w:p w:rsidR="002E73C9" w:rsidRDefault="002E73C9" w:rsidP="002E73C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73C9">
        <w:rPr>
          <w:rFonts w:ascii="Times New Roman" w:hAnsi="Times New Roman" w:cs="Times New Roman"/>
          <w:sz w:val="28"/>
          <w:szCs w:val="28"/>
        </w:rPr>
        <w:t>Изделия медицинского назначения, надлежащего качества возврату и обмену не подлежат.</w:t>
      </w:r>
    </w:p>
    <w:p w:rsidR="002E73C9" w:rsidRPr="002E73C9" w:rsidRDefault="002E73C9" w:rsidP="002E73C9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C1272" w:rsidRP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C1272" w:rsidRPr="00CC1272" w:rsidRDefault="00CC1272" w:rsidP="00CC12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272" w:rsidRDefault="00CC1272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C1272" w:rsidRPr="00CC1272" w:rsidRDefault="00CC1272" w:rsidP="00607DBE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CC1272" w:rsidRPr="00CC1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80D" w:rsidRDefault="0083680D" w:rsidP="002625E5">
      <w:pPr>
        <w:spacing w:after="0" w:line="240" w:lineRule="auto"/>
      </w:pPr>
      <w:r>
        <w:separator/>
      </w:r>
    </w:p>
  </w:endnote>
  <w:endnote w:type="continuationSeparator" w:id="0">
    <w:p w:rsidR="0083680D" w:rsidRDefault="0083680D" w:rsidP="00262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80D" w:rsidRDefault="0083680D" w:rsidP="002625E5">
      <w:pPr>
        <w:spacing w:after="0" w:line="240" w:lineRule="auto"/>
      </w:pPr>
      <w:r>
        <w:separator/>
      </w:r>
    </w:p>
  </w:footnote>
  <w:footnote w:type="continuationSeparator" w:id="0">
    <w:p w:rsidR="0083680D" w:rsidRDefault="0083680D" w:rsidP="00262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73637"/>
    <w:multiLevelType w:val="hybridMultilevel"/>
    <w:tmpl w:val="CE8A42BE"/>
    <w:lvl w:ilvl="0" w:tplc="839A3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C8263CB"/>
    <w:multiLevelType w:val="hybridMultilevel"/>
    <w:tmpl w:val="72A6B1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965826"/>
    <w:multiLevelType w:val="hybridMultilevel"/>
    <w:tmpl w:val="A2980FE4"/>
    <w:lvl w:ilvl="0" w:tplc="F416AF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1473D28"/>
    <w:multiLevelType w:val="hybridMultilevel"/>
    <w:tmpl w:val="DE1455C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661C7D0C"/>
    <w:multiLevelType w:val="hybridMultilevel"/>
    <w:tmpl w:val="1EC84F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872"/>
    <w:rsid w:val="002625E5"/>
    <w:rsid w:val="002E73C9"/>
    <w:rsid w:val="003647F7"/>
    <w:rsid w:val="003A3872"/>
    <w:rsid w:val="00607DBE"/>
    <w:rsid w:val="0083680D"/>
    <w:rsid w:val="00A64D56"/>
    <w:rsid w:val="00BF1114"/>
    <w:rsid w:val="00CC1272"/>
    <w:rsid w:val="00CD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BD7BD8-F792-495F-9DF4-6E0879F6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AD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2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25E5"/>
  </w:style>
  <w:style w:type="paragraph" w:styleId="a6">
    <w:name w:val="footer"/>
    <w:basedOn w:val="a"/>
    <w:link w:val="a7"/>
    <w:uiPriority w:val="99"/>
    <w:unhideWhenUsed/>
    <w:rsid w:val="00262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2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1980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2020-05-20T05:09:00Z</dcterms:created>
  <dcterms:modified xsi:type="dcterms:W3CDTF">2020-05-20T06:08:00Z</dcterms:modified>
</cp:coreProperties>
</file>