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DB" w:rsidRDefault="00D604DB" w:rsidP="00D604DB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>» Министерства здравоохранения Российской Федерации</w:t>
      </w:r>
    </w:p>
    <w:p w:rsidR="00D604DB" w:rsidRDefault="00D604DB" w:rsidP="00D604DB">
      <w:pPr>
        <w:pStyle w:val="a6"/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ФГБОУ ВПО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 им. проф.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 Минздрава </w:t>
      </w:r>
      <w:r>
        <w:rPr>
          <w:color w:val="000000"/>
          <w:sz w:val="28"/>
          <w:szCs w:val="28"/>
        </w:rPr>
        <w:t>России</w:t>
      </w:r>
    </w:p>
    <w:p w:rsidR="00D604DB" w:rsidRDefault="00D604DB" w:rsidP="00D604D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Кафедра урологии, андрологии и сексологии с курсом ПО</w:t>
      </w:r>
    </w:p>
    <w:p w:rsidR="00D604DB" w:rsidRDefault="00D604DB" w:rsidP="00D604DB">
      <w:pPr>
        <w:pStyle w:val="a3"/>
        <w:spacing w:line="360" w:lineRule="auto"/>
        <w:rPr>
          <w:sz w:val="20"/>
          <w:szCs w:val="20"/>
        </w:rPr>
      </w:pPr>
    </w:p>
    <w:p w:rsidR="00D604DB" w:rsidRDefault="00D604DB" w:rsidP="00D604DB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</w:p>
    <w:p w:rsidR="00D604DB" w:rsidRDefault="00D604DB" w:rsidP="00D604DB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Зав. кафедрой:  к.м.н.: Фирсов М.А.</w:t>
      </w: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Pr="00D604DB" w:rsidRDefault="00BF4A82">
      <w:pPr>
        <w:pStyle w:val="a3"/>
        <w:spacing w:before="2"/>
        <w:rPr>
          <w:rFonts w:eastAsia="Arial" w:cs="Tms Rmn"/>
          <w:lang w:eastAsia="ar-SA"/>
        </w:rPr>
      </w:pPr>
    </w:p>
    <w:p w:rsidR="00BF4A82" w:rsidRPr="00D604DB" w:rsidRDefault="00D457FC">
      <w:pPr>
        <w:spacing w:before="88"/>
        <w:ind w:left="2690" w:right="2695"/>
        <w:jc w:val="center"/>
        <w:rPr>
          <w:rFonts w:eastAsia="Arial" w:cs="Tms Rmn"/>
          <w:sz w:val="28"/>
          <w:szCs w:val="28"/>
          <w:lang w:eastAsia="ar-SA"/>
        </w:rPr>
      </w:pPr>
      <w:r w:rsidRPr="00D604DB">
        <w:rPr>
          <w:rFonts w:eastAsia="Arial" w:cs="Tms Rmn"/>
          <w:sz w:val="28"/>
          <w:szCs w:val="28"/>
          <w:lang w:eastAsia="ar-SA"/>
        </w:rPr>
        <w:t>Реферат</w:t>
      </w:r>
    </w:p>
    <w:p w:rsidR="00BF4A82" w:rsidRPr="00D604DB" w:rsidRDefault="00D457FC">
      <w:pPr>
        <w:pStyle w:val="a4"/>
        <w:rPr>
          <w:rFonts w:eastAsia="Arial" w:cs="Tms Rmn"/>
          <w:sz w:val="28"/>
          <w:szCs w:val="28"/>
          <w:lang w:eastAsia="ar-SA"/>
        </w:rPr>
      </w:pPr>
      <w:r w:rsidRPr="00D604DB">
        <w:rPr>
          <w:rFonts w:eastAsia="Arial" w:cs="Tms Rmn"/>
          <w:sz w:val="28"/>
          <w:szCs w:val="28"/>
          <w:lang w:eastAsia="ar-SA"/>
        </w:rPr>
        <w:t>«</w:t>
      </w:r>
      <w:r w:rsidRPr="00D604DB">
        <w:rPr>
          <w:rFonts w:eastAsia="Arial" w:cs="Tms Rmn"/>
          <w:sz w:val="28"/>
          <w:szCs w:val="28"/>
          <w:lang w:eastAsia="ar-SA"/>
        </w:rPr>
        <w:t>Цистит»</w:t>
      </w:r>
    </w:p>
    <w:p w:rsidR="00BF4A82" w:rsidRPr="00D604DB" w:rsidRDefault="00BF4A82">
      <w:pPr>
        <w:pStyle w:val="a3"/>
        <w:rPr>
          <w:rFonts w:eastAsia="Arial" w:cs="Tms Rmn"/>
          <w:lang w:eastAsia="ar-SA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spacing w:before="7"/>
        <w:rPr>
          <w:sz w:val="21"/>
        </w:rPr>
      </w:pPr>
    </w:p>
    <w:p w:rsidR="00BF4A82" w:rsidRDefault="00D604DB">
      <w:pPr>
        <w:pStyle w:val="a3"/>
        <w:spacing w:before="86"/>
        <w:ind w:left="7682" w:right="184" w:hanging="412"/>
        <w:jc w:val="right"/>
      </w:pPr>
      <w:r>
        <w:t>Выполнил клин орд.:</w:t>
      </w:r>
    </w:p>
    <w:p w:rsidR="00D604DB" w:rsidRDefault="00D604DB">
      <w:pPr>
        <w:pStyle w:val="a3"/>
        <w:spacing w:before="86"/>
        <w:ind w:left="7682" w:right="184" w:hanging="412"/>
        <w:jc w:val="right"/>
      </w:pPr>
      <w:r>
        <w:t>Черепанов Григорий Олегович</w:t>
      </w: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spacing w:before="4"/>
        <w:rPr>
          <w:sz w:val="18"/>
        </w:rPr>
      </w:pPr>
    </w:p>
    <w:p w:rsidR="00BF4A82" w:rsidRDefault="00D457FC" w:rsidP="00D604DB">
      <w:pPr>
        <w:spacing w:before="90"/>
        <w:ind w:left="2690" w:right="2696"/>
        <w:jc w:val="center"/>
        <w:rPr>
          <w:sz w:val="24"/>
        </w:rPr>
        <w:sectPr w:rsidR="00BF4A82">
          <w:headerReference w:type="default" r:id="rId7"/>
          <w:type w:val="continuous"/>
          <w:pgSz w:w="11900" w:h="16840"/>
          <w:pgMar w:top="1160" w:right="640" w:bottom="280" w:left="1100" w:header="722" w:footer="720" w:gutter="0"/>
          <w:pgNumType w:start="1"/>
          <w:cols w:space="720"/>
        </w:sectPr>
      </w:pPr>
      <w:r>
        <w:rPr>
          <w:sz w:val="24"/>
        </w:rPr>
        <w:t>Красноярск,</w:t>
      </w:r>
      <w:r>
        <w:rPr>
          <w:spacing w:val="-2"/>
          <w:sz w:val="24"/>
        </w:rPr>
        <w:t xml:space="preserve"> </w:t>
      </w:r>
      <w:r w:rsidR="00D604DB">
        <w:rPr>
          <w:sz w:val="24"/>
        </w:rPr>
        <w:t>2022</w:t>
      </w:r>
    </w:p>
    <w:p w:rsidR="00BF4A82" w:rsidRDefault="00D457FC">
      <w:pPr>
        <w:pStyle w:val="Heading1"/>
        <w:spacing w:before="92"/>
        <w:ind w:left="2689" w:right="2696"/>
        <w:jc w:val="center"/>
      </w:pPr>
      <w:r>
        <w:lastRenderedPageBreak/>
        <w:t>План</w:t>
      </w:r>
      <w:r>
        <w:rPr>
          <w:spacing w:val="-4"/>
        </w:rPr>
        <w:t xml:space="preserve"> </w:t>
      </w:r>
      <w:r>
        <w:t>реферата</w:t>
      </w:r>
    </w:p>
    <w:p w:rsidR="00BF4A82" w:rsidRDefault="00BF4A82">
      <w:pPr>
        <w:pStyle w:val="a3"/>
        <w:spacing w:before="6"/>
        <w:rPr>
          <w:b/>
          <w:sz w:val="24"/>
        </w:rPr>
      </w:pPr>
    </w:p>
    <w:p w:rsidR="00BF4A82" w:rsidRDefault="00D457FC">
      <w:pPr>
        <w:pStyle w:val="a5"/>
        <w:numPr>
          <w:ilvl w:val="0"/>
          <w:numId w:val="3"/>
        </w:numPr>
        <w:tabs>
          <w:tab w:val="left" w:pos="886"/>
        </w:tabs>
        <w:ind w:hanging="349"/>
        <w:rPr>
          <w:sz w:val="28"/>
        </w:rPr>
      </w:pPr>
      <w:r>
        <w:rPr>
          <w:sz w:val="28"/>
        </w:rPr>
        <w:t>Определение</w:t>
      </w:r>
    </w:p>
    <w:p w:rsidR="00BF4A82" w:rsidRDefault="00D457FC">
      <w:pPr>
        <w:pStyle w:val="a5"/>
        <w:numPr>
          <w:ilvl w:val="0"/>
          <w:numId w:val="3"/>
        </w:numPr>
        <w:tabs>
          <w:tab w:val="left" w:pos="886"/>
        </w:tabs>
        <w:spacing w:before="250"/>
        <w:ind w:hanging="349"/>
        <w:rPr>
          <w:sz w:val="28"/>
        </w:rPr>
      </w:pPr>
      <w:r>
        <w:rPr>
          <w:sz w:val="28"/>
        </w:rPr>
        <w:t>Эпидемиология</w:t>
      </w:r>
    </w:p>
    <w:p w:rsidR="00BF4A82" w:rsidRDefault="00D457FC">
      <w:pPr>
        <w:pStyle w:val="a5"/>
        <w:numPr>
          <w:ilvl w:val="0"/>
          <w:numId w:val="3"/>
        </w:numPr>
        <w:tabs>
          <w:tab w:val="left" w:pos="886"/>
        </w:tabs>
        <w:spacing w:before="244"/>
        <w:ind w:hanging="349"/>
        <w:rPr>
          <w:sz w:val="28"/>
        </w:rPr>
      </w:pPr>
      <w:r>
        <w:rPr>
          <w:sz w:val="28"/>
        </w:rPr>
        <w:t>Факторы</w:t>
      </w:r>
      <w:r>
        <w:rPr>
          <w:spacing w:val="-3"/>
          <w:sz w:val="28"/>
        </w:rPr>
        <w:t xml:space="preserve"> </w:t>
      </w:r>
      <w:r>
        <w:rPr>
          <w:sz w:val="28"/>
        </w:rPr>
        <w:t>риска</w:t>
      </w:r>
    </w:p>
    <w:p w:rsidR="00BF4A82" w:rsidRDefault="00D457FC">
      <w:pPr>
        <w:pStyle w:val="a5"/>
        <w:numPr>
          <w:ilvl w:val="0"/>
          <w:numId w:val="3"/>
        </w:numPr>
        <w:tabs>
          <w:tab w:val="left" w:pos="886"/>
        </w:tabs>
        <w:spacing w:before="249"/>
        <w:ind w:hanging="349"/>
        <w:rPr>
          <w:sz w:val="28"/>
        </w:rPr>
      </w:pPr>
      <w:r>
        <w:rPr>
          <w:sz w:val="28"/>
        </w:rPr>
        <w:t>Классификация</w:t>
      </w:r>
    </w:p>
    <w:p w:rsidR="00BF4A82" w:rsidRDefault="00D457FC">
      <w:pPr>
        <w:pStyle w:val="a5"/>
        <w:numPr>
          <w:ilvl w:val="0"/>
          <w:numId w:val="3"/>
        </w:numPr>
        <w:tabs>
          <w:tab w:val="left" w:pos="886"/>
        </w:tabs>
        <w:spacing w:before="250"/>
        <w:ind w:hanging="349"/>
        <w:rPr>
          <w:sz w:val="28"/>
        </w:rPr>
      </w:pPr>
      <w:r>
        <w:rPr>
          <w:sz w:val="28"/>
        </w:rPr>
        <w:t>Диагностика</w:t>
      </w:r>
    </w:p>
    <w:p w:rsidR="00BF4A82" w:rsidRDefault="00D457FC">
      <w:pPr>
        <w:pStyle w:val="a5"/>
        <w:numPr>
          <w:ilvl w:val="0"/>
          <w:numId w:val="3"/>
        </w:numPr>
        <w:tabs>
          <w:tab w:val="left" w:pos="886"/>
        </w:tabs>
        <w:spacing w:before="249"/>
        <w:ind w:hanging="349"/>
        <w:rPr>
          <w:sz w:val="28"/>
        </w:rPr>
      </w:pPr>
      <w:r>
        <w:rPr>
          <w:sz w:val="28"/>
        </w:rPr>
        <w:t>Лечение</w:t>
      </w:r>
    </w:p>
    <w:p w:rsidR="00BF4A82" w:rsidRDefault="00BF4A82">
      <w:pPr>
        <w:pStyle w:val="a3"/>
        <w:spacing w:before="1"/>
        <w:rPr>
          <w:sz w:val="14"/>
        </w:rPr>
      </w:pPr>
    </w:p>
    <w:p w:rsidR="00BF4A82" w:rsidRDefault="00D457FC">
      <w:pPr>
        <w:pStyle w:val="a5"/>
        <w:numPr>
          <w:ilvl w:val="0"/>
          <w:numId w:val="3"/>
        </w:numPr>
        <w:tabs>
          <w:tab w:val="left" w:pos="886"/>
        </w:tabs>
        <w:spacing w:before="87"/>
        <w:ind w:hanging="349"/>
        <w:rPr>
          <w:sz w:val="28"/>
        </w:rPr>
      </w:pPr>
      <w:r>
        <w:rPr>
          <w:sz w:val="28"/>
        </w:rPr>
        <w:t>Инфекции</w:t>
      </w:r>
      <w:r>
        <w:rPr>
          <w:spacing w:val="-5"/>
          <w:sz w:val="28"/>
        </w:rPr>
        <w:t xml:space="preserve"> </w:t>
      </w:r>
      <w:r>
        <w:rPr>
          <w:sz w:val="28"/>
        </w:rPr>
        <w:t>мочевых</w:t>
      </w:r>
      <w:r>
        <w:rPr>
          <w:spacing w:val="-5"/>
          <w:sz w:val="28"/>
        </w:rPr>
        <w:t xml:space="preserve"> </w:t>
      </w:r>
      <w:r>
        <w:rPr>
          <w:sz w:val="28"/>
        </w:rPr>
        <w:t>путей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беременных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женщин</w:t>
      </w:r>
    </w:p>
    <w:p w:rsidR="00BF4A82" w:rsidRDefault="00D457FC">
      <w:pPr>
        <w:pStyle w:val="a5"/>
        <w:numPr>
          <w:ilvl w:val="0"/>
          <w:numId w:val="3"/>
        </w:numPr>
        <w:tabs>
          <w:tab w:val="left" w:pos="886"/>
        </w:tabs>
        <w:spacing w:before="244"/>
        <w:ind w:hanging="349"/>
        <w:rPr>
          <w:sz w:val="28"/>
        </w:rPr>
      </w:pPr>
      <w:r>
        <w:rPr>
          <w:sz w:val="28"/>
        </w:rPr>
        <w:t>Дальнейшее</w:t>
      </w:r>
      <w:r>
        <w:rPr>
          <w:spacing w:val="-6"/>
          <w:sz w:val="28"/>
        </w:rPr>
        <w:t xml:space="preserve"> </w:t>
      </w:r>
      <w:r>
        <w:rPr>
          <w:sz w:val="28"/>
        </w:rPr>
        <w:t>ведение</w:t>
      </w:r>
    </w:p>
    <w:p w:rsidR="00BF4A82" w:rsidRDefault="00D457FC">
      <w:pPr>
        <w:pStyle w:val="a5"/>
        <w:numPr>
          <w:ilvl w:val="0"/>
          <w:numId w:val="3"/>
        </w:numPr>
        <w:tabs>
          <w:tab w:val="left" w:pos="886"/>
        </w:tabs>
        <w:spacing w:before="250"/>
        <w:ind w:hanging="349"/>
        <w:rPr>
          <w:sz w:val="28"/>
        </w:rPr>
      </w:pPr>
      <w:r>
        <w:rPr>
          <w:sz w:val="28"/>
        </w:rPr>
        <w:t>Список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литературы</w:t>
      </w:r>
    </w:p>
    <w:p w:rsidR="00BF4A82" w:rsidRDefault="00BF4A82">
      <w:pPr>
        <w:rPr>
          <w:sz w:val="28"/>
        </w:rPr>
        <w:sectPr w:rsidR="00BF4A82">
          <w:pgSz w:w="11900" w:h="16840"/>
          <w:pgMar w:top="1160" w:right="640" w:bottom="280" w:left="1100" w:header="722" w:footer="0" w:gutter="0"/>
          <w:cols w:space="720"/>
        </w:sectPr>
      </w:pPr>
    </w:p>
    <w:p w:rsidR="00BF4A82" w:rsidRDefault="00BF4A82">
      <w:pPr>
        <w:pStyle w:val="a3"/>
        <w:rPr>
          <w:sz w:val="20"/>
        </w:rPr>
      </w:pPr>
    </w:p>
    <w:p w:rsidR="00BF4A82" w:rsidRDefault="00BF4A82">
      <w:pPr>
        <w:pStyle w:val="a3"/>
        <w:rPr>
          <w:sz w:val="20"/>
        </w:rPr>
      </w:pPr>
    </w:p>
    <w:p w:rsidR="00BF4A82" w:rsidRDefault="00D457FC">
      <w:pPr>
        <w:pStyle w:val="Heading1"/>
        <w:spacing w:before="236"/>
      </w:pPr>
      <w:r>
        <w:t>Определение</w:t>
      </w:r>
    </w:p>
    <w:p w:rsidR="00BF4A82" w:rsidRDefault="00BF4A82">
      <w:pPr>
        <w:pStyle w:val="a3"/>
        <w:spacing w:before="2"/>
        <w:rPr>
          <w:b/>
          <w:sz w:val="24"/>
        </w:rPr>
      </w:pPr>
    </w:p>
    <w:p w:rsidR="00BF4A82" w:rsidRDefault="00D457FC">
      <w:pPr>
        <w:pStyle w:val="a3"/>
        <w:spacing w:before="1"/>
        <w:ind w:left="177"/>
      </w:pPr>
      <w:r>
        <w:rPr>
          <w:i/>
        </w:rPr>
        <w:t>Цистит</w:t>
      </w:r>
      <w:r>
        <w:rPr>
          <w:i/>
          <w:spacing w:val="-5"/>
        </w:rPr>
        <w:t xml:space="preserve"> </w:t>
      </w:r>
      <w:r>
        <w:rPr>
          <w:i/>
        </w:rPr>
        <w:t>—</w:t>
      </w:r>
      <w:r>
        <w:rPr>
          <w:i/>
          <w:spacing w:val="-4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инфекционно-воспалительный</w:t>
      </w:r>
      <w:r>
        <w:rPr>
          <w:spacing w:val="-5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стенке</w:t>
      </w:r>
      <w:r>
        <w:rPr>
          <w:spacing w:val="-5"/>
        </w:rPr>
        <w:t xml:space="preserve"> </w:t>
      </w:r>
      <w:r>
        <w:t>мочевого</w:t>
      </w:r>
      <w:r>
        <w:rPr>
          <w:spacing w:val="-6"/>
        </w:rPr>
        <w:t xml:space="preserve"> </w:t>
      </w:r>
      <w:r>
        <w:t>пузыря,</w:t>
      </w:r>
      <w:r>
        <w:rPr>
          <w:spacing w:val="-67"/>
        </w:rPr>
        <w:t xml:space="preserve"> </w:t>
      </w:r>
      <w:r>
        <w:t>локализующийся</w:t>
      </w:r>
      <w:r>
        <w:rPr>
          <w:spacing w:val="-1"/>
        </w:rPr>
        <w:t xml:space="preserve"> </w:t>
      </w:r>
      <w:r>
        <w:t>преимущественно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слизистой</w:t>
      </w:r>
      <w:r>
        <w:rPr>
          <w:spacing w:val="-1"/>
        </w:rPr>
        <w:t xml:space="preserve"> </w:t>
      </w:r>
      <w:r>
        <w:t>оболочке.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Heading1"/>
      </w:pPr>
      <w:r>
        <w:t>Эпидемиология</w:t>
      </w:r>
    </w:p>
    <w:p w:rsidR="00BF4A82" w:rsidRDefault="00BF4A82">
      <w:pPr>
        <w:pStyle w:val="a3"/>
        <w:spacing w:before="2"/>
        <w:rPr>
          <w:b/>
          <w:sz w:val="24"/>
        </w:rPr>
      </w:pPr>
    </w:p>
    <w:p w:rsidR="00BF4A82" w:rsidRDefault="00D457FC">
      <w:pPr>
        <w:pStyle w:val="a3"/>
        <w:ind w:left="177" w:right="475"/>
      </w:pPr>
      <w:r>
        <w:t>Циститом болеют преимущественно женщины, что связано с</w:t>
      </w:r>
      <w:r>
        <w:rPr>
          <w:spacing w:val="1"/>
        </w:rPr>
        <w:t xml:space="preserve"> </w:t>
      </w:r>
      <w:proofErr w:type="spellStart"/>
      <w:r>
        <w:t>анатомофизиологическими</w:t>
      </w:r>
      <w:proofErr w:type="spellEnd"/>
      <w:r>
        <w:t xml:space="preserve"> и гормональными особенностями их организма. В</w:t>
      </w:r>
      <w:r>
        <w:rPr>
          <w:spacing w:val="1"/>
        </w:rPr>
        <w:t xml:space="preserve"> </w:t>
      </w:r>
      <w:r>
        <w:t>Р</w:t>
      </w:r>
      <w:r>
        <w:t xml:space="preserve">оссии ежегодно регистрируют 26—36 </w:t>
      </w:r>
      <w:proofErr w:type="spellStart"/>
      <w:r>
        <w:t>млн</w:t>
      </w:r>
      <w:proofErr w:type="spellEnd"/>
      <w:r>
        <w:t xml:space="preserve"> случаев цистита. В течение жизни</w:t>
      </w:r>
      <w:r>
        <w:rPr>
          <w:spacing w:val="1"/>
        </w:rPr>
        <w:t xml:space="preserve"> </w:t>
      </w:r>
      <w:r>
        <w:t>острый цистит переносят 20—25% женщин, у каждой третьей из них в течение</w:t>
      </w:r>
      <w:r>
        <w:rPr>
          <w:spacing w:val="-67"/>
        </w:rPr>
        <w:t xml:space="preserve"> </w:t>
      </w:r>
      <w:r>
        <w:t>года возникает рецидив заболевания, а у 10% оно переходит в хроническую</w:t>
      </w:r>
      <w:r>
        <w:rPr>
          <w:spacing w:val="1"/>
        </w:rPr>
        <w:t xml:space="preserve"> </w:t>
      </w:r>
      <w:r>
        <w:t>рецидивирующую форму.</w:t>
      </w:r>
    </w:p>
    <w:p w:rsidR="00BF4A82" w:rsidRDefault="00BF4A82">
      <w:pPr>
        <w:pStyle w:val="a3"/>
        <w:spacing w:before="5"/>
        <w:rPr>
          <w:sz w:val="24"/>
        </w:rPr>
      </w:pPr>
    </w:p>
    <w:p w:rsidR="00BF4A82" w:rsidRDefault="00D457FC">
      <w:pPr>
        <w:pStyle w:val="a3"/>
        <w:ind w:left="177" w:right="241"/>
      </w:pPr>
      <w:r>
        <w:t>Цистит чаще всего</w:t>
      </w:r>
      <w:r>
        <w:t xml:space="preserve"> развивается в возрасте 25—30 лет, а также у женщин старше</w:t>
      </w:r>
      <w:r>
        <w:rPr>
          <w:spacing w:val="1"/>
        </w:rPr>
        <w:t xml:space="preserve"> </w:t>
      </w:r>
      <w:r>
        <w:t>55 лет, т.е. после менопаузы. До 60% обращений к урологу связано с острым или</w:t>
      </w:r>
      <w:r>
        <w:rPr>
          <w:spacing w:val="-67"/>
        </w:rPr>
        <w:t xml:space="preserve"> </w:t>
      </w:r>
      <w:r>
        <w:t>рецидивирующим</w:t>
      </w:r>
      <w:r>
        <w:rPr>
          <w:spacing w:val="-1"/>
        </w:rPr>
        <w:t xml:space="preserve"> </w:t>
      </w:r>
      <w:r>
        <w:t>циститом [2, 7].</w:t>
      </w:r>
    </w:p>
    <w:p w:rsidR="00BF4A82" w:rsidRDefault="00BF4A82">
      <w:pPr>
        <w:pStyle w:val="a3"/>
        <w:spacing w:before="1"/>
        <w:rPr>
          <w:sz w:val="24"/>
        </w:rPr>
      </w:pPr>
    </w:p>
    <w:p w:rsidR="00BF4A82" w:rsidRDefault="00D457FC">
      <w:pPr>
        <w:pStyle w:val="Heading1"/>
      </w:pPr>
      <w:r>
        <w:t>Факторы</w:t>
      </w:r>
      <w:r>
        <w:rPr>
          <w:spacing w:val="-3"/>
        </w:rPr>
        <w:t xml:space="preserve"> </w:t>
      </w:r>
      <w:r>
        <w:t>риска</w:t>
      </w:r>
    </w:p>
    <w:p w:rsidR="00BF4A82" w:rsidRDefault="00BF4A82">
      <w:pPr>
        <w:pStyle w:val="a3"/>
        <w:spacing w:before="7"/>
        <w:rPr>
          <w:b/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996" w:firstLine="0"/>
        <w:rPr>
          <w:sz w:val="28"/>
        </w:rPr>
      </w:pPr>
      <w:r>
        <w:rPr>
          <w:sz w:val="28"/>
        </w:rPr>
        <w:t>Анатомо-физиологические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женского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8"/>
          <w:sz w:val="28"/>
        </w:rPr>
        <w:t xml:space="preserve"> </w:t>
      </w:r>
      <w:r>
        <w:rPr>
          <w:sz w:val="28"/>
        </w:rPr>
        <w:t>(короткая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широкая уретра, близость к естественным резервуарам инфекции — </w:t>
      </w:r>
      <w:proofErr w:type="spellStart"/>
      <w:r>
        <w:rPr>
          <w:sz w:val="28"/>
        </w:rPr>
        <w:t>анус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влагалище;</w:t>
      </w:r>
      <w:r>
        <w:rPr>
          <w:spacing w:val="-4"/>
          <w:sz w:val="28"/>
        </w:rPr>
        <w:t xml:space="preserve"> </w:t>
      </w:r>
      <w:r>
        <w:rPr>
          <w:sz w:val="28"/>
        </w:rPr>
        <w:t>аномалии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дистопия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гипермобильность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уретры).</w:t>
      </w:r>
    </w:p>
    <w:p w:rsidR="00BF4A82" w:rsidRDefault="00BF4A82">
      <w:pPr>
        <w:pStyle w:val="a3"/>
        <w:spacing w:before="1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 w:line="242" w:lineRule="auto"/>
        <w:ind w:right="1333" w:firstLine="0"/>
        <w:rPr>
          <w:sz w:val="28"/>
        </w:rPr>
      </w:pPr>
      <w:r>
        <w:rPr>
          <w:sz w:val="28"/>
        </w:rPr>
        <w:t>Способность грамотрицательных микроорганизмов, вызывающих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инфекционный процесс в уретре и мочевом пузыре, к адгезии к клеткам</w:t>
      </w:r>
      <w:r>
        <w:rPr>
          <w:spacing w:val="-67"/>
          <w:sz w:val="28"/>
        </w:rPr>
        <w:t xml:space="preserve"> </w:t>
      </w:r>
      <w:r>
        <w:rPr>
          <w:sz w:val="28"/>
        </w:rPr>
        <w:t>эпителия</w:t>
      </w:r>
      <w:r>
        <w:rPr>
          <w:spacing w:val="-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наличия </w:t>
      </w:r>
      <w:proofErr w:type="spellStart"/>
      <w:r>
        <w:rPr>
          <w:sz w:val="28"/>
        </w:rPr>
        <w:t>фимбрий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ворсин.</w:t>
      </w:r>
    </w:p>
    <w:p w:rsidR="00BF4A82" w:rsidRDefault="00BF4A82">
      <w:pPr>
        <w:pStyle w:val="a3"/>
        <w:spacing w:before="7"/>
        <w:rPr>
          <w:sz w:val="23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712" w:firstLine="0"/>
        <w:rPr>
          <w:sz w:val="28"/>
        </w:rPr>
      </w:pPr>
      <w:r>
        <w:rPr>
          <w:sz w:val="28"/>
        </w:rPr>
        <w:t>Частые сопутствующие гинекологические заболевания — воспалительные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 во влагалище, гормональные нарушения (в том числе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гипоэстрогенеми</w:t>
      </w:r>
      <w:r>
        <w:rPr>
          <w:sz w:val="28"/>
        </w:rPr>
        <w:t>я</w:t>
      </w:r>
      <w:proofErr w:type="spellEnd"/>
      <w:r>
        <w:rPr>
          <w:sz w:val="28"/>
        </w:rPr>
        <w:t xml:space="preserve">), приводящие к </w:t>
      </w:r>
      <w:proofErr w:type="spellStart"/>
      <w:r>
        <w:rPr>
          <w:sz w:val="28"/>
        </w:rPr>
        <w:t>дисбиозу</w:t>
      </w:r>
      <w:proofErr w:type="spellEnd"/>
      <w:r>
        <w:rPr>
          <w:sz w:val="28"/>
        </w:rPr>
        <w:t xml:space="preserve"> влагалища и размножению в нём</w:t>
      </w:r>
      <w:r>
        <w:rPr>
          <w:spacing w:val="-68"/>
          <w:sz w:val="28"/>
        </w:rPr>
        <w:t xml:space="preserve"> </w:t>
      </w:r>
      <w:r>
        <w:rPr>
          <w:sz w:val="28"/>
        </w:rPr>
        <w:t>патогенной микрофлоры.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576" w:firstLine="0"/>
        <w:rPr>
          <w:sz w:val="28"/>
        </w:rPr>
      </w:pPr>
      <w:r>
        <w:rPr>
          <w:sz w:val="28"/>
        </w:rPr>
        <w:t>Частота половых актов (наличие ИППП), частая смена половых партнёров и</w:t>
      </w:r>
      <w:r>
        <w:rPr>
          <w:spacing w:val="-68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применяемых </w:t>
      </w:r>
      <w:proofErr w:type="spellStart"/>
      <w:r>
        <w:rPr>
          <w:sz w:val="28"/>
        </w:rPr>
        <w:t>контрацептивов</w:t>
      </w:r>
      <w:proofErr w:type="spellEnd"/>
      <w:r>
        <w:rPr>
          <w:sz w:val="28"/>
        </w:rPr>
        <w:t>.</w:t>
      </w:r>
    </w:p>
    <w:p w:rsidR="00BF4A82" w:rsidRDefault="00BF4A82">
      <w:pPr>
        <w:pStyle w:val="a3"/>
        <w:spacing w:before="2"/>
        <w:rPr>
          <w:sz w:val="24"/>
        </w:rPr>
      </w:pPr>
    </w:p>
    <w:p w:rsidR="00BF4A82" w:rsidRDefault="00D457FC">
      <w:pPr>
        <w:pStyle w:val="Heading1"/>
        <w:ind w:right="985"/>
      </w:pPr>
      <w:r>
        <w:t>ПРОФИЛАКТИКА РАЗВИТИЯ РЕЦИДИВИРУЮЩИХ ИНФЕКЦИЙ</w:t>
      </w:r>
      <w:r>
        <w:rPr>
          <w:spacing w:val="-67"/>
        </w:rPr>
        <w:t xml:space="preserve"> </w:t>
      </w:r>
      <w:r>
        <w:t>НИЖНИХ МОЧЕВЫХ</w:t>
      </w:r>
      <w:r>
        <w:rPr>
          <w:spacing w:val="1"/>
        </w:rPr>
        <w:t xml:space="preserve"> </w:t>
      </w:r>
      <w:r>
        <w:t>ПУТЕЙ</w:t>
      </w:r>
    </w:p>
    <w:p w:rsidR="00BF4A82" w:rsidRDefault="00BF4A82">
      <w:pPr>
        <w:pStyle w:val="a3"/>
        <w:spacing w:before="6"/>
        <w:rPr>
          <w:b/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633" w:firstLine="0"/>
        <w:rPr>
          <w:sz w:val="28"/>
        </w:rPr>
      </w:pPr>
      <w:r>
        <w:rPr>
          <w:sz w:val="28"/>
        </w:rPr>
        <w:t>Строгое соблюдение гигиенических приёмов у новорождённых девочек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вагинитов,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затем</w:t>
      </w:r>
      <w:r>
        <w:rPr>
          <w:spacing w:val="-2"/>
          <w:sz w:val="28"/>
        </w:rPr>
        <w:t xml:space="preserve"> </w:t>
      </w:r>
      <w:r>
        <w:rPr>
          <w:sz w:val="28"/>
        </w:rPr>
        <w:t>уретритов и</w:t>
      </w:r>
      <w:r>
        <w:rPr>
          <w:spacing w:val="-1"/>
          <w:sz w:val="28"/>
        </w:rPr>
        <w:t xml:space="preserve"> </w:t>
      </w:r>
      <w:r>
        <w:rPr>
          <w:sz w:val="28"/>
        </w:rPr>
        <w:t>циститов.</w:t>
      </w:r>
    </w:p>
    <w:p w:rsidR="00BF4A82" w:rsidRDefault="00BF4A82">
      <w:pPr>
        <w:pStyle w:val="a3"/>
        <w:spacing w:before="2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214" w:firstLine="0"/>
        <w:rPr>
          <w:sz w:val="28"/>
        </w:rPr>
      </w:pPr>
      <w:r>
        <w:rPr>
          <w:sz w:val="28"/>
        </w:rPr>
        <w:t>Своевременная коррекция анатомических нарушений (аномалии расположения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наружного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отверстия</w:t>
      </w:r>
      <w:r>
        <w:rPr>
          <w:spacing w:val="-3"/>
          <w:sz w:val="28"/>
        </w:rPr>
        <w:t xml:space="preserve"> </w:t>
      </w:r>
      <w:r>
        <w:rPr>
          <w:sz w:val="28"/>
        </w:rPr>
        <w:t>мочеиспускательного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канала)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показаний.</w:t>
      </w:r>
    </w:p>
    <w:p w:rsidR="00BF4A82" w:rsidRDefault="00BF4A82">
      <w:pPr>
        <w:rPr>
          <w:sz w:val="28"/>
        </w:rPr>
        <w:sectPr w:rsidR="00BF4A82">
          <w:pgSz w:w="11900" w:h="16840"/>
          <w:pgMar w:top="1160" w:right="640" w:bottom="280" w:left="1100" w:header="722" w:footer="0" w:gutter="0"/>
          <w:cols w:space="720"/>
        </w:sect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92"/>
        <w:ind w:right="357" w:firstLine="0"/>
        <w:rPr>
          <w:sz w:val="28"/>
        </w:rPr>
      </w:pPr>
      <w:r>
        <w:rPr>
          <w:sz w:val="28"/>
        </w:rPr>
        <w:lastRenderedPageBreak/>
        <w:t>Адекватное</w:t>
      </w:r>
      <w:r>
        <w:rPr>
          <w:spacing w:val="-9"/>
          <w:sz w:val="28"/>
        </w:rPr>
        <w:t xml:space="preserve"> </w:t>
      </w:r>
      <w:r>
        <w:rPr>
          <w:sz w:val="28"/>
        </w:rPr>
        <w:t>лечение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гинекологических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инфекций,</w:t>
      </w:r>
      <w:r>
        <w:rPr>
          <w:spacing w:val="-9"/>
          <w:sz w:val="28"/>
        </w:rPr>
        <w:t xml:space="preserve"> </w:t>
      </w:r>
      <w:r>
        <w:rPr>
          <w:sz w:val="28"/>
        </w:rPr>
        <w:t>передаваемых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половым</w:t>
      </w:r>
      <w:r>
        <w:rPr>
          <w:spacing w:val="-1"/>
          <w:sz w:val="28"/>
        </w:rPr>
        <w:t xml:space="preserve"> </w:t>
      </w:r>
      <w:r>
        <w:rPr>
          <w:sz w:val="28"/>
        </w:rPr>
        <w:t>путём,</w:t>
      </w:r>
      <w:r>
        <w:rPr>
          <w:spacing w:val="-1"/>
          <w:sz w:val="28"/>
        </w:rPr>
        <w:t xml:space="preserve"> </w:t>
      </w:r>
      <w:r>
        <w:rPr>
          <w:sz w:val="28"/>
        </w:rPr>
        <w:t>причём у</w:t>
      </w:r>
      <w:r>
        <w:rPr>
          <w:spacing w:val="-1"/>
          <w:sz w:val="28"/>
        </w:rPr>
        <w:t xml:space="preserve"> </w:t>
      </w:r>
      <w:r>
        <w:rPr>
          <w:sz w:val="28"/>
        </w:rPr>
        <w:t>обоих половых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партнеров.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left="416"/>
        <w:rPr>
          <w:sz w:val="28"/>
        </w:rPr>
      </w:pPr>
      <w:r>
        <w:rPr>
          <w:sz w:val="28"/>
        </w:rPr>
        <w:t>Гигиена</w:t>
      </w:r>
      <w:r>
        <w:rPr>
          <w:spacing w:val="-4"/>
          <w:sz w:val="28"/>
        </w:rPr>
        <w:t xml:space="preserve"> </w:t>
      </w:r>
      <w:r>
        <w:rPr>
          <w:sz w:val="28"/>
        </w:rPr>
        <w:t>половой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т.д.</w:t>
      </w:r>
    </w:p>
    <w:p w:rsidR="00BF4A82" w:rsidRDefault="00BF4A82">
      <w:pPr>
        <w:pStyle w:val="a3"/>
        <w:spacing w:before="2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left="416"/>
        <w:rPr>
          <w:sz w:val="28"/>
        </w:rPr>
      </w:pPr>
      <w:r>
        <w:rPr>
          <w:sz w:val="28"/>
        </w:rPr>
        <w:t>Адекватная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лечение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бессимптомной</w:t>
      </w:r>
      <w:r>
        <w:rPr>
          <w:spacing w:val="-6"/>
          <w:sz w:val="28"/>
        </w:rPr>
        <w:t xml:space="preserve"> </w:t>
      </w:r>
      <w:r>
        <w:rPr>
          <w:sz w:val="28"/>
        </w:rPr>
        <w:t>бактериурии</w:t>
      </w:r>
      <w:r>
        <w:rPr>
          <w:spacing w:val="-6"/>
          <w:sz w:val="28"/>
        </w:rPr>
        <w:t xml:space="preserve"> </w:t>
      </w:r>
      <w:r>
        <w:rPr>
          <w:sz w:val="28"/>
        </w:rPr>
        <w:t>беременных.</w:t>
      </w:r>
    </w:p>
    <w:p w:rsidR="00BF4A82" w:rsidRDefault="00BF4A82">
      <w:pPr>
        <w:pStyle w:val="a3"/>
        <w:spacing w:before="7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1971" w:firstLine="0"/>
        <w:rPr>
          <w:sz w:val="28"/>
        </w:rPr>
      </w:pPr>
      <w:proofErr w:type="spellStart"/>
      <w:r>
        <w:rPr>
          <w:sz w:val="28"/>
        </w:rPr>
        <w:t>Антибиотикопрофилактика</w:t>
      </w:r>
      <w:proofErr w:type="spellEnd"/>
      <w:r>
        <w:rPr>
          <w:sz w:val="28"/>
        </w:rPr>
        <w:t xml:space="preserve"> перед </w:t>
      </w:r>
      <w:proofErr w:type="spellStart"/>
      <w:r>
        <w:rPr>
          <w:sz w:val="28"/>
        </w:rPr>
        <w:t>инвазивными</w:t>
      </w:r>
      <w:proofErr w:type="spellEnd"/>
      <w:r>
        <w:rPr>
          <w:sz w:val="28"/>
        </w:rPr>
        <w:t xml:space="preserve"> урологическими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вмешательствами,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риска.</w:t>
      </w:r>
    </w:p>
    <w:p w:rsidR="00BF4A82" w:rsidRDefault="00BF4A82">
      <w:pPr>
        <w:pStyle w:val="a3"/>
        <w:spacing w:before="2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left="416"/>
        <w:rPr>
          <w:sz w:val="28"/>
        </w:rPr>
      </w:pPr>
      <w:r>
        <w:rPr>
          <w:sz w:val="28"/>
        </w:rPr>
        <w:t>Лечение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урологических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-7"/>
          <w:sz w:val="28"/>
        </w:rPr>
        <w:t xml:space="preserve"> </w:t>
      </w:r>
      <w:r>
        <w:rPr>
          <w:sz w:val="28"/>
        </w:rPr>
        <w:t>приводящих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нарушению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уродинамики</w:t>
      </w:r>
      <w:proofErr w:type="spellEnd"/>
      <w:r>
        <w:rPr>
          <w:sz w:val="28"/>
        </w:rPr>
        <w:t>.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Heading1"/>
        <w:spacing w:before="1"/>
        <w:ind w:right="716"/>
      </w:pPr>
      <w:r>
        <w:t>ПРОФИЛАКТИКА</w:t>
      </w:r>
      <w:r>
        <w:rPr>
          <w:spacing w:val="-4"/>
        </w:rPr>
        <w:t xml:space="preserve"> </w:t>
      </w:r>
      <w:r>
        <w:t>РЕЦИДИВОВ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БОЛЬНЫХ</w:t>
      </w:r>
      <w:r>
        <w:rPr>
          <w:spacing w:val="-4"/>
        </w:rPr>
        <w:t xml:space="preserve"> </w:t>
      </w:r>
      <w:r>
        <w:t>ПОСТКОИТАЛЬНЫМ</w:t>
      </w:r>
      <w:r>
        <w:rPr>
          <w:spacing w:val="-67"/>
        </w:rPr>
        <w:t xml:space="preserve"> </w:t>
      </w:r>
      <w:r>
        <w:t>ЦИСТИТОМ</w:t>
      </w:r>
    </w:p>
    <w:p w:rsidR="00BF4A82" w:rsidRDefault="00BF4A82">
      <w:pPr>
        <w:pStyle w:val="a3"/>
        <w:spacing w:before="1"/>
        <w:rPr>
          <w:b/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737" w:firstLine="0"/>
        <w:rPr>
          <w:sz w:val="28"/>
        </w:rPr>
      </w:pPr>
      <w:r>
        <w:rPr>
          <w:sz w:val="28"/>
        </w:rPr>
        <w:t>Профилактическое использование антибиотиков после полового сношения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посткоитальная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профилактика).</w:t>
      </w:r>
    </w:p>
    <w:p w:rsidR="00BF4A82" w:rsidRDefault="00BF4A82">
      <w:pPr>
        <w:pStyle w:val="a3"/>
        <w:spacing w:before="7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left="416"/>
        <w:rPr>
          <w:sz w:val="28"/>
        </w:rPr>
      </w:pPr>
      <w:r>
        <w:rPr>
          <w:sz w:val="28"/>
        </w:rPr>
        <w:t>Употребление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жидкости.</w:t>
      </w:r>
    </w:p>
    <w:p w:rsidR="00BF4A82" w:rsidRDefault="00BF4A82">
      <w:pPr>
        <w:pStyle w:val="a3"/>
        <w:spacing w:before="2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696" w:firstLine="0"/>
        <w:rPr>
          <w:sz w:val="28"/>
        </w:rPr>
      </w:pPr>
      <w:r>
        <w:rPr>
          <w:sz w:val="28"/>
        </w:rPr>
        <w:t>У женщин с рецидивами после сексуальной активности — принудительное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мочеиспускание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сразу 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полового акта.</w:t>
      </w:r>
    </w:p>
    <w:p w:rsidR="00BF4A82" w:rsidRDefault="00BF4A82">
      <w:pPr>
        <w:pStyle w:val="a3"/>
        <w:spacing w:before="1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line="242" w:lineRule="auto"/>
        <w:ind w:right="1245" w:firstLine="0"/>
        <w:rPr>
          <w:sz w:val="28"/>
        </w:rPr>
      </w:pPr>
      <w:r>
        <w:rPr>
          <w:sz w:val="28"/>
        </w:rPr>
        <w:t xml:space="preserve">Отказ от использования </w:t>
      </w:r>
      <w:proofErr w:type="spellStart"/>
      <w:r>
        <w:rPr>
          <w:sz w:val="28"/>
        </w:rPr>
        <w:t>спермицидов</w:t>
      </w:r>
      <w:proofErr w:type="spellEnd"/>
      <w:r>
        <w:rPr>
          <w:sz w:val="28"/>
        </w:rPr>
        <w:t xml:space="preserve"> и диафрагмы в качестве методов</w:t>
      </w:r>
      <w:r>
        <w:rPr>
          <w:spacing w:val="-68"/>
          <w:sz w:val="28"/>
        </w:rPr>
        <w:t xml:space="preserve"> </w:t>
      </w:r>
      <w:r>
        <w:rPr>
          <w:sz w:val="28"/>
        </w:rPr>
        <w:t>контрацепции.</w:t>
      </w:r>
    </w:p>
    <w:p w:rsidR="00BF4A82" w:rsidRDefault="00BF4A82">
      <w:pPr>
        <w:pStyle w:val="a3"/>
        <w:rPr>
          <w:sz w:val="24"/>
        </w:rPr>
      </w:pPr>
    </w:p>
    <w:p w:rsidR="00BF4A82" w:rsidRDefault="00D457FC">
      <w:pPr>
        <w:pStyle w:val="Heading1"/>
        <w:rPr>
          <w:b w:val="0"/>
        </w:rPr>
      </w:pPr>
      <w:r>
        <w:t>РЕКОМЕНДАЦИИ</w:t>
      </w:r>
      <w:r>
        <w:rPr>
          <w:spacing w:val="-2"/>
        </w:rPr>
        <w:t xml:space="preserve"> </w:t>
      </w:r>
      <w:r>
        <w:t>EAU</w:t>
      </w:r>
      <w:r>
        <w:rPr>
          <w:spacing w:val="-2"/>
        </w:rPr>
        <w:t xml:space="preserve"> </w:t>
      </w:r>
      <w:r>
        <w:t>(2013)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ИМП</w:t>
      </w:r>
      <w:r>
        <w:rPr>
          <w:spacing w:val="-2"/>
        </w:rPr>
        <w:t xml:space="preserve"> </w:t>
      </w:r>
      <w:r>
        <w:rPr>
          <w:b w:val="0"/>
        </w:rPr>
        <w:t>[20]</w:t>
      </w:r>
    </w:p>
    <w:p w:rsidR="00BF4A82" w:rsidRDefault="00BF4A82">
      <w:pPr>
        <w:pStyle w:val="a3"/>
        <w:spacing w:before="2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 w:line="242" w:lineRule="auto"/>
        <w:ind w:right="504" w:firstLine="0"/>
        <w:rPr>
          <w:sz w:val="28"/>
        </w:rPr>
      </w:pPr>
      <w:r>
        <w:rPr>
          <w:sz w:val="28"/>
        </w:rPr>
        <w:t xml:space="preserve">До начала профилактической </w:t>
      </w:r>
      <w:proofErr w:type="spellStart"/>
      <w:r>
        <w:rPr>
          <w:sz w:val="28"/>
        </w:rPr>
        <w:t>антибиотикотерапии</w:t>
      </w:r>
      <w:proofErr w:type="spellEnd"/>
      <w:r>
        <w:rPr>
          <w:sz w:val="28"/>
        </w:rPr>
        <w:t xml:space="preserve"> необходимо подтвердить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эрадикацию</w:t>
      </w:r>
      <w:proofErr w:type="spellEnd"/>
      <w:r>
        <w:rPr>
          <w:sz w:val="28"/>
        </w:rPr>
        <w:t xml:space="preserve"> предыдущей ИМП отрицательным результатом посева мочи 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1—2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нед</w:t>
      </w:r>
      <w:proofErr w:type="spellEnd"/>
      <w:r>
        <w:rPr>
          <w:sz w:val="28"/>
        </w:rPr>
        <w:t xml:space="preserve"> после лечения (УД:</w:t>
      </w:r>
      <w:r>
        <w:rPr>
          <w:spacing w:val="-1"/>
          <w:sz w:val="28"/>
        </w:rPr>
        <w:t xml:space="preserve"> </w:t>
      </w:r>
      <w:r>
        <w:rPr>
          <w:sz w:val="28"/>
        </w:rPr>
        <w:t>4, СР: A).</w:t>
      </w:r>
    </w:p>
    <w:p w:rsidR="00BF4A82" w:rsidRDefault="00BF4A82">
      <w:pPr>
        <w:pStyle w:val="a3"/>
        <w:spacing w:before="7"/>
        <w:rPr>
          <w:sz w:val="23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799" w:firstLine="0"/>
        <w:rPr>
          <w:sz w:val="28"/>
        </w:rPr>
      </w:pPr>
      <w:r>
        <w:rPr>
          <w:sz w:val="28"/>
        </w:rPr>
        <w:t xml:space="preserve">Постоянная или </w:t>
      </w:r>
      <w:proofErr w:type="spellStart"/>
      <w:r>
        <w:rPr>
          <w:sz w:val="28"/>
        </w:rPr>
        <w:t>посткоитальная</w:t>
      </w:r>
      <w:proofErr w:type="spellEnd"/>
      <w:r>
        <w:rPr>
          <w:sz w:val="28"/>
        </w:rPr>
        <w:t xml:space="preserve"> антибактериальная профилактика должна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применяться у женщин с рецидивирующим </w:t>
      </w:r>
      <w:proofErr w:type="spellStart"/>
      <w:r>
        <w:rPr>
          <w:sz w:val="28"/>
        </w:rPr>
        <w:t>неосложнённым</w:t>
      </w:r>
      <w:proofErr w:type="spellEnd"/>
      <w:r>
        <w:rPr>
          <w:sz w:val="28"/>
        </w:rPr>
        <w:t xml:space="preserve"> циститом, 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другие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неэффективны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Heading1"/>
        <w:spacing w:before="1"/>
      </w:pPr>
      <w:r>
        <w:t>Иммунологическая</w:t>
      </w:r>
      <w:r>
        <w:rPr>
          <w:spacing w:val="-9"/>
        </w:rPr>
        <w:t xml:space="preserve"> </w:t>
      </w:r>
      <w:r>
        <w:t>профилактика</w:t>
      </w:r>
    </w:p>
    <w:p w:rsidR="00BF4A82" w:rsidRDefault="00BF4A82">
      <w:pPr>
        <w:pStyle w:val="a3"/>
        <w:spacing w:before="1"/>
        <w:rPr>
          <w:b/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/>
        <w:ind w:right="220" w:firstLine="0"/>
        <w:rPr>
          <w:sz w:val="28"/>
        </w:rPr>
      </w:pPr>
      <w:r>
        <w:rPr>
          <w:sz w:val="28"/>
        </w:rPr>
        <w:t>ОМ-89 (</w:t>
      </w:r>
      <w:proofErr w:type="spellStart"/>
      <w:r>
        <w:rPr>
          <w:sz w:val="28"/>
        </w:rPr>
        <w:t>Уро-Ваксом</w:t>
      </w:r>
      <w:proofErr w:type="spellEnd"/>
      <w:r>
        <w:rPr>
          <w:sz w:val="28"/>
        </w:rPr>
        <w:t>) доказал свою эффективность в ряде клинических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 и может быть рекомендован для иммунопрофилактики у женщин с</w:t>
      </w:r>
      <w:r>
        <w:rPr>
          <w:spacing w:val="-68"/>
          <w:sz w:val="28"/>
        </w:rPr>
        <w:t xml:space="preserve"> </w:t>
      </w:r>
      <w:r>
        <w:rPr>
          <w:sz w:val="28"/>
        </w:rPr>
        <w:t>рецидивирующими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неосложнёнными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ИМП</w:t>
      </w:r>
      <w:r>
        <w:rPr>
          <w:spacing w:val="2"/>
          <w:sz w:val="28"/>
        </w:rPr>
        <w:t xml:space="preserve"> </w:t>
      </w:r>
      <w:r>
        <w:rPr>
          <w:sz w:val="28"/>
        </w:rPr>
        <w:t>(УД:</w:t>
      </w:r>
      <w:r>
        <w:rPr>
          <w:spacing w:val="-1"/>
          <w:sz w:val="28"/>
        </w:rPr>
        <w:t xml:space="preserve"> </w:t>
      </w:r>
      <w:r>
        <w:rPr>
          <w:sz w:val="28"/>
        </w:rPr>
        <w:t>1a, СР:</w:t>
      </w:r>
      <w:r>
        <w:rPr>
          <w:spacing w:val="-1"/>
          <w:sz w:val="28"/>
        </w:rPr>
        <w:t xml:space="preserve"> </w:t>
      </w:r>
      <w:r>
        <w:rPr>
          <w:sz w:val="28"/>
        </w:rPr>
        <w:t>B)</w:t>
      </w:r>
      <w:r>
        <w:rPr>
          <w:spacing w:val="-1"/>
          <w:sz w:val="28"/>
        </w:rPr>
        <w:t xml:space="preserve"> </w:t>
      </w:r>
      <w:r>
        <w:rPr>
          <w:sz w:val="28"/>
        </w:rPr>
        <w:t>[13].</w:t>
      </w:r>
    </w:p>
    <w:p w:rsidR="00BF4A82" w:rsidRDefault="00BF4A82">
      <w:pPr>
        <w:pStyle w:val="a3"/>
        <w:spacing w:before="1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189" w:firstLine="0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иммунотерапевтических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рынке</w:t>
      </w:r>
      <w:r>
        <w:rPr>
          <w:spacing w:val="-6"/>
          <w:sz w:val="28"/>
        </w:rPr>
        <w:t xml:space="preserve"> </w:t>
      </w:r>
      <w:r>
        <w:rPr>
          <w:sz w:val="28"/>
        </w:rPr>
        <w:t>пока</w:t>
      </w:r>
      <w:r>
        <w:rPr>
          <w:spacing w:val="-5"/>
          <w:sz w:val="28"/>
        </w:rPr>
        <w:t xml:space="preserve"> </w:t>
      </w:r>
      <w:r>
        <w:rPr>
          <w:sz w:val="28"/>
        </w:rPr>
        <w:t>ещё</w:t>
      </w:r>
      <w:r>
        <w:rPr>
          <w:spacing w:val="-5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-67"/>
          <w:sz w:val="28"/>
        </w:rPr>
        <w:t xml:space="preserve"> </w:t>
      </w:r>
      <w:r>
        <w:rPr>
          <w:sz w:val="28"/>
        </w:rPr>
        <w:t>крупные клинические исследования третьей фазы. В сравнительно небольших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исследованиях второй фазы определенную эффективность показали препараты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StroVac</w:t>
      </w:r>
      <w:proofErr w:type="spellEnd"/>
      <w:r>
        <w:rPr>
          <w:sz w:val="28"/>
        </w:rPr>
        <w:t xml:space="preserve">® и </w:t>
      </w:r>
      <w:proofErr w:type="spellStart"/>
      <w:r>
        <w:rPr>
          <w:sz w:val="28"/>
        </w:rPr>
        <w:t>Solco-Urovac</w:t>
      </w:r>
      <w:proofErr w:type="spellEnd"/>
      <w:r>
        <w:rPr>
          <w:sz w:val="28"/>
        </w:rPr>
        <w:t>® в случае их назнач</w:t>
      </w:r>
      <w:r>
        <w:rPr>
          <w:sz w:val="28"/>
        </w:rPr>
        <w:t>ения в режиме периодически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иммунизаций</w:t>
      </w:r>
      <w:r>
        <w:rPr>
          <w:spacing w:val="-3"/>
          <w:sz w:val="28"/>
        </w:rPr>
        <w:t xml:space="preserve"> </w:t>
      </w:r>
      <w:r>
        <w:rPr>
          <w:sz w:val="28"/>
        </w:rPr>
        <w:t>(повторных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введений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вакцин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определенной</w:t>
      </w:r>
    </w:p>
    <w:p w:rsidR="00BF4A82" w:rsidRDefault="00BF4A82">
      <w:pPr>
        <w:rPr>
          <w:sz w:val="28"/>
        </w:rPr>
        <w:sectPr w:rsidR="00BF4A82">
          <w:pgSz w:w="11900" w:h="16840"/>
          <w:pgMar w:top="1160" w:right="640" w:bottom="280" w:left="1100" w:header="722" w:footer="0" w:gutter="0"/>
          <w:cols w:space="720"/>
        </w:sectPr>
      </w:pPr>
    </w:p>
    <w:p w:rsidR="00BF4A82" w:rsidRDefault="00D457FC">
      <w:pPr>
        <w:pStyle w:val="a3"/>
        <w:spacing w:before="92" w:line="242" w:lineRule="auto"/>
        <w:ind w:left="177" w:right="889"/>
      </w:pPr>
      <w:r>
        <w:lastRenderedPageBreak/>
        <w:t xml:space="preserve">периодичностью) (УД: 1a, СР: C). Для </w:t>
      </w:r>
      <w:proofErr w:type="spellStart"/>
      <w:r>
        <w:t>иммунотерапевтических</w:t>
      </w:r>
      <w:proofErr w:type="spellEnd"/>
      <w:r>
        <w:t xml:space="preserve"> препаратов,</w:t>
      </w:r>
      <w:r>
        <w:rPr>
          <w:spacing w:val="-68"/>
        </w:rPr>
        <w:t xml:space="preserve"> </w:t>
      </w:r>
      <w:r>
        <w:t xml:space="preserve">таких как </w:t>
      </w:r>
      <w:proofErr w:type="spellStart"/>
      <w:r>
        <w:t>Urostim</w:t>
      </w:r>
      <w:proofErr w:type="spellEnd"/>
      <w:r>
        <w:rPr>
          <w:vertAlign w:val="superscript"/>
        </w:rPr>
        <w:t>®</w:t>
      </w:r>
      <w:r>
        <w:t xml:space="preserve"> и </w:t>
      </w:r>
      <w:proofErr w:type="spellStart"/>
      <w:r>
        <w:t>Urvakol</w:t>
      </w:r>
      <w:proofErr w:type="spellEnd"/>
      <w:r>
        <w:rPr>
          <w:vertAlign w:val="superscript"/>
        </w:rPr>
        <w:t>®</w:t>
      </w:r>
      <w:r>
        <w:t>, не было проведено контролированных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рекомендовать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нельзя.</w:t>
      </w:r>
    </w:p>
    <w:p w:rsidR="00BF4A82" w:rsidRDefault="00BF4A82">
      <w:pPr>
        <w:pStyle w:val="a3"/>
        <w:spacing w:before="7"/>
        <w:rPr>
          <w:sz w:val="23"/>
        </w:rPr>
      </w:pPr>
    </w:p>
    <w:p w:rsidR="00BF4A82" w:rsidRDefault="00D457FC">
      <w:pPr>
        <w:pStyle w:val="Heading1"/>
        <w:spacing w:before="1"/>
        <w:jc w:val="both"/>
      </w:pPr>
      <w:r>
        <w:t>Профилактика</w:t>
      </w:r>
      <w:r>
        <w:rPr>
          <w:spacing w:val="-8"/>
        </w:rPr>
        <w:t xml:space="preserve"> </w:t>
      </w:r>
      <w:proofErr w:type="spellStart"/>
      <w:r>
        <w:t>пробиотиками</w:t>
      </w:r>
      <w:proofErr w:type="spellEnd"/>
    </w:p>
    <w:p w:rsidR="00BF4A82" w:rsidRDefault="00BF4A82">
      <w:pPr>
        <w:pStyle w:val="a3"/>
        <w:spacing w:before="1"/>
        <w:rPr>
          <w:b/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 w:line="242" w:lineRule="auto"/>
        <w:ind w:right="208" w:firstLine="0"/>
        <w:rPr>
          <w:sz w:val="28"/>
        </w:rPr>
      </w:pPr>
      <w:r>
        <w:rPr>
          <w:sz w:val="28"/>
        </w:rPr>
        <w:t xml:space="preserve">Целесообразно применение </w:t>
      </w:r>
      <w:proofErr w:type="spellStart"/>
      <w:r>
        <w:rPr>
          <w:sz w:val="28"/>
        </w:rPr>
        <w:t>интравагинальных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пробиотиков</w:t>
      </w:r>
      <w:proofErr w:type="spellEnd"/>
      <w:r>
        <w:rPr>
          <w:sz w:val="28"/>
        </w:rPr>
        <w:t>, которые содержат</w:t>
      </w:r>
      <w:r>
        <w:rPr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лактобактерии</w:t>
      </w:r>
      <w:proofErr w:type="spellEnd"/>
      <w:r>
        <w:rPr>
          <w:i/>
          <w:sz w:val="28"/>
        </w:rPr>
        <w:t xml:space="preserve">, </w:t>
      </w:r>
      <w:r>
        <w:rPr>
          <w:sz w:val="28"/>
        </w:rPr>
        <w:t>1 или 3 раза в неделю для профилактики рецидивирующих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циститов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(УД: 4, СР: </w:t>
      </w:r>
      <w:r>
        <w:rPr>
          <w:sz w:val="28"/>
        </w:rPr>
        <w:t>C).</w:t>
      </w:r>
    </w:p>
    <w:p w:rsidR="00BF4A82" w:rsidRDefault="00BF4A82">
      <w:pPr>
        <w:pStyle w:val="a3"/>
        <w:spacing w:before="7"/>
        <w:rPr>
          <w:sz w:val="23"/>
        </w:rPr>
      </w:pPr>
    </w:p>
    <w:p w:rsidR="00BF4A82" w:rsidRDefault="00D457FC">
      <w:pPr>
        <w:pStyle w:val="a3"/>
        <w:spacing w:before="1"/>
        <w:ind w:left="177" w:right="963"/>
        <w:jc w:val="both"/>
      </w:pPr>
      <w:r>
        <w:t xml:space="preserve">Ежедневное применение </w:t>
      </w:r>
      <w:proofErr w:type="spellStart"/>
      <w:r>
        <w:t>пероральных</w:t>
      </w:r>
      <w:proofErr w:type="spellEnd"/>
      <w:r>
        <w:t xml:space="preserve"> препаратов, содержащих штаммы </w:t>
      </w:r>
      <w:r>
        <w:rPr>
          <w:i/>
        </w:rPr>
        <w:t>L.</w:t>
      </w:r>
      <w:r>
        <w:rPr>
          <w:i/>
          <w:spacing w:val="-67"/>
        </w:rPr>
        <w:t xml:space="preserve"> </w:t>
      </w:r>
      <w:proofErr w:type="spellStart"/>
      <w:r>
        <w:rPr>
          <w:i/>
        </w:rPr>
        <w:t>rhamnosus</w:t>
      </w:r>
      <w:proofErr w:type="spellEnd"/>
      <w:r>
        <w:rPr>
          <w:i/>
        </w:rPr>
        <w:t xml:space="preserve"> </w:t>
      </w:r>
      <w:r>
        <w:t xml:space="preserve">GR-1 и </w:t>
      </w:r>
      <w:r>
        <w:rPr>
          <w:i/>
        </w:rPr>
        <w:t xml:space="preserve">L. </w:t>
      </w:r>
      <w:proofErr w:type="spellStart"/>
      <w:r>
        <w:rPr>
          <w:i/>
        </w:rPr>
        <w:t>reuteri</w:t>
      </w:r>
      <w:proofErr w:type="spellEnd"/>
      <w:r>
        <w:rPr>
          <w:i/>
        </w:rPr>
        <w:t xml:space="preserve"> </w:t>
      </w:r>
      <w:r>
        <w:t>RC-14, препятствует развитию бактериального</w:t>
      </w:r>
      <w:r>
        <w:rPr>
          <w:spacing w:val="-67"/>
        </w:rPr>
        <w:t xml:space="preserve"> </w:t>
      </w:r>
      <w:proofErr w:type="spellStart"/>
      <w:r>
        <w:t>вагиноза</w:t>
      </w:r>
      <w:proofErr w:type="spellEnd"/>
      <w:r>
        <w:t>,</w:t>
      </w:r>
      <w:r>
        <w:rPr>
          <w:spacing w:val="-3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увеличивает</w:t>
      </w:r>
      <w:r>
        <w:rPr>
          <w:spacing w:val="-2"/>
        </w:rPr>
        <w:t xml:space="preserve"> </w:t>
      </w:r>
      <w:r>
        <w:t>риск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циститов</w:t>
      </w:r>
      <w:r>
        <w:rPr>
          <w:spacing w:val="-3"/>
        </w:rPr>
        <w:t xml:space="preserve"> </w:t>
      </w:r>
      <w:r>
        <w:t>(УД:</w:t>
      </w:r>
      <w:r>
        <w:rPr>
          <w:spacing w:val="-2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СР:</w:t>
      </w:r>
      <w:r>
        <w:rPr>
          <w:spacing w:val="-3"/>
        </w:rPr>
        <w:t xml:space="preserve"> </w:t>
      </w:r>
      <w:r>
        <w:t>C).</w:t>
      </w:r>
    </w:p>
    <w:p w:rsidR="00BF4A82" w:rsidRDefault="00BF4A82">
      <w:pPr>
        <w:pStyle w:val="a3"/>
        <w:spacing w:before="5"/>
        <w:rPr>
          <w:sz w:val="24"/>
        </w:rPr>
      </w:pPr>
    </w:p>
    <w:p w:rsidR="00BF4A82" w:rsidRDefault="00D457FC">
      <w:pPr>
        <w:pStyle w:val="Heading1"/>
        <w:spacing w:before="1"/>
        <w:jc w:val="both"/>
      </w:pPr>
      <w:r>
        <w:t>Профилактика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клюквы</w:t>
      </w:r>
    </w:p>
    <w:p w:rsidR="00BF4A82" w:rsidRDefault="00BF4A82">
      <w:pPr>
        <w:pStyle w:val="a3"/>
        <w:spacing w:before="2"/>
        <w:rPr>
          <w:b/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286" w:firstLine="0"/>
        <w:rPr>
          <w:sz w:val="28"/>
        </w:rPr>
      </w:pPr>
      <w:r>
        <w:rPr>
          <w:sz w:val="28"/>
        </w:rPr>
        <w:t>Приём клюквы (</w:t>
      </w:r>
      <w:proofErr w:type="spellStart"/>
      <w:r>
        <w:rPr>
          <w:i/>
          <w:sz w:val="28"/>
        </w:rPr>
        <w:t>Vaccinium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macrocarpon</w:t>
      </w:r>
      <w:proofErr w:type="spellEnd"/>
      <w:r>
        <w:rPr>
          <w:i/>
          <w:sz w:val="28"/>
        </w:rPr>
        <w:t xml:space="preserve">) </w:t>
      </w:r>
      <w:r>
        <w:rPr>
          <w:sz w:val="28"/>
        </w:rPr>
        <w:t>эффективен для снижения количества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инфекций</w:t>
      </w:r>
      <w:r>
        <w:rPr>
          <w:spacing w:val="-1"/>
          <w:sz w:val="28"/>
        </w:rPr>
        <w:t xml:space="preserve"> </w:t>
      </w:r>
      <w:r>
        <w:rPr>
          <w:sz w:val="28"/>
        </w:rPr>
        <w:t>нижних МП у женщин (УД:</w:t>
      </w:r>
      <w:r>
        <w:rPr>
          <w:spacing w:val="-1"/>
          <w:sz w:val="28"/>
        </w:rPr>
        <w:t xml:space="preserve"> </w:t>
      </w:r>
      <w:r>
        <w:rPr>
          <w:sz w:val="28"/>
        </w:rPr>
        <w:t>1b, СР: C).</w:t>
      </w:r>
    </w:p>
    <w:p w:rsidR="00BF4A82" w:rsidRDefault="00BF4A82">
      <w:pPr>
        <w:pStyle w:val="a3"/>
        <w:spacing w:before="1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line="242" w:lineRule="auto"/>
        <w:ind w:right="424" w:firstLine="0"/>
        <w:rPr>
          <w:sz w:val="28"/>
        </w:rPr>
      </w:pPr>
      <w:r>
        <w:rPr>
          <w:sz w:val="28"/>
        </w:rPr>
        <w:t>В повседневной практике рекомендуется ежедневное употребление клюквы в</w:t>
      </w:r>
      <w:r>
        <w:rPr>
          <w:spacing w:val="-68"/>
          <w:sz w:val="28"/>
        </w:rPr>
        <w:t xml:space="preserve"> </w:t>
      </w:r>
      <w:r>
        <w:rPr>
          <w:sz w:val="28"/>
        </w:rPr>
        <w:t>количестве 36 мг/</w:t>
      </w:r>
      <w:proofErr w:type="spellStart"/>
      <w:r>
        <w:rPr>
          <w:sz w:val="28"/>
        </w:rPr>
        <w:t>сут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проантоцианидина</w:t>
      </w:r>
      <w:proofErr w:type="spellEnd"/>
      <w:r>
        <w:rPr>
          <w:sz w:val="28"/>
        </w:rPr>
        <w:t xml:space="preserve"> А (в пересчёте на активное вещество)</w:t>
      </w:r>
      <w:r>
        <w:rPr>
          <w:spacing w:val="1"/>
          <w:sz w:val="28"/>
        </w:rPr>
        <w:t xml:space="preserve"> </w:t>
      </w:r>
      <w:r>
        <w:rPr>
          <w:sz w:val="28"/>
        </w:rPr>
        <w:t>(УД:</w:t>
      </w:r>
      <w:r>
        <w:rPr>
          <w:spacing w:val="-1"/>
          <w:sz w:val="28"/>
        </w:rPr>
        <w:t xml:space="preserve"> </w:t>
      </w:r>
      <w:r>
        <w:rPr>
          <w:sz w:val="28"/>
        </w:rPr>
        <w:t>1b, СР: C).</w:t>
      </w:r>
    </w:p>
    <w:p w:rsidR="00BF4A82" w:rsidRDefault="00BF4A82">
      <w:pPr>
        <w:pStyle w:val="a3"/>
        <w:spacing w:before="8"/>
        <w:rPr>
          <w:sz w:val="23"/>
        </w:rPr>
      </w:pPr>
    </w:p>
    <w:p w:rsidR="00BF4A82" w:rsidRDefault="00D457FC">
      <w:pPr>
        <w:pStyle w:val="Heading1"/>
      </w:pPr>
      <w:r>
        <w:t>Классификация</w:t>
      </w:r>
    </w:p>
    <w:p w:rsidR="00BF4A82" w:rsidRDefault="00BF4A82">
      <w:pPr>
        <w:pStyle w:val="a3"/>
        <w:spacing w:before="2"/>
        <w:rPr>
          <w:b/>
          <w:sz w:val="24"/>
        </w:rPr>
      </w:pPr>
    </w:p>
    <w:p w:rsidR="00BF4A82" w:rsidRDefault="00D457FC">
      <w:pPr>
        <w:pStyle w:val="a3"/>
        <w:ind w:left="177"/>
      </w:pPr>
      <w:r>
        <w:t>Цистит</w:t>
      </w:r>
      <w:r>
        <w:rPr>
          <w:spacing w:val="-6"/>
        </w:rPr>
        <w:t xml:space="preserve"> </w:t>
      </w:r>
      <w:r>
        <w:t>классифицируют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различным</w:t>
      </w:r>
      <w:r>
        <w:rPr>
          <w:spacing w:val="-6"/>
        </w:rPr>
        <w:t xml:space="preserve"> </w:t>
      </w:r>
      <w:r>
        <w:t>признакам.</w:t>
      </w:r>
    </w:p>
    <w:p w:rsidR="00BF4A82" w:rsidRDefault="00BF4A82">
      <w:pPr>
        <w:pStyle w:val="a3"/>
        <w:spacing w:before="7"/>
        <w:rPr>
          <w:sz w:val="24"/>
        </w:rPr>
      </w:pPr>
    </w:p>
    <w:p w:rsidR="00BF4A82" w:rsidRDefault="00D457FC">
      <w:pPr>
        <w:pStyle w:val="a3"/>
        <w:ind w:left="177"/>
      </w:pPr>
      <w:r>
        <w:t>По</w:t>
      </w:r>
      <w:r>
        <w:rPr>
          <w:spacing w:val="-8"/>
        </w:rPr>
        <w:t xml:space="preserve"> </w:t>
      </w:r>
      <w:r>
        <w:rPr>
          <w:b/>
        </w:rPr>
        <w:t>этиологии</w:t>
      </w:r>
      <w:r>
        <w:rPr>
          <w:b/>
          <w:spacing w:val="-7"/>
        </w:rPr>
        <w:t xml:space="preserve"> </w:t>
      </w:r>
      <w:r>
        <w:t>выделяют</w:t>
      </w:r>
      <w:r>
        <w:rPr>
          <w:spacing w:val="-7"/>
        </w:rPr>
        <w:t xml:space="preserve"> </w:t>
      </w:r>
      <w:r>
        <w:t>инфекционный</w:t>
      </w:r>
      <w:r>
        <w:rPr>
          <w:spacing w:val="-7"/>
        </w:rPr>
        <w:t xml:space="preserve"> </w:t>
      </w:r>
      <w:r>
        <w:t>(бактериальный);</w:t>
      </w:r>
      <w:r>
        <w:rPr>
          <w:spacing w:val="-8"/>
        </w:rPr>
        <w:t xml:space="preserve"> </w:t>
      </w:r>
      <w:r>
        <w:t>неинфекционный</w:t>
      </w:r>
      <w:r>
        <w:rPr>
          <w:spacing w:val="-67"/>
        </w:rPr>
        <w:t xml:space="preserve"> </w:t>
      </w:r>
      <w:r>
        <w:t>(лекарственный,</w:t>
      </w:r>
      <w:r>
        <w:rPr>
          <w:spacing w:val="-5"/>
        </w:rPr>
        <w:t xml:space="preserve"> </w:t>
      </w:r>
      <w:r>
        <w:t>лучевой,</w:t>
      </w:r>
      <w:r>
        <w:rPr>
          <w:spacing w:val="-4"/>
        </w:rPr>
        <w:t xml:space="preserve"> </w:t>
      </w:r>
      <w:r>
        <w:t>токсический,</w:t>
      </w:r>
      <w:r>
        <w:rPr>
          <w:spacing w:val="-5"/>
        </w:rPr>
        <w:t xml:space="preserve"> </w:t>
      </w:r>
      <w:r>
        <w:t>химический,</w:t>
      </w:r>
      <w:r>
        <w:rPr>
          <w:spacing w:val="-4"/>
        </w:rPr>
        <w:t xml:space="preserve"> </w:t>
      </w:r>
      <w:r>
        <w:t>аллергический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BF4A82" w:rsidRDefault="00BF4A82">
      <w:pPr>
        <w:pStyle w:val="a3"/>
        <w:spacing w:before="2"/>
        <w:rPr>
          <w:sz w:val="24"/>
        </w:rPr>
      </w:pPr>
    </w:p>
    <w:p w:rsidR="00BF4A82" w:rsidRDefault="00D457FC">
      <w:pPr>
        <w:pStyle w:val="a3"/>
        <w:ind w:left="177"/>
      </w:pPr>
      <w:r>
        <w:t>По</w:t>
      </w:r>
      <w:r>
        <w:rPr>
          <w:spacing w:val="-5"/>
        </w:rPr>
        <w:t xml:space="preserve"> </w:t>
      </w:r>
      <w:r>
        <w:rPr>
          <w:b/>
        </w:rPr>
        <w:t>течению</w:t>
      </w:r>
      <w:r>
        <w:rPr>
          <w:b/>
          <w:spacing w:val="-4"/>
        </w:rPr>
        <w:t xml:space="preserve"> </w:t>
      </w:r>
      <w:r>
        <w:t>цистит</w:t>
      </w:r>
      <w:r>
        <w:rPr>
          <w:spacing w:val="-5"/>
        </w:rPr>
        <w:t xml:space="preserve"> </w:t>
      </w:r>
      <w:r>
        <w:t>делят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острый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хронический</w:t>
      </w:r>
      <w:r>
        <w:rPr>
          <w:spacing w:val="-5"/>
        </w:rPr>
        <w:t xml:space="preserve"> </w:t>
      </w:r>
      <w:r>
        <w:t>(рецидивирующий),</w:t>
      </w:r>
      <w:r>
        <w:rPr>
          <w:spacing w:val="-5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подразделяют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фазу обострения</w:t>
      </w:r>
      <w:r>
        <w:rPr>
          <w:spacing w:val="-1"/>
        </w:rPr>
        <w:t xml:space="preserve"> </w:t>
      </w:r>
      <w:r>
        <w:t>и фазу</w:t>
      </w:r>
      <w:r>
        <w:rPr>
          <w:spacing w:val="-1"/>
        </w:rPr>
        <w:t xml:space="preserve"> </w:t>
      </w:r>
      <w:r>
        <w:t>ремиссии.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a3"/>
        <w:ind w:left="177" w:right="289"/>
      </w:pPr>
      <w:r>
        <w:t xml:space="preserve">Выделяют также </w:t>
      </w:r>
      <w:r>
        <w:rPr>
          <w:b/>
        </w:rPr>
        <w:t>первичный (</w:t>
      </w:r>
      <w:proofErr w:type="spellStart"/>
      <w:r>
        <w:rPr>
          <w:b/>
        </w:rPr>
        <w:t>неосложнённый</w:t>
      </w:r>
      <w:proofErr w:type="spellEnd"/>
      <w:r>
        <w:rPr>
          <w:b/>
        </w:rPr>
        <w:t xml:space="preserve">) </w:t>
      </w:r>
      <w:r>
        <w:t>цистит (самостоятельное</w:t>
      </w:r>
      <w:r>
        <w:rPr>
          <w:spacing w:val="1"/>
        </w:rPr>
        <w:t xml:space="preserve"> </w:t>
      </w:r>
      <w:r>
        <w:t>заболевание, возник</w:t>
      </w:r>
      <w:r>
        <w:t>ающее на фоне условно-нормального пассажа мочи у</w:t>
      </w:r>
      <w:r>
        <w:rPr>
          <w:spacing w:val="1"/>
        </w:rPr>
        <w:t xml:space="preserve"> </w:t>
      </w:r>
      <w:r>
        <w:t xml:space="preserve">женщин 18-45 лет без сопутствующих заболеваний) и </w:t>
      </w:r>
      <w:r>
        <w:rPr>
          <w:b/>
        </w:rPr>
        <w:t>вторичный</w:t>
      </w:r>
      <w:r>
        <w:rPr>
          <w:b/>
          <w:spacing w:val="1"/>
        </w:rPr>
        <w:t xml:space="preserve"> </w:t>
      </w:r>
      <w:r>
        <w:rPr>
          <w:b/>
        </w:rPr>
        <w:t xml:space="preserve">(осложнённый) </w:t>
      </w:r>
      <w:r>
        <w:t>у всех остальных, т.е. возникающий на фоне нарушения</w:t>
      </w:r>
      <w:r>
        <w:rPr>
          <w:spacing w:val="1"/>
        </w:rPr>
        <w:t xml:space="preserve"> </w:t>
      </w:r>
      <w:proofErr w:type="spellStart"/>
      <w:r>
        <w:t>уродинамики</w:t>
      </w:r>
      <w:proofErr w:type="spellEnd"/>
      <w:r>
        <w:t xml:space="preserve"> как осложнение другого заболевания: туберкулёз, камень, опухоль</w:t>
      </w:r>
      <w:r>
        <w:rPr>
          <w:spacing w:val="-67"/>
        </w:rPr>
        <w:t xml:space="preserve"> </w:t>
      </w:r>
      <w:r>
        <w:t>моче</w:t>
      </w:r>
      <w:r>
        <w:t>вого пузыря, когда повышен риск отсутствия эффекта от эмпирически</w:t>
      </w:r>
      <w:r>
        <w:rPr>
          <w:spacing w:val="1"/>
        </w:rPr>
        <w:t xml:space="preserve"> </w:t>
      </w:r>
      <w:r>
        <w:t>назначенной</w:t>
      </w:r>
      <w:r>
        <w:rPr>
          <w:spacing w:val="-1"/>
        </w:rPr>
        <w:t xml:space="preserve"> </w:t>
      </w:r>
      <w:r>
        <w:t>антибактериальной терапии.</w:t>
      </w:r>
    </w:p>
    <w:p w:rsidR="00BF4A82" w:rsidRDefault="00BF4A82">
      <w:pPr>
        <w:pStyle w:val="a3"/>
        <w:spacing w:before="5"/>
        <w:rPr>
          <w:sz w:val="24"/>
        </w:rPr>
      </w:pPr>
    </w:p>
    <w:p w:rsidR="00BF4A82" w:rsidRDefault="00D457FC">
      <w:pPr>
        <w:pStyle w:val="a3"/>
        <w:ind w:left="177"/>
      </w:pPr>
      <w:r>
        <w:t xml:space="preserve">По </w:t>
      </w:r>
      <w:r>
        <w:rPr>
          <w:b/>
        </w:rPr>
        <w:t xml:space="preserve">характеру морфологических изменений </w:t>
      </w:r>
      <w:r>
        <w:t xml:space="preserve">возможен катаральный, </w:t>
      </w:r>
      <w:proofErr w:type="spellStart"/>
      <w:r>
        <w:t>язвенно</w:t>
      </w:r>
      <w:proofErr w:type="spellEnd"/>
      <w:r>
        <w:t>-</w:t>
      </w:r>
      <w:r>
        <w:rPr>
          <w:spacing w:val="1"/>
        </w:rPr>
        <w:t xml:space="preserve"> </w:t>
      </w:r>
      <w:r>
        <w:t>фибринозный, геморрагический, гангренозный и интерстициальный цистит [7].</w:t>
      </w:r>
      <w:r>
        <w:rPr>
          <w:spacing w:val="1"/>
        </w:rPr>
        <w:t xml:space="preserve"> </w:t>
      </w:r>
      <w:r>
        <w:t>Послед</w:t>
      </w:r>
      <w:r>
        <w:t>ний считают самостоятельным заболеванием, при котором происходит</w:t>
      </w:r>
      <w:r>
        <w:rPr>
          <w:spacing w:val="1"/>
        </w:rPr>
        <w:t xml:space="preserve"> </w:t>
      </w:r>
      <w:r>
        <w:t>смена</w:t>
      </w:r>
      <w:r>
        <w:rPr>
          <w:spacing w:val="-5"/>
        </w:rPr>
        <w:t xml:space="preserve"> </w:t>
      </w:r>
      <w:r>
        <w:t>фаз</w:t>
      </w:r>
      <w:r>
        <w:rPr>
          <w:spacing w:val="-5"/>
        </w:rPr>
        <w:t xml:space="preserve"> </w:t>
      </w:r>
      <w:r>
        <w:t>течения</w:t>
      </w:r>
      <w:r>
        <w:rPr>
          <w:spacing w:val="-5"/>
        </w:rPr>
        <w:t xml:space="preserve"> </w:t>
      </w:r>
      <w:r>
        <w:t>воспалительного</w:t>
      </w:r>
      <w:r>
        <w:rPr>
          <w:spacing w:val="-5"/>
        </w:rPr>
        <w:t xml:space="preserve"> </w:t>
      </w:r>
      <w:r>
        <w:t>процесса,</w:t>
      </w:r>
      <w:r>
        <w:rPr>
          <w:spacing w:val="-6"/>
        </w:rPr>
        <w:t xml:space="preserve"> </w:t>
      </w:r>
      <w:r>
        <w:t>приводящая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выраженной</w:t>
      </w:r>
      <w:r>
        <w:rPr>
          <w:spacing w:val="-5"/>
        </w:rPr>
        <w:t xml:space="preserve"> </w:t>
      </w:r>
      <w:r>
        <w:t>боли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 мочевого пузыря, постепенному уменьшению его ёмкости, вплоть до</w:t>
      </w:r>
      <w:r>
        <w:rPr>
          <w:spacing w:val="1"/>
        </w:rPr>
        <w:t xml:space="preserve"> </w:t>
      </w:r>
      <w:r>
        <w:t>сморщивания,</w:t>
      </w:r>
      <w:r>
        <w:rPr>
          <w:spacing w:val="-1"/>
        </w:rPr>
        <w:t xml:space="preserve"> </w:t>
      </w:r>
      <w:r>
        <w:t>и нарастанию дизурии.</w:t>
      </w:r>
    </w:p>
    <w:p w:rsidR="00BF4A82" w:rsidRDefault="00BF4A82">
      <w:pPr>
        <w:sectPr w:rsidR="00BF4A82">
          <w:pgSz w:w="11900" w:h="16840"/>
          <w:pgMar w:top="1160" w:right="640" w:bottom="280" w:left="1100" w:header="722" w:footer="0" w:gutter="0"/>
          <w:cols w:space="720"/>
        </w:sectPr>
      </w:pPr>
    </w:p>
    <w:p w:rsidR="00BF4A82" w:rsidRDefault="00D457FC">
      <w:pPr>
        <w:pStyle w:val="Heading1"/>
        <w:spacing w:before="92"/>
      </w:pPr>
      <w:r>
        <w:lastRenderedPageBreak/>
        <w:t>Диагностика</w:t>
      </w:r>
    </w:p>
    <w:p w:rsidR="00BF4A82" w:rsidRDefault="00BF4A82">
      <w:pPr>
        <w:pStyle w:val="a3"/>
        <w:spacing w:before="6"/>
        <w:rPr>
          <w:b/>
          <w:sz w:val="24"/>
        </w:rPr>
      </w:pPr>
    </w:p>
    <w:p w:rsidR="00BF4A82" w:rsidRDefault="00D457FC">
      <w:pPr>
        <w:pStyle w:val="a3"/>
        <w:ind w:left="177" w:right="1559"/>
      </w:pPr>
      <w:r>
        <w:t>При обследовании больных с длительной, рецидивирующей дизурией</w:t>
      </w:r>
      <w:r>
        <w:rPr>
          <w:spacing w:val="-67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принципиальных</w:t>
      </w:r>
      <w:r>
        <w:rPr>
          <w:spacing w:val="-1"/>
        </w:rPr>
        <w:t xml:space="preserve"> </w:t>
      </w:r>
      <w:r>
        <w:t>задач.</w:t>
      </w:r>
    </w:p>
    <w:p w:rsidR="00BF4A82" w:rsidRDefault="00BF4A82">
      <w:pPr>
        <w:pStyle w:val="a3"/>
        <w:spacing w:before="2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1891" w:firstLine="0"/>
        <w:rPr>
          <w:sz w:val="28"/>
        </w:rPr>
      </w:pPr>
      <w:r>
        <w:rPr>
          <w:sz w:val="28"/>
        </w:rPr>
        <w:t>В первую очередь должно быть подтверждено предположение об</w:t>
      </w:r>
      <w:r>
        <w:rPr>
          <w:spacing w:val="-67"/>
          <w:sz w:val="28"/>
        </w:rPr>
        <w:t xml:space="preserve"> </w:t>
      </w:r>
      <w:r>
        <w:rPr>
          <w:sz w:val="28"/>
        </w:rPr>
        <w:t>инфекционно-воспалительном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поражении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мочевой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</w:t>
      </w:r>
      <w:r>
        <w:rPr>
          <w:sz w:val="28"/>
        </w:rPr>
        <w:t>емы.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/>
        <w:ind w:right="820" w:firstLine="0"/>
        <w:rPr>
          <w:sz w:val="28"/>
        </w:rPr>
      </w:pPr>
      <w:r>
        <w:rPr>
          <w:sz w:val="28"/>
        </w:rPr>
        <w:t xml:space="preserve">Затем необходимы топическая диагностика </w:t>
      </w:r>
      <w:proofErr w:type="spellStart"/>
      <w:r>
        <w:rPr>
          <w:sz w:val="28"/>
        </w:rPr>
        <w:t>инфекционновоспалительного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процесса, конкретизация уровня поражения мочевой системы (нижние или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верхние мочевые пути), а также исключение сочетания цистита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почек.</w:t>
      </w:r>
    </w:p>
    <w:p w:rsidR="00BF4A82" w:rsidRDefault="00BF4A82">
      <w:pPr>
        <w:pStyle w:val="a3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/>
        <w:ind w:right="325" w:firstLine="0"/>
        <w:rPr>
          <w:sz w:val="28"/>
        </w:rPr>
      </w:pPr>
      <w:r>
        <w:rPr>
          <w:sz w:val="28"/>
        </w:rPr>
        <w:t>Дифференциальная диагностика должна быть направлена на исключение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сочетания цистита с другими заболеваниями мочевого пузыря (камень, опухоль,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нейрогенная дисфункция мочевого пузыря, рак </w:t>
      </w:r>
      <w:proofErr w:type="spellStart"/>
      <w:r>
        <w:rPr>
          <w:i/>
          <w:sz w:val="28"/>
        </w:rPr>
        <w:t>in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situ</w:t>
      </w:r>
      <w:proofErr w:type="spellEnd"/>
      <w:r>
        <w:rPr>
          <w:i/>
          <w:sz w:val="28"/>
        </w:rPr>
        <w:t xml:space="preserve">), </w:t>
      </w:r>
      <w:r>
        <w:rPr>
          <w:sz w:val="28"/>
        </w:rPr>
        <w:t>определение 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 воспалительного поражения (туберкулёз), а также фазы, 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распространённости воспалительного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мочевом</w:t>
      </w:r>
      <w:r>
        <w:rPr>
          <w:spacing w:val="-2"/>
          <w:sz w:val="28"/>
        </w:rPr>
        <w:t xml:space="preserve"> </w:t>
      </w:r>
      <w:r>
        <w:rPr>
          <w:sz w:val="28"/>
        </w:rPr>
        <w:t>пузыре.</w:t>
      </w:r>
    </w:p>
    <w:p w:rsidR="00BF4A82" w:rsidRDefault="00BF4A82">
      <w:pPr>
        <w:pStyle w:val="a3"/>
        <w:spacing w:before="5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565" w:firstLine="0"/>
        <w:rPr>
          <w:sz w:val="28"/>
        </w:rPr>
      </w:pPr>
      <w:r>
        <w:rPr>
          <w:sz w:val="28"/>
        </w:rPr>
        <w:t>Следует определить факторы этиологии и патогенеза хронического цистита,</w:t>
      </w:r>
      <w:r>
        <w:rPr>
          <w:spacing w:val="-68"/>
          <w:sz w:val="28"/>
        </w:rPr>
        <w:t xml:space="preserve"> </w:t>
      </w:r>
      <w:r>
        <w:rPr>
          <w:sz w:val="28"/>
        </w:rPr>
        <w:t>присущие</w:t>
      </w:r>
      <w:r>
        <w:rPr>
          <w:spacing w:val="-1"/>
          <w:sz w:val="28"/>
        </w:rPr>
        <w:t xml:space="preserve"> </w:t>
      </w:r>
      <w:r>
        <w:rPr>
          <w:sz w:val="28"/>
        </w:rPr>
        <w:t>обследуемой пациентке.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Heading1"/>
      </w:pPr>
      <w:r>
        <w:t>Жалобы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анамнез</w:t>
      </w:r>
    </w:p>
    <w:p w:rsidR="00BF4A82" w:rsidRDefault="00BF4A82">
      <w:pPr>
        <w:pStyle w:val="a3"/>
        <w:spacing w:before="2"/>
        <w:rPr>
          <w:b/>
          <w:sz w:val="24"/>
        </w:rPr>
      </w:pPr>
    </w:p>
    <w:p w:rsidR="00BF4A82" w:rsidRDefault="00D457FC">
      <w:pPr>
        <w:pStyle w:val="a3"/>
        <w:ind w:left="177" w:right="241"/>
      </w:pPr>
      <w:r>
        <w:t>При</w:t>
      </w:r>
      <w:r>
        <w:t>знаки острого цистита — частое болезненное мочеиспускание малыми</w:t>
      </w:r>
      <w:r>
        <w:rPr>
          <w:spacing w:val="1"/>
        </w:rPr>
        <w:t xml:space="preserve"> </w:t>
      </w:r>
      <w:r>
        <w:t>порциями мочи, боль в проекции мочевого пузыря, императивные позывы к</w:t>
      </w:r>
      <w:r>
        <w:rPr>
          <w:spacing w:val="1"/>
        </w:rPr>
        <w:t xml:space="preserve"> </w:t>
      </w:r>
      <w:r>
        <w:t>мочеиспусканию; иногда ложные позывы на мочеиспускание, примесь крови в</w:t>
      </w:r>
      <w:r>
        <w:rPr>
          <w:spacing w:val="1"/>
        </w:rPr>
        <w:t xml:space="preserve"> </w:t>
      </w:r>
      <w:r>
        <w:t>моче</w:t>
      </w:r>
      <w:r>
        <w:rPr>
          <w:spacing w:val="-4"/>
        </w:rPr>
        <w:t xml:space="preserve"> </w:t>
      </w:r>
      <w:r>
        <w:t>(особенно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последней</w:t>
      </w:r>
      <w:r>
        <w:rPr>
          <w:spacing w:val="-4"/>
        </w:rPr>
        <w:t xml:space="preserve"> </w:t>
      </w:r>
      <w:r>
        <w:t>порции)</w:t>
      </w:r>
      <w:r>
        <w:rPr>
          <w:spacing w:val="-3"/>
        </w:rPr>
        <w:t xml:space="preserve"> </w:t>
      </w:r>
      <w:r>
        <w:t>[2,</w:t>
      </w:r>
      <w:r>
        <w:rPr>
          <w:spacing w:val="-4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8,</w:t>
      </w:r>
      <w:r>
        <w:rPr>
          <w:spacing w:val="-4"/>
        </w:rPr>
        <w:t xml:space="preserve"> </w:t>
      </w:r>
      <w:r>
        <w:t>15].</w:t>
      </w:r>
      <w:r>
        <w:rPr>
          <w:spacing w:val="-3"/>
        </w:rPr>
        <w:t xml:space="preserve"> </w:t>
      </w:r>
      <w:r>
        <w:t>Характерно</w:t>
      </w:r>
      <w:r>
        <w:rPr>
          <w:spacing w:val="-4"/>
        </w:rPr>
        <w:t xml:space="preserve"> </w:t>
      </w:r>
      <w:r>
        <w:t>острое</w:t>
      </w:r>
      <w:r>
        <w:rPr>
          <w:spacing w:val="-4"/>
        </w:rPr>
        <w:t xml:space="preserve"> </w:t>
      </w:r>
      <w:r>
        <w:t>начало.</w:t>
      </w:r>
      <w:r>
        <w:rPr>
          <w:spacing w:val="-4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наличии двух обострений в течение полугода или трёх — в течение года говорят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хроническом рецидивирующем</w:t>
      </w:r>
      <w:r>
        <w:rPr>
          <w:spacing w:val="-1"/>
        </w:rPr>
        <w:t xml:space="preserve"> </w:t>
      </w:r>
      <w:r>
        <w:t>цистите.</w:t>
      </w:r>
    </w:p>
    <w:p w:rsidR="00BF4A82" w:rsidRDefault="00BF4A82">
      <w:pPr>
        <w:pStyle w:val="a3"/>
        <w:spacing w:before="5"/>
        <w:rPr>
          <w:sz w:val="24"/>
        </w:rPr>
      </w:pPr>
    </w:p>
    <w:p w:rsidR="00BF4A82" w:rsidRDefault="00D457FC">
      <w:pPr>
        <w:pStyle w:val="a3"/>
        <w:ind w:left="177"/>
      </w:pPr>
      <w:r>
        <w:t>Заполнение</w:t>
      </w:r>
      <w:r>
        <w:rPr>
          <w:spacing w:val="-8"/>
        </w:rPr>
        <w:t xml:space="preserve"> </w:t>
      </w:r>
      <w:r>
        <w:t>дневников</w:t>
      </w:r>
      <w:r>
        <w:rPr>
          <w:spacing w:val="-7"/>
        </w:rPr>
        <w:t xml:space="preserve"> </w:t>
      </w:r>
      <w:r>
        <w:t>мочеиспускания</w:t>
      </w:r>
      <w:r>
        <w:rPr>
          <w:spacing w:val="-7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важным</w:t>
      </w:r>
      <w:r>
        <w:rPr>
          <w:spacing w:val="-7"/>
        </w:rPr>
        <w:t xml:space="preserve"> </w:t>
      </w:r>
      <w:r>
        <w:t>этапом</w:t>
      </w:r>
      <w:r>
        <w:rPr>
          <w:spacing w:val="-7"/>
        </w:rPr>
        <w:t xml:space="preserve"> </w:t>
      </w:r>
      <w:r>
        <w:t>обследования</w:t>
      </w:r>
      <w:r>
        <w:rPr>
          <w:spacing w:val="-67"/>
        </w:rPr>
        <w:t xml:space="preserve"> </w:t>
      </w:r>
      <w:r>
        <w:t>больных,</w:t>
      </w:r>
      <w:r>
        <w:rPr>
          <w:spacing w:val="-1"/>
        </w:rPr>
        <w:t xml:space="preserve"> </w:t>
      </w:r>
      <w:r>
        <w:t>длительное время</w:t>
      </w:r>
      <w:r>
        <w:rPr>
          <w:spacing w:val="-1"/>
        </w:rPr>
        <w:t xml:space="preserve"> </w:t>
      </w:r>
      <w:r>
        <w:t>страдающих дизурией.</w:t>
      </w:r>
    </w:p>
    <w:p w:rsidR="00BF4A82" w:rsidRDefault="00BF4A82">
      <w:pPr>
        <w:pStyle w:val="a3"/>
        <w:spacing w:before="2"/>
        <w:rPr>
          <w:sz w:val="24"/>
        </w:rPr>
      </w:pPr>
    </w:p>
    <w:p w:rsidR="00BF4A82" w:rsidRDefault="00D457FC">
      <w:pPr>
        <w:pStyle w:val="Heading1"/>
      </w:pPr>
      <w:r>
        <w:t>ФИЗИКАЛЬНОЕ</w:t>
      </w:r>
      <w:r>
        <w:rPr>
          <w:spacing w:val="-2"/>
        </w:rPr>
        <w:t xml:space="preserve"> </w:t>
      </w:r>
      <w:r>
        <w:t>ОБСЛЕДОВАНИЕ</w:t>
      </w:r>
    </w:p>
    <w:p w:rsidR="00BF4A82" w:rsidRDefault="00BF4A82">
      <w:pPr>
        <w:pStyle w:val="a3"/>
        <w:spacing w:before="7"/>
        <w:rPr>
          <w:b/>
          <w:sz w:val="24"/>
        </w:rPr>
      </w:pPr>
    </w:p>
    <w:p w:rsidR="00BF4A82" w:rsidRDefault="00D457FC">
      <w:pPr>
        <w:pStyle w:val="a3"/>
        <w:ind w:left="177" w:right="443"/>
        <w:jc w:val="both"/>
      </w:pPr>
      <w:r>
        <w:t>Несмотря на определённое беспокойство, причиняемое пациентам, для цистита</w:t>
      </w:r>
      <w:r>
        <w:rPr>
          <w:spacing w:val="-68"/>
        </w:rPr>
        <w:t xml:space="preserve"> </w:t>
      </w:r>
      <w:r>
        <w:t>не характерно тяжёлое их состояние. Часто пальпация в надлобковой области в</w:t>
      </w:r>
      <w:r>
        <w:rPr>
          <w:spacing w:val="-67"/>
        </w:rPr>
        <w:t xml:space="preserve"> </w:t>
      </w:r>
      <w:r>
        <w:t>проекции</w:t>
      </w:r>
      <w:r>
        <w:rPr>
          <w:spacing w:val="-2"/>
        </w:rPr>
        <w:t xml:space="preserve"> </w:t>
      </w:r>
      <w:r>
        <w:t>мочевого</w:t>
      </w:r>
      <w:r>
        <w:rPr>
          <w:spacing w:val="-1"/>
        </w:rPr>
        <w:t xml:space="preserve"> </w:t>
      </w:r>
      <w:r>
        <w:t>пузыря</w:t>
      </w:r>
      <w:r>
        <w:rPr>
          <w:spacing w:val="-1"/>
        </w:rPr>
        <w:t xml:space="preserve"> </w:t>
      </w:r>
      <w:r>
        <w:t>болезненна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той или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степени</w:t>
      </w:r>
      <w:r>
        <w:t>.</w:t>
      </w:r>
    </w:p>
    <w:p w:rsidR="00BF4A82" w:rsidRDefault="00BF4A82">
      <w:pPr>
        <w:pStyle w:val="a3"/>
        <w:spacing w:before="1"/>
        <w:rPr>
          <w:sz w:val="24"/>
        </w:rPr>
      </w:pPr>
    </w:p>
    <w:p w:rsidR="00BF4A82" w:rsidRDefault="00D457FC">
      <w:pPr>
        <w:pStyle w:val="a3"/>
        <w:ind w:left="177" w:right="289"/>
      </w:pPr>
      <w:r>
        <w:t>Тяжёлое состояние пациента с признаками интоксикации (тахикардия, рвота,</w:t>
      </w:r>
      <w:r>
        <w:rPr>
          <w:spacing w:val="1"/>
        </w:rPr>
        <w:t xml:space="preserve"> </w:t>
      </w:r>
      <w:r>
        <w:t xml:space="preserve">лихорадка) обычно характерно для острого цистита </w:t>
      </w:r>
      <w:proofErr w:type="spellStart"/>
      <w:r>
        <w:t>язвеннофибринозной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гангренозной</w:t>
      </w:r>
      <w:r>
        <w:rPr>
          <w:spacing w:val="-5"/>
        </w:rPr>
        <w:t xml:space="preserve"> </w:t>
      </w:r>
      <w:r>
        <w:t>форм,</w:t>
      </w:r>
      <w:r>
        <w:rPr>
          <w:spacing w:val="-6"/>
        </w:rPr>
        <w:t xml:space="preserve"> </w:t>
      </w:r>
      <w:r>
        <w:t>возникающих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больных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выраженным</w:t>
      </w:r>
      <w:r>
        <w:rPr>
          <w:spacing w:val="-5"/>
        </w:rPr>
        <w:t xml:space="preserve"> </w:t>
      </w:r>
      <w:r>
        <w:t>иммунодефицитом,</w:t>
      </w:r>
      <w:r>
        <w:rPr>
          <w:spacing w:val="-67"/>
        </w:rPr>
        <w:t xml:space="preserve"> </w:t>
      </w:r>
      <w:r>
        <w:t xml:space="preserve">а также осложняющегося </w:t>
      </w:r>
      <w:proofErr w:type="spellStart"/>
      <w:r>
        <w:t>пиелонефритом</w:t>
      </w:r>
      <w:proofErr w:type="spellEnd"/>
      <w:r>
        <w:t>. Болезненность при вагинальном</w:t>
      </w:r>
      <w:r>
        <w:rPr>
          <w:spacing w:val="1"/>
        </w:rPr>
        <w:t xml:space="preserve"> </w:t>
      </w:r>
      <w:r>
        <w:t>исследовании характерна для заболеваний женских половых органов (вагинит,</w:t>
      </w:r>
      <w:r>
        <w:rPr>
          <w:spacing w:val="1"/>
        </w:rPr>
        <w:t xml:space="preserve"> </w:t>
      </w:r>
      <w:r>
        <w:t>аднексит,</w:t>
      </w:r>
      <w:r>
        <w:rPr>
          <w:spacing w:val="-1"/>
        </w:rPr>
        <w:t xml:space="preserve"> </w:t>
      </w:r>
      <w:r>
        <w:t>сальпингит и др.).</w:t>
      </w:r>
    </w:p>
    <w:p w:rsidR="00BF4A82" w:rsidRDefault="00BF4A82">
      <w:pPr>
        <w:sectPr w:rsidR="00BF4A82">
          <w:pgSz w:w="11900" w:h="16840"/>
          <w:pgMar w:top="1160" w:right="640" w:bottom="280" w:left="1100" w:header="722" w:footer="0" w:gutter="0"/>
          <w:cols w:space="720"/>
        </w:sectPr>
      </w:pPr>
    </w:p>
    <w:p w:rsidR="00BF4A82" w:rsidRDefault="00D457FC">
      <w:pPr>
        <w:pStyle w:val="Heading1"/>
        <w:spacing w:before="92"/>
      </w:pPr>
      <w:r>
        <w:lastRenderedPageBreak/>
        <w:t>ЛАБОРАТОРНЫЕ</w:t>
      </w:r>
      <w:r>
        <w:rPr>
          <w:spacing w:val="-4"/>
        </w:rPr>
        <w:t xml:space="preserve"> </w:t>
      </w:r>
      <w:r>
        <w:t>ИССЛЕДОВАНИЯ</w:t>
      </w:r>
    </w:p>
    <w:p w:rsidR="00BF4A82" w:rsidRDefault="00BF4A82">
      <w:pPr>
        <w:pStyle w:val="a3"/>
        <w:spacing w:before="6"/>
        <w:rPr>
          <w:b/>
          <w:sz w:val="24"/>
        </w:rPr>
      </w:pPr>
    </w:p>
    <w:p w:rsidR="00BF4A82" w:rsidRDefault="00D457FC">
      <w:pPr>
        <w:pStyle w:val="a3"/>
        <w:ind w:left="177" w:right="475"/>
      </w:pPr>
      <w:r>
        <w:t xml:space="preserve">При </w:t>
      </w:r>
      <w:proofErr w:type="spellStart"/>
      <w:r>
        <w:t>неосложнённом</w:t>
      </w:r>
      <w:proofErr w:type="spellEnd"/>
      <w:r>
        <w:t xml:space="preserve"> цистите обязательно пр</w:t>
      </w:r>
      <w:r>
        <w:t>оведение общего анализа мочи</w:t>
      </w:r>
      <w:r>
        <w:rPr>
          <w:spacing w:val="1"/>
        </w:rPr>
        <w:t xml:space="preserve"> </w:t>
      </w:r>
      <w:r>
        <w:t xml:space="preserve">(иногда выполняется с помощью </w:t>
      </w:r>
      <w:proofErr w:type="spellStart"/>
      <w:r>
        <w:t>тест-полосок</w:t>
      </w:r>
      <w:proofErr w:type="spellEnd"/>
      <w:r>
        <w:t>), при этом характерны</w:t>
      </w:r>
      <w:r>
        <w:rPr>
          <w:spacing w:val="1"/>
        </w:rPr>
        <w:t xml:space="preserve"> </w:t>
      </w:r>
      <w:r>
        <w:t xml:space="preserve">выраженная </w:t>
      </w:r>
      <w:proofErr w:type="spellStart"/>
      <w:r>
        <w:t>лейкоцитурия</w:t>
      </w:r>
      <w:proofErr w:type="spellEnd"/>
      <w:r>
        <w:t>, бактериурия, незначительная протеинурия,</w:t>
      </w:r>
      <w:r>
        <w:rPr>
          <w:spacing w:val="1"/>
        </w:rPr>
        <w:t xml:space="preserve"> </w:t>
      </w:r>
      <w:r>
        <w:t>гематурия не всегда различной степени выраженности. Бактериологическое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-5"/>
        </w:rPr>
        <w:t xml:space="preserve"> </w:t>
      </w:r>
      <w:r>
        <w:t>мочи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остром</w:t>
      </w:r>
      <w:r>
        <w:rPr>
          <w:spacing w:val="-5"/>
        </w:rPr>
        <w:t xml:space="preserve"> </w:t>
      </w:r>
      <w:proofErr w:type="spellStart"/>
      <w:r>
        <w:t>неосложнённом</w:t>
      </w:r>
      <w:proofErr w:type="spellEnd"/>
      <w:r>
        <w:rPr>
          <w:spacing w:val="-4"/>
        </w:rPr>
        <w:t xml:space="preserve"> </w:t>
      </w:r>
      <w:r>
        <w:t>цистите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проводят,</w:t>
      </w:r>
      <w:r>
        <w:rPr>
          <w:spacing w:val="-4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85—90% случаев возбудителем заболевания являются E. </w:t>
      </w:r>
      <w:proofErr w:type="spellStart"/>
      <w:r>
        <w:rPr>
          <w:i/>
        </w:rPr>
        <w:t>coli</w:t>
      </w:r>
      <w:proofErr w:type="spellEnd"/>
      <w:r>
        <w:rPr>
          <w:i/>
        </w:rPr>
        <w:t xml:space="preserve">, </w:t>
      </w:r>
      <w:r>
        <w:t>реже другие</w:t>
      </w:r>
      <w:r>
        <w:rPr>
          <w:spacing w:val="1"/>
        </w:rPr>
        <w:t xml:space="preserve"> </w:t>
      </w:r>
      <w:r>
        <w:t>грамотрицательные бактерии. Эмпирическая терапия высокоэффективна. При</w:t>
      </w:r>
      <w:r>
        <w:rPr>
          <w:spacing w:val="-67"/>
        </w:rPr>
        <w:t xml:space="preserve"> </w:t>
      </w:r>
      <w:r>
        <w:t xml:space="preserve">неэффективности эмпирической терапии бактериологический анализ </w:t>
      </w:r>
      <w:r>
        <w:t>мочи 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-1"/>
        </w:rPr>
        <w:t xml:space="preserve"> </w:t>
      </w:r>
      <w:proofErr w:type="spellStart"/>
      <w:r>
        <w:t>чувствитель</w:t>
      </w:r>
      <w:proofErr w:type="spellEnd"/>
      <w:r>
        <w:t>-</w:t>
      </w:r>
    </w:p>
    <w:p w:rsidR="00BF4A82" w:rsidRDefault="00BF4A82">
      <w:pPr>
        <w:pStyle w:val="a3"/>
        <w:spacing w:before="4"/>
        <w:rPr>
          <w:sz w:val="24"/>
        </w:rPr>
      </w:pPr>
    </w:p>
    <w:p w:rsidR="00BF4A82" w:rsidRDefault="00D457FC">
      <w:pPr>
        <w:pStyle w:val="a3"/>
        <w:ind w:left="177" w:right="507"/>
      </w:pPr>
      <w:proofErr w:type="spellStart"/>
      <w:r>
        <w:t>ности</w:t>
      </w:r>
      <w:proofErr w:type="spellEnd"/>
      <w:r>
        <w:t xml:space="preserve"> микроба к антибактериальным препаратам существенно облегчит выбор</w:t>
      </w:r>
      <w:r>
        <w:rPr>
          <w:spacing w:val="-68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препарата.</w:t>
      </w:r>
    </w:p>
    <w:p w:rsidR="00BF4A82" w:rsidRDefault="00BF4A82">
      <w:pPr>
        <w:pStyle w:val="a3"/>
        <w:spacing w:before="2"/>
        <w:rPr>
          <w:sz w:val="24"/>
        </w:rPr>
      </w:pPr>
    </w:p>
    <w:p w:rsidR="00BF4A82" w:rsidRDefault="00D457FC">
      <w:pPr>
        <w:pStyle w:val="a3"/>
        <w:ind w:left="177"/>
      </w:pPr>
      <w:r>
        <w:t>Обследование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осложнённом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рецидивирующем</w:t>
      </w:r>
      <w:r>
        <w:rPr>
          <w:spacing w:val="-6"/>
        </w:rPr>
        <w:t xml:space="preserve"> </w:t>
      </w:r>
      <w:r>
        <w:t>цистите,</w:t>
      </w:r>
      <w:r>
        <w:rPr>
          <w:spacing w:val="-7"/>
        </w:rPr>
        <w:t xml:space="preserve"> </w:t>
      </w:r>
      <w:r>
        <w:t>помимо</w:t>
      </w:r>
      <w:r>
        <w:rPr>
          <w:spacing w:val="-7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мочи, включает: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/>
        <w:ind w:right="1204" w:firstLine="0"/>
        <w:rPr>
          <w:sz w:val="28"/>
        </w:rPr>
      </w:pPr>
      <w:r>
        <w:rPr>
          <w:sz w:val="28"/>
        </w:rPr>
        <w:t>бактериологическое исследование</w:t>
      </w:r>
      <w:r>
        <w:rPr>
          <w:sz w:val="28"/>
        </w:rPr>
        <w:t xml:space="preserve"> мочи, которое проводят для точного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выявления возбудителя и его чувствительности к антибактериальным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средствам;</w:t>
      </w:r>
    </w:p>
    <w:p w:rsidR="00BF4A82" w:rsidRDefault="00BF4A82">
      <w:pPr>
        <w:pStyle w:val="a3"/>
        <w:spacing w:before="1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1088" w:firstLine="0"/>
        <w:rPr>
          <w:sz w:val="28"/>
        </w:rPr>
      </w:pPr>
      <w:r>
        <w:rPr>
          <w:sz w:val="28"/>
        </w:rPr>
        <w:t>обследование на инфекции, передаваемые половым путём (ПЦР из двух</w:t>
      </w:r>
      <w:r>
        <w:rPr>
          <w:spacing w:val="-68"/>
          <w:sz w:val="28"/>
        </w:rPr>
        <w:t xml:space="preserve"> </w:t>
      </w:r>
      <w:r>
        <w:rPr>
          <w:sz w:val="28"/>
        </w:rPr>
        <w:t>локусов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уретра,</w:t>
      </w:r>
      <w:r>
        <w:rPr>
          <w:spacing w:val="-1"/>
          <w:sz w:val="28"/>
        </w:rPr>
        <w:t xml:space="preserve"> </w:t>
      </w:r>
      <w:r>
        <w:rPr>
          <w:sz w:val="28"/>
        </w:rPr>
        <w:t>цервикальный канал);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340" w:firstLine="0"/>
        <w:rPr>
          <w:sz w:val="28"/>
        </w:rPr>
      </w:pPr>
      <w:r>
        <w:rPr>
          <w:sz w:val="28"/>
        </w:rPr>
        <w:t>обследование на вирусные инфекции (ИФА для 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иммуноглобулинов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герпесу,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цитомегаловирусу</w:t>
      </w:r>
      <w:proofErr w:type="spellEnd"/>
      <w:r>
        <w:rPr>
          <w:sz w:val="28"/>
        </w:rPr>
        <w:t>),</w:t>
      </w:r>
      <w:r>
        <w:rPr>
          <w:spacing w:val="-6"/>
          <w:sz w:val="28"/>
        </w:rPr>
        <w:t xml:space="preserve"> </w:t>
      </w:r>
      <w:r>
        <w:rPr>
          <w:sz w:val="28"/>
        </w:rPr>
        <w:t>мазок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посев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отделяемого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влагалища с количественным определением </w:t>
      </w:r>
      <w:proofErr w:type="spellStart"/>
      <w:r>
        <w:rPr>
          <w:sz w:val="28"/>
        </w:rPr>
        <w:t>лактобактерий</w:t>
      </w:r>
      <w:proofErr w:type="spellEnd"/>
      <w:r>
        <w:rPr>
          <w:sz w:val="28"/>
        </w:rPr>
        <w:t>) для исключения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дисбиоза</w:t>
      </w:r>
      <w:proofErr w:type="spellEnd"/>
      <w:r>
        <w:rPr>
          <w:sz w:val="28"/>
        </w:rPr>
        <w:t>.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336" w:firstLine="0"/>
        <w:rPr>
          <w:sz w:val="28"/>
        </w:rPr>
      </w:pPr>
      <w:r>
        <w:rPr>
          <w:sz w:val="28"/>
        </w:rPr>
        <w:t xml:space="preserve">Анализ мочи с использованием </w:t>
      </w:r>
      <w:proofErr w:type="spellStart"/>
      <w:r>
        <w:rPr>
          <w:sz w:val="28"/>
        </w:rPr>
        <w:t>тест-полосок</w:t>
      </w:r>
      <w:proofErr w:type="spellEnd"/>
      <w:r>
        <w:rPr>
          <w:sz w:val="28"/>
        </w:rPr>
        <w:t xml:space="preserve"> — альтернатива общему анализу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мочи, который используется для постановки диагноза острого </w:t>
      </w:r>
      <w:proofErr w:type="spellStart"/>
      <w:r>
        <w:rPr>
          <w:sz w:val="28"/>
        </w:rPr>
        <w:t>неосложнённого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цистита.</w:t>
      </w:r>
    </w:p>
    <w:p w:rsidR="00BF4A82" w:rsidRDefault="00BF4A82">
      <w:pPr>
        <w:pStyle w:val="a3"/>
        <w:spacing w:before="1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592" w:firstLine="0"/>
        <w:rPr>
          <w:sz w:val="28"/>
        </w:rPr>
      </w:pPr>
      <w:r>
        <w:rPr>
          <w:sz w:val="28"/>
        </w:rPr>
        <w:t>Посев мочи рекомендован в следующих случаях: при подозрении на острый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пиелонефрит</w:t>
      </w:r>
      <w:proofErr w:type="spellEnd"/>
      <w:r>
        <w:rPr>
          <w:sz w:val="28"/>
        </w:rPr>
        <w:t>; при цистите с сим</w:t>
      </w:r>
      <w:r>
        <w:rPr>
          <w:sz w:val="28"/>
        </w:rPr>
        <w:t>птомами, которые не купируются или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рецидивируют в течение 2—4 </w:t>
      </w:r>
      <w:proofErr w:type="spellStart"/>
      <w:r>
        <w:rPr>
          <w:sz w:val="28"/>
        </w:rPr>
        <w:t>нед</w:t>
      </w:r>
      <w:proofErr w:type="spellEnd"/>
      <w:r>
        <w:rPr>
          <w:sz w:val="28"/>
        </w:rPr>
        <w:t xml:space="preserve"> после окончания лечения; у женщин 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атипичными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симптомами (УД:</w:t>
      </w:r>
      <w:r>
        <w:rPr>
          <w:spacing w:val="-1"/>
          <w:sz w:val="28"/>
        </w:rPr>
        <w:t xml:space="preserve"> </w:t>
      </w:r>
      <w:r>
        <w:rPr>
          <w:sz w:val="28"/>
        </w:rPr>
        <w:t>4; СР: В)</w:t>
      </w:r>
      <w:r>
        <w:rPr>
          <w:spacing w:val="-1"/>
          <w:sz w:val="28"/>
        </w:rPr>
        <w:t xml:space="preserve"> </w:t>
      </w:r>
      <w:r>
        <w:rPr>
          <w:sz w:val="28"/>
        </w:rPr>
        <w:t>[20].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938" w:firstLine="0"/>
        <w:rPr>
          <w:sz w:val="28"/>
        </w:rPr>
      </w:pPr>
      <w:r>
        <w:rPr>
          <w:sz w:val="28"/>
        </w:rPr>
        <w:t>Бактериурия &gt;10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КОЕ/мл служит микробиологическим подтверждением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диагноза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женщин с</w:t>
      </w:r>
      <w:r>
        <w:rPr>
          <w:spacing w:val="-1"/>
          <w:sz w:val="28"/>
        </w:rPr>
        <w:t xml:space="preserve"> </w:t>
      </w:r>
      <w:r>
        <w:rPr>
          <w:sz w:val="28"/>
        </w:rPr>
        <w:t>симптомами острого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неосло</w:t>
      </w:r>
      <w:r>
        <w:rPr>
          <w:sz w:val="28"/>
        </w:rPr>
        <w:t>жнённого</w:t>
      </w:r>
      <w:proofErr w:type="spellEnd"/>
    </w:p>
    <w:p w:rsidR="00BF4A82" w:rsidRDefault="00BF4A82">
      <w:pPr>
        <w:pStyle w:val="a3"/>
        <w:spacing w:before="2"/>
        <w:rPr>
          <w:sz w:val="24"/>
        </w:rPr>
      </w:pPr>
    </w:p>
    <w:p w:rsidR="00BF4A82" w:rsidRDefault="00D457FC">
      <w:pPr>
        <w:pStyle w:val="a3"/>
        <w:ind w:left="177"/>
      </w:pPr>
      <w:r>
        <w:t>цистита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a3"/>
        <w:spacing w:before="1"/>
        <w:ind w:left="177" w:right="1470"/>
      </w:pPr>
      <w:r>
        <w:t>Клинически значимыми являются следующие показатели бактериурии</w:t>
      </w:r>
      <w:r>
        <w:rPr>
          <w:spacing w:val="-67"/>
        </w:rPr>
        <w:t xml:space="preserve"> </w:t>
      </w:r>
      <w:r>
        <w:t>(количество</w:t>
      </w:r>
      <w:r>
        <w:rPr>
          <w:spacing w:val="-1"/>
        </w:rPr>
        <w:t xml:space="preserve"> </w:t>
      </w:r>
      <w:r>
        <w:t>бактерий) [20]:</w:t>
      </w:r>
    </w:p>
    <w:p w:rsidR="00BF4A82" w:rsidRDefault="00BF4A82">
      <w:pPr>
        <w:sectPr w:rsidR="00BF4A82">
          <w:pgSz w:w="11900" w:h="16840"/>
          <w:pgMar w:top="1160" w:right="640" w:bottom="280" w:left="1100" w:header="722" w:footer="0" w:gutter="0"/>
          <w:cols w:space="720"/>
        </w:sect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92"/>
        <w:ind w:right="1043" w:firstLine="0"/>
        <w:rPr>
          <w:sz w:val="28"/>
        </w:rPr>
      </w:pPr>
      <w:r>
        <w:rPr>
          <w:sz w:val="28"/>
        </w:rPr>
        <w:lastRenderedPageBreak/>
        <w:t>&gt;10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КОЕ/мл в средней порции мочи (СПМ) при остром </w:t>
      </w:r>
      <w:proofErr w:type="spellStart"/>
      <w:r>
        <w:rPr>
          <w:sz w:val="28"/>
        </w:rPr>
        <w:t>неосложнённом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цистите</w:t>
      </w:r>
      <w:r>
        <w:rPr>
          <w:spacing w:val="-1"/>
          <w:sz w:val="28"/>
        </w:rPr>
        <w:t xml:space="preserve"> </w:t>
      </w:r>
      <w:r>
        <w:rPr>
          <w:sz w:val="28"/>
        </w:rPr>
        <w:t>у женщин;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left="416"/>
        <w:rPr>
          <w:sz w:val="28"/>
        </w:rPr>
      </w:pPr>
      <w:r>
        <w:rPr>
          <w:sz w:val="28"/>
        </w:rPr>
        <w:t>&gt;10</w:t>
      </w:r>
      <w:r>
        <w:rPr>
          <w:sz w:val="28"/>
          <w:vertAlign w:val="superscript"/>
        </w:rPr>
        <w:t>4</w:t>
      </w:r>
      <w:r>
        <w:rPr>
          <w:spacing w:val="-6"/>
          <w:sz w:val="28"/>
        </w:rPr>
        <w:t xml:space="preserve"> </w:t>
      </w:r>
      <w:r>
        <w:rPr>
          <w:sz w:val="28"/>
        </w:rPr>
        <w:t>КОЕ/мл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СПМ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остром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неосложнённом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пиелонефрите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женщин;</w:t>
      </w: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278"/>
        <w:ind w:right="308" w:firstLine="0"/>
        <w:rPr>
          <w:sz w:val="28"/>
        </w:rPr>
      </w:pPr>
      <w:r>
        <w:rPr>
          <w:sz w:val="28"/>
        </w:rPr>
        <w:t>&gt;10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 КОЕ/мл в СПМ у женщин или &gt;10</w:t>
      </w:r>
      <w:r>
        <w:rPr>
          <w:sz w:val="28"/>
          <w:vertAlign w:val="superscript"/>
        </w:rPr>
        <w:t>4</w:t>
      </w:r>
      <w:r>
        <w:rPr>
          <w:sz w:val="28"/>
        </w:rPr>
        <w:t xml:space="preserve"> КОЕ/мл в СПМ у мужчин, или в моче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женщин,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катетера,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осложнённой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ИМП.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a3"/>
        <w:spacing w:before="1"/>
        <w:ind w:left="177" w:right="268"/>
      </w:pPr>
      <w:r>
        <w:t>Обнаружение любого количества бактерий в моче, полученной при надлобковой</w:t>
      </w:r>
      <w:r>
        <w:rPr>
          <w:spacing w:val="-67"/>
        </w:rPr>
        <w:t xml:space="preserve"> </w:t>
      </w:r>
      <w:r>
        <w:t>пункции</w:t>
      </w:r>
      <w:r>
        <w:rPr>
          <w:spacing w:val="-1"/>
        </w:rPr>
        <w:t xml:space="preserve"> </w:t>
      </w:r>
      <w:r>
        <w:t>мочевого</w:t>
      </w:r>
      <w:r>
        <w:rPr>
          <w:spacing w:val="-1"/>
        </w:rPr>
        <w:t xml:space="preserve"> </w:t>
      </w:r>
      <w:r>
        <w:t>пузыря,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клинически</w:t>
      </w:r>
      <w:r>
        <w:rPr>
          <w:spacing w:val="-1"/>
        </w:rPr>
        <w:t xml:space="preserve"> </w:t>
      </w:r>
      <w:r>
        <w:t>значимым.</w:t>
      </w:r>
    </w:p>
    <w:p w:rsidR="00BF4A82" w:rsidRDefault="00BF4A82">
      <w:pPr>
        <w:pStyle w:val="a3"/>
        <w:spacing w:before="1"/>
        <w:rPr>
          <w:sz w:val="24"/>
        </w:rPr>
      </w:pPr>
    </w:p>
    <w:p w:rsidR="00BF4A82" w:rsidRDefault="00D457FC">
      <w:pPr>
        <w:pStyle w:val="a3"/>
        <w:ind w:left="177" w:right="377"/>
      </w:pPr>
      <w:proofErr w:type="spellStart"/>
      <w:r>
        <w:t>Асимптоматическая</w:t>
      </w:r>
      <w:proofErr w:type="spellEnd"/>
      <w:r>
        <w:t xml:space="preserve"> бактериурия диагностируется в случае выделения одного и</w:t>
      </w:r>
      <w:r>
        <w:rPr>
          <w:spacing w:val="-68"/>
        </w:rPr>
        <w:t xml:space="preserve"> </w:t>
      </w:r>
      <w:r>
        <w:t>того же штамма бактерий (в большинстве случаев определяют только род</w:t>
      </w:r>
      <w:r>
        <w:rPr>
          <w:spacing w:val="1"/>
        </w:rPr>
        <w:t xml:space="preserve"> </w:t>
      </w:r>
      <w:r>
        <w:t>бактерий) в 2 образцах, взятых с интервалом &gt;24 ч, а количество бактерий</w:t>
      </w:r>
      <w:r>
        <w:rPr>
          <w:spacing w:val="1"/>
        </w:rPr>
        <w:t xml:space="preserve"> </w:t>
      </w:r>
      <w:r>
        <w:t>достигает</w:t>
      </w:r>
      <w:r>
        <w:rPr>
          <w:spacing w:val="-1"/>
        </w:rPr>
        <w:t xml:space="preserve"> </w:t>
      </w:r>
      <w:r>
        <w:t>значения &gt;10</w:t>
      </w:r>
      <w:r>
        <w:rPr>
          <w:vertAlign w:val="superscript"/>
        </w:rPr>
        <w:t>5</w:t>
      </w:r>
      <w:r>
        <w:rPr>
          <w:spacing w:val="-2"/>
        </w:rPr>
        <w:t xml:space="preserve"> </w:t>
      </w:r>
      <w:r>
        <w:t>КОЕ/мл.</w:t>
      </w:r>
    </w:p>
    <w:p w:rsidR="00BF4A82" w:rsidRDefault="00D457FC">
      <w:pPr>
        <w:pStyle w:val="Heading1"/>
        <w:spacing w:before="282"/>
      </w:pPr>
      <w:r>
        <w:t>ИНСТРУМЕНТАЛЬНЫЕ</w:t>
      </w:r>
      <w:r>
        <w:rPr>
          <w:spacing w:val="-5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ИССЛЕДОВАНИЯ</w:t>
      </w:r>
    </w:p>
    <w:p w:rsidR="00BF4A82" w:rsidRDefault="00BF4A82">
      <w:pPr>
        <w:pStyle w:val="a3"/>
        <w:spacing w:before="2"/>
        <w:rPr>
          <w:b/>
          <w:sz w:val="24"/>
        </w:rPr>
      </w:pPr>
    </w:p>
    <w:p w:rsidR="00BF4A82" w:rsidRDefault="00D457FC">
      <w:pPr>
        <w:pStyle w:val="a3"/>
        <w:ind w:left="177" w:right="1397"/>
      </w:pPr>
      <w:r>
        <w:t>Инструментальные вмешательства при остром цистите или обострении</w:t>
      </w:r>
      <w:r>
        <w:rPr>
          <w:spacing w:val="-68"/>
        </w:rPr>
        <w:t xml:space="preserve"> </w:t>
      </w:r>
      <w:r>
        <w:t>рецидивирующего</w:t>
      </w:r>
      <w:r>
        <w:rPr>
          <w:spacing w:val="-1"/>
        </w:rPr>
        <w:t xml:space="preserve"> </w:t>
      </w:r>
      <w:r>
        <w:t>цистита</w:t>
      </w:r>
      <w:r>
        <w:rPr>
          <w:spacing w:val="-1"/>
        </w:rPr>
        <w:t xml:space="preserve"> </w:t>
      </w:r>
      <w:r>
        <w:t>противопоказаны.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a3"/>
        <w:spacing w:before="1"/>
        <w:ind w:left="177" w:right="953"/>
      </w:pPr>
      <w:r>
        <w:t>УЗИ почек или органов малого таза, экскреторную урографию,</w:t>
      </w:r>
      <w:r>
        <w:rPr>
          <w:spacing w:val="1"/>
        </w:rPr>
        <w:t xml:space="preserve"> </w:t>
      </w:r>
      <w:proofErr w:type="spellStart"/>
      <w:r>
        <w:t>цистоуретрографию</w:t>
      </w:r>
      <w:proofErr w:type="spellEnd"/>
      <w:r>
        <w:t>, КТ или МРТ</w:t>
      </w:r>
      <w:r>
        <w:t xml:space="preserve"> малого таза проводят при подозрении на</w:t>
      </w:r>
      <w:r>
        <w:rPr>
          <w:spacing w:val="-68"/>
        </w:rPr>
        <w:t xml:space="preserve"> </w:t>
      </w:r>
      <w:r>
        <w:t>камень, опухолевые или другие заболевания, требующие оперативного</w:t>
      </w:r>
      <w:r>
        <w:rPr>
          <w:spacing w:val="1"/>
        </w:rPr>
        <w:t xml:space="preserve"> </w:t>
      </w:r>
      <w:r>
        <w:t>вмешательства, а также при рецидивах мочевой инфекции и отсутствии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-1"/>
        </w:rPr>
        <w:t xml:space="preserve"> </w:t>
      </w:r>
      <w:r>
        <w:t>динамики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антимикробную</w:t>
      </w:r>
      <w:proofErr w:type="spellEnd"/>
      <w:r>
        <w:t xml:space="preserve"> терапию.</w:t>
      </w:r>
    </w:p>
    <w:p w:rsidR="00BF4A82" w:rsidRDefault="00BF4A82">
      <w:pPr>
        <w:pStyle w:val="a3"/>
        <w:spacing w:before="5"/>
        <w:rPr>
          <w:sz w:val="24"/>
        </w:rPr>
      </w:pPr>
    </w:p>
    <w:p w:rsidR="00BF4A82" w:rsidRDefault="00D457FC">
      <w:pPr>
        <w:pStyle w:val="a3"/>
        <w:ind w:left="177" w:right="514"/>
      </w:pPr>
      <w:r>
        <w:rPr>
          <w:b/>
        </w:rPr>
        <w:t xml:space="preserve">УЗИ почек и мочевого пузыря </w:t>
      </w:r>
      <w:r>
        <w:t>показ</w:t>
      </w:r>
      <w:r>
        <w:t>ано всем больным, страдающим</w:t>
      </w:r>
      <w:r>
        <w:rPr>
          <w:spacing w:val="1"/>
        </w:rPr>
        <w:t xml:space="preserve"> </w:t>
      </w:r>
      <w:r>
        <w:t>рецидивирующим циститом, хотя его диагностическая ценность при цистите</w:t>
      </w:r>
      <w:r>
        <w:rPr>
          <w:spacing w:val="1"/>
        </w:rPr>
        <w:t xml:space="preserve"> </w:t>
      </w:r>
      <w:r>
        <w:t>невелика. Для выполнения УЗИ требуется наполнение мочевого пузыря мочой</w:t>
      </w:r>
      <w:r>
        <w:rPr>
          <w:spacing w:val="-68"/>
        </w:rPr>
        <w:t xml:space="preserve"> </w:t>
      </w:r>
      <w:r>
        <w:t>(не менее 100 мл), вследствие чего при императивных позывах на</w:t>
      </w:r>
      <w:r>
        <w:rPr>
          <w:spacing w:val="1"/>
        </w:rPr>
        <w:t xml:space="preserve"> </w:t>
      </w:r>
      <w:r>
        <w:t>мочеиспускание выполн</w:t>
      </w:r>
      <w:r>
        <w:t>ить его технически не удаётся. При цистите можно</w:t>
      </w:r>
      <w:r>
        <w:rPr>
          <w:spacing w:val="1"/>
        </w:rPr>
        <w:t xml:space="preserve"> </w:t>
      </w:r>
      <w:r>
        <w:t>увидеть утолщённую, отёчную слизистую оболочку мочевого пузыря, однако</w:t>
      </w:r>
      <w:r>
        <w:rPr>
          <w:spacing w:val="1"/>
        </w:rPr>
        <w:t xml:space="preserve"> </w:t>
      </w:r>
      <w:r>
        <w:t>главная задача УЗИ — исключение опухоли мочевого пузыря; камня</w:t>
      </w:r>
      <w:r>
        <w:rPr>
          <w:spacing w:val="1"/>
        </w:rPr>
        <w:t xml:space="preserve"> </w:t>
      </w:r>
      <w:proofErr w:type="spellStart"/>
      <w:r>
        <w:t>предпузырного</w:t>
      </w:r>
      <w:proofErr w:type="spellEnd"/>
      <w:r>
        <w:t xml:space="preserve"> или </w:t>
      </w:r>
      <w:proofErr w:type="spellStart"/>
      <w:r>
        <w:t>интрамурального</w:t>
      </w:r>
      <w:proofErr w:type="spellEnd"/>
      <w:r>
        <w:t xml:space="preserve"> отдела мочеточника, который может</w:t>
      </w:r>
      <w:r>
        <w:rPr>
          <w:spacing w:val="1"/>
        </w:rPr>
        <w:t xml:space="preserve"> </w:t>
      </w:r>
      <w:r>
        <w:t>вызыв</w:t>
      </w:r>
      <w:r>
        <w:t>ать дизурию; остаточной мочи, что может иметь место при пролапсе</w:t>
      </w:r>
      <w:r>
        <w:rPr>
          <w:spacing w:val="1"/>
        </w:rPr>
        <w:t xml:space="preserve"> </w:t>
      </w:r>
      <w:r>
        <w:t>тазовых органов у женщин, склеротических изменениях в шейке мочевого</w:t>
      </w:r>
      <w:r>
        <w:rPr>
          <w:spacing w:val="1"/>
        </w:rPr>
        <w:t xml:space="preserve"> </w:t>
      </w:r>
      <w:r>
        <w:t>пузыря,</w:t>
      </w:r>
      <w:r>
        <w:rPr>
          <w:spacing w:val="-1"/>
        </w:rPr>
        <w:t xml:space="preserve"> </w:t>
      </w:r>
      <w:proofErr w:type="spellStart"/>
      <w:r>
        <w:t>псевдополипах</w:t>
      </w:r>
      <w:proofErr w:type="spellEnd"/>
      <w:r>
        <w:t>.</w:t>
      </w:r>
    </w:p>
    <w:p w:rsidR="00BF4A82" w:rsidRDefault="00BF4A82">
      <w:pPr>
        <w:pStyle w:val="a3"/>
        <w:spacing w:before="3"/>
        <w:rPr>
          <w:sz w:val="24"/>
        </w:rPr>
      </w:pPr>
    </w:p>
    <w:p w:rsidR="00BF4A82" w:rsidRDefault="00D457FC">
      <w:pPr>
        <w:pStyle w:val="a3"/>
        <w:ind w:left="177" w:right="475"/>
      </w:pPr>
      <w:r>
        <w:rPr>
          <w:b/>
        </w:rPr>
        <w:t xml:space="preserve">Обзорную и экскреторную урографию </w:t>
      </w:r>
      <w:r>
        <w:t>проводят при необходимости</w:t>
      </w:r>
      <w:r>
        <w:rPr>
          <w:spacing w:val="1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почек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мочевог</w:t>
      </w:r>
      <w:r>
        <w:t>о</w:t>
      </w:r>
      <w:r>
        <w:rPr>
          <w:spacing w:val="-5"/>
        </w:rPr>
        <w:t xml:space="preserve"> </w:t>
      </w:r>
      <w:r>
        <w:t>пузыря,</w:t>
      </w:r>
      <w:r>
        <w:rPr>
          <w:spacing w:val="-5"/>
        </w:rPr>
        <w:t xml:space="preserve"> </w:t>
      </w:r>
      <w:r>
        <w:t>например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подозрении</w:t>
      </w:r>
      <w:r>
        <w:rPr>
          <w:spacing w:val="-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камень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опухоль мочевыводящих</w:t>
      </w:r>
      <w:r>
        <w:rPr>
          <w:spacing w:val="-1"/>
        </w:rPr>
        <w:t xml:space="preserve"> </w:t>
      </w:r>
      <w:r>
        <w:t>путей.</w:t>
      </w:r>
    </w:p>
    <w:p w:rsidR="00BF4A82" w:rsidRDefault="00BF4A82">
      <w:pPr>
        <w:pStyle w:val="a3"/>
        <w:spacing w:before="1"/>
        <w:rPr>
          <w:sz w:val="24"/>
        </w:rPr>
      </w:pPr>
    </w:p>
    <w:p w:rsidR="00BF4A82" w:rsidRDefault="00D457FC">
      <w:pPr>
        <w:pStyle w:val="a3"/>
        <w:ind w:left="177" w:right="475"/>
      </w:pPr>
      <w:r>
        <w:rPr>
          <w:b/>
        </w:rPr>
        <w:t xml:space="preserve">Цистоскопия </w:t>
      </w:r>
      <w:r>
        <w:t>при активном воспалении противопоказана. При</w:t>
      </w:r>
      <w:r>
        <w:rPr>
          <w:spacing w:val="1"/>
        </w:rPr>
        <w:t xml:space="preserve"> </w:t>
      </w:r>
      <w:r>
        <w:t>рецидивирующем</w:t>
      </w:r>
      <w:r>
        <w:rPr>
          <w:spacing w:val="-6"/>
        </w:rPr>
        <w:t xml:space="preserve"> </w:t>
      </w:r>
      <w:r>
        <w:t>цистите,</w:t>
      </w:r>
      <w:r>
        <w:rPr>
          <w:spacing w:val="-5"/>
        </w:rPr>
        <w:t xml:space="preserve"> </w:t>
      </w:r>
      <w:r>
        <w:t>гематурии,</w:t>
      </w:r>
      <w:r>
        <w:rPr>
          <w:spacing w:val="-5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подозрении</w:t>
      </w:r>
      <w:r>
        <w:rPr>
          <w:spacing w:val="-5"/>
        </w:rPr>
        <w:t xml:space="preserve"> </w:t>
      </w:r>
      <w:r>
        <w:t>на</w:t>
      </w:r>
    </w:p>
    <w:p w:rsidR="00BF4A82" w:rsidRDefault="00BF4A82">
      <w:pPr>
        <w:sectPr w:rsidR="00BF4A82">
          <w:pgSz w:w="11900" w:h="16840"/>
          <w:pgMar w:top="1160" w:right="640" w:bottom="280" w:left="1100" w:header="722" w:footer="0" w:gutter="0"/>
          <w:cols w:space="720"/>
        </w:sectPr>
      </w:pPr>
    </w:p>
    <w:p w:rsidR="00BF4A82" w:rsidRDefault="00D457FC">
      <w:pPr>
        <w:pStyle w:val="a3"/>
        <w:spacing w:before="92"/>
        <w:ind w:left="177"/>
      </w:pPr>
      <w:r>
        <w:lastRenderedPageBreak/>
        <w:t>новообразование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туберкулёз</w:t>
      </w:r>
      <w:r>
        <w:rPr>
          <w:spacing w:val="-6"/>
        </w:rPr>
        <w:t xml:space="preserve"> </w:t>
      </w:r>
      <w:r>
        <w:t>мочевого</w:t>
      </w:r>
      <w:r>
        <w:rPr>
          <w:spacing w:val="-6"/>
        </w:rPr>
        <w:t xml:space="preserve"> </w:t>
      </w:r>
      <w:r>
        <w:t>пузыря</w:t>
      </w:r>
      <w:r>
        <w:rPr>
          <w:spacing w:val="-6"/>
        </w:rPr>
        <w:t xml:space="preserve"> </w:t>
      </w:r>
      <w:r>
        <w:t>показана</w:t>
      </w:r>
      <w:r>
        <w:rPr>
          <w:spacing w:val="-6"/>
        </w:rPr>
        <w:t xml:space="preserve"> </w:t>
      </w:r>
      <w:r>
        <w:t>цистоскопия</w:t>
      </w:r>
      <w:r>
        <w:rPr>
          <w:spacing w:val="-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биопсией из подозрительных участков.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ind w:left="177"/>
        <w:rPr>
          <w:sz w:val="28"/>
        </w:rPr>
      </w:pPr>
      <w:proofErr w:type="spellStart"/>
      <w:r>
        <w:rPr>
          <w:b/>
          <w:sz w:val="28"/>
        </w:rPr>
        <w:t>Уродинамическое</w:t>
      </w:r>
      <w:proofErr w:type="spellEnd"/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исследование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(</w:t>
      </w:r>
      <w:proofErr w:type="spellStart"/>
      <w:r>
        <w:rPr>
          <w:b/>
          <w:sz w:val="28"/>
        </w:rPr>
        <w:t>урофлоуметрия</w:t>
      </w:r>
      <w:proofErr w:type="spellEnd"/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определением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остаточной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мочи) </w:t>
      </w:r>
      <w:r>
        <w:rPr>
          <w:sz w:val="28"/>
        </w:rPr>
        <w:t>показано больным, длительное время страдающим учащённым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мочеиспусканием,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лечения.</w:t>
      </w:r>
    </w:p>
    <w:p w:rsidR="00BF4A82" w:rsidRDefault="00BF4A82">
      <w:pPr>
        <w:pStyle w:val="a3"/>
        <w:spacing w:before="1"/>
        <w:rPr>
          <w:sz w:val="24"/>
        </w:rPr>
      </w:pPr>
    </w:p>
    <w:p w:rsidR="00BF4A82" w:rsidRDefault="00D457FC">
      <w:pPr>
        <w:pStyle w:val="Heading1"/>
      </w:pPr>
      <w:r>
        <w:t>ДИФФЕРЕНЦИАЛЬНАЯ</w:t>
      </w:r>
      <w:r>
        <w:rPr>
          <w:spacing w:val="-3"/>
        </w:rPr>
        <w:t xml:space="preserve"> </w:t>
      </w:r>
      <w:r>
        <w:t>ДИАГНОСТИКА</w:t>
      </w:r>
    </w:p>
    <w:p w:rsidR="00BF4A82" w:rsidRDefault="00BF4A82">
      <w:pPr>
        <w:pStyle w:val="a3"/>
        <w:spacing w:before="7"/>
        <w:rPr>
          <w:b/>
          <w:sz w:val="24"/>
        </w:rPr>
      </w:pPr>
    </w:p>
    <w:p w:rsidR="00BF4A82" w:rsidRDefault="00D457FC">
      <w:pPr>
        <w:pStyle w:val="a3"/>
        <w:ind w:left="177"/>
      </w:pPr>
      <w:r>
        <w:t>Если</w:t>
      </w:r>
      <w:r>
        <w:rPr>
          <w:spacing w:val="-8"/>
        </w:rPr>
        <w:t xml:space="preserve"> </w:t>
      </w:r>
      <w:r>
        <w:t>клиническая</w:t>
      </w:r>
      <w:r>
        <w:rPr>
          <w:spacing w:val="-7"/>
        </w:rPr>
        <w:t xml:space="preserve"> </w:t>
      </w:r>
      <w:r>
        <w:t>картина</w:t>
      </w:r>
      <w:r>
        <w:rPr>
          <w:spacing w:val="-8"/>
        </w:rPr>
        <w:t xml:space="preserve"> </w:t>
      </w:r>
      <w:r>
        <w:t>цистита</w:t>
      </w:r>
      <w:r>
        <w:rPr>
          <w:spacing w:val="-7"/>
        </w:rPr>
        <w:t xml:space="preserve"> </w:t>
      </w:r>
      <w:r>
        <w:t>характерна,</w:t>
      </w:r>
      <w:r>
        <w:rPr>
          <w:spacing w:val="-8"/>
        </w:rPr>
        <w:t xml:space="preserve"> </w:t>
      </w:r>
      <w:r>
        <w:t>никакого</w:t>
      </w:r>
      <w:r>
        <w:rPr>
          <w:spacing w:val="-7"/>
        </w:rPr>
        <w:t xml:space="preserve"> </w:t>
      </w:r>
      <w:r>
        <w:t>дифференциального</w:t>
      </w:r>
      <w:r>
        <w:rPr>
          <w:spacing w:val="-67"/>
        </w:rPr>
        <w:t xml:space="preserve"> </w:t>
      </w:r>
      <w:r>
        <w:t>диагноза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</w:t>
      </w:r>
      <w:r>
        <w:rPr>
          <w:spacing w:val="-1"/>
        </w:rPr>
        <w:t xml:space="preserve"> </w:t>
      </w:r>
      <w:r>
        <w:t>— терапию</w:t>
      </w:r>
      <w:r>
        <w:rPr>
          <w:spacing w:val="1"/>
        </w:rPr>
        <w:t xml:space="preserve"> </w:t>
      </w:r>
      <w:r>
        <w:t>назначают</w:t>
      </w:r>
      <w:r>
        <w:rPr>
          <w:spacing w:val="-1"/>
        </w:rPr>
        <w:t xml:space="preserve"> </w:t>
      </w:r>
      <w:r>
        <w:t>сразу.</w:t>
      </w:r>
    </w:p>
    <w:p w:rsidR="00BF4A82" w:rsidRDefault="00BF4A82">
      <w:pPr>
        <w:pStyle w:val="a3"/>
        <w:spacing w:before="2"/>
        <w:rPr>
          <w:sz w:val="24"/>
        </w:rPr>
      </w:pPr>
    </w:p>
    <w:p w:rsidR="00BF4A82" w:rsidRDefault="00D457FC">
      <w:pPr>
        <w:pStyle w:val="a3"/>
        <w:ind w:left="177" w:right="241"/>
      </w:pPr>
      <w:r>
        <w:t>При учащённом мочеиспускании необходимо исключить истинную полиурию,</w:t>
      </w:r>
      <w:r>
        <w:rPr>
          <w:spacing w:val="1"/>
        </w:rPr>
        <w:t xml:space="preserve"> </w:t>
      </w:r>
      <w:r>
        <w:t>определив порцию мочи, вы</w:t>
      </w:r>
      <w:r>
        <w:t>деляемую единовременно. Учащённое</w:t>
      </w:r>
      <w:r>
        <w:rPr>
          <w:spacing w:val="1"/>
        </w:rPr>
        <w:t xml:space="preserve"> </w:t>
      </w:r>
      <w:r>
        <w:t>мочеиспускание может быть обусловлено камнем нижней трети мочеточника,</w:t>
      </w:r>
      <w:r>
        <w:rPr>
          <w:spacing w:val="1"/>
        </w:rPr>
        <w:t xml:space="preserve"> </w:t>
      </w:r>
      <w:r>
        <w:t>однако дизурии, как правило, предшествует эпизод выраженной боли (почечная</w:t>
      </w:r>
      <w:r>
        <w:rPr>
          <w:spacing w:val="-67"/>
        </w:rPr>
        <w:t xml:space="preserve"> </w:t>
      </w:r>
      <w:r>
        <w:t>колика),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УЗИ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расположении</w:t>
      </w:r>
      <w:r>
        <w:rPr>
          <w:spacing w:val="-5"/>
        </w:rPr>
        <w:t xml:space="preserve"> </w:t>
      </w:r>
      <w:r>
        <w:t>камня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интрамуральном</w:t>
      </w:r>
      <w:proofErr w:type="spellEnd"/>
      <w:r>
        <w:rPr>
          <w:spacing w:val="-4"/>
        </w:rPr>
        <w:t xml:space="preserve"> </w:t>
      </w:r>
      <w:r>
        <w:t>отделе</w:t>
      </w:r>
      <w:r>
        <w:rPr>
          <w:spacing w:val="-5"/>
        </w:rPr>
        <w:t xml:space="preserve"> </w:t>
      </w:r>
      <w:r>
        <w:t>мочеточника</w:t>
      </w:r>
      <w:r>
        <w:rPr>
          <w:spacing w:val="-67"/>
        </w:rPr>
        <w:t xml:space="preserve"> </w:t>
      </w:r>
      <w:r>
        <w:t>мо</w:t>
      </w:r>
      <w:r>
        <w:t>жет выявить конкремент и неизменённую стенку мочевого пузыря,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устья</w:t>
      </w:r>
      <w:r>
        <w:rPr>
          <w:spacing w:val="-1"/>
        </w:rPr>
        <w:t xml:space="preserve"> </w:t>
      </w:r>
      <w:r>
        <w:t>мочеточника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стороне</w:t>
      </w:r>
      <w:r>
        <w:rPr>
          <w:spacing w:val="-2"/>
        </w:rPr>
        <w:t xml:space="preserve"> </w:t>
      </w:r>
      <w:r>
        <w:t>поражения.</w:t>
      </w:r>
    </w:p>
    <w:p w:rsidR="00BF4A82" w:rsidRDefault="00BF4A82">
      <w:pPr>
        <w:pStyle w:val="a3"/>
        <w:spacing w:before="4"/>
        <w:rPr>
          <w:sz w:val="24"/>
        </w:rPr>
      </w:pPr>
    </w:p>
    <w:p w:rsidR="00BF4A82" w:rsidRDefault="00D457FC">
      <w:pPr>
        <w:pStyle w:val="a3"/>
        <w:spacing w:before="1"/>
        <w:ind w:left="177" w:right="340"/>
      </w:pPr>
      <w:r>
        <w:t>В сомнительной ситуации выполняют экскреторную урографию, которая может</w:t>
      </w:r>
      <w:r>
        <w:rPr>
          <w:spacing w:val="-67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стаз</w:t>
      </w:r>
      <w:r>
        <w:rPr>
          <w:spacing w:val="-2"/>
        </w:rPr>
        <w:t xml:space="preserve"> </w:t>
      </w:r>
      <w:r>
        <w:t>контрастного</w:t>
      </w:r>
      <w:r>
        <w:rPr>
          <w:spacing w:val="-2"/>
        </w:rPr>
        <w:t xml:space="preserve"> </w:t>
      </w:r>
      <w:r>
        <w:t>вещества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конкрементом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мочеточнике.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a3"/>
        <w:ind w:left="177" w:right="475"/>
      </w:pPr>
      <w:r>
        <w:t>У</w:t>
      </w:r>
      <w:r>
        <w:rPr>
          <w:spacing w:val="-4"/>
        </w:rPr>
        <w:t xml:space="preserve"> </w:t>
      </w:r>
      <w:r>
        <w:t>мужчин</w:t>
      </w:r>
      <w:r>
        <w:rPr>
          <w:spacing w:val="-5"/>
        </w:rPr>
        <w:t xml:space="preserve"> </w:t>
      </w:r>
      <w:r>
        <w:t>дизурия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большинстве</w:t>
      </w:r>
      <w:r>
        <w:rPr>
          <w:spacing w:val="-4"/>
        </w:rPr>
        <w:t xml:space="preserve"> </w:t>
      </w:r>
      <w:r>
        <w:t>случаев</w:t>
      </w:r>
      <w:r>
        <w:rPr>
          <w:spacing w:val="-5"/>
        </w:rPr>
        <w:t xml:space="preserve"> </w:t>
      </w:r>
      <w:r>
        <w:t>связана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заболеваниями</w:t>
      </w:r>
      <w:r>
        <w:rPr>
          <w:spacing w:val="-67"/>
        </w:rPr>
        <w:t xml:space="preserve"> </w:t>
      </w:r>
      <w:r>
        <w:t>предстательной</w:t>
      </w:r>
      <w:r>
        <w:rPr>
          <w:spacing w:val="-2"/>
        </w:rPr>
        <w:t xml:space="preserve"> </w:t>
      </w:r>
      <w:r>
        <w:t>железы,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цистит</w:t>
      </w:r>
      <w:r>
        <w:rPr>
          <w:spacing w:val="-1"/>
        </w:rPr>
        <w:t xml:space="preserve"> </w:t>
      </w:r>
      <w:r>
        <w:t>почти</w:t>
      </w:r>
      <w:r>
        <w:rPr>
          <w:spacing w:val="-1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вторичен.</w:t>
      </w:r>
    </w:p>
    <w:p w:rsidR="00BF4A82" w:rsidRDefault="00BF4A82">
      <w:pPr>
        <w:pStyle w:val="a3"/>
        <w:spacing w:before="2"/>
        <w:rPr>
          <w:sz w:val="24"/>
        </w:rPr>
      </w:pPr>
    </w:p>
    <w:p w:rsidR="00BF4A82" w:rsidRDefault="00D457FC">
      <w:pPr>
        <w:pStyle w:val="a3"/>
        <w:ind w:left="177" w:right="489"/>
      </w:pPr>
      <w:r>
        <w:t>При выраженной гематурии на фоне острого цистита необходимо исключить</w:t>
      </w:r>
      <w:r>
        <w:rPr>
          <w:spacing w:val="1"/>
        </w:rPr>
        <w:t xml:space="preserve"> </w:t>
      </w:r>
      <w:r>
        <w:t xml:space="preserve">опухоль мочевыводящих путей, туберкулёз, </w:t>
      </w:r>
      <w:proofErr w:type="spellStart"/>
      <w:r>
        <w:t>форникальное</w:t>
      </w:r>
      <w:proofErr w:type="spellEnd"/>
      <w:r>
        <w:t xml:space="preserve"> кровотечение, реже</w:t>
      </w:r>
      <w:r>
        <w:rPr>
          <w:spacing w:val="-67"/>
        </w:rPr>
        <w:t xml:space="preserve"> </w:t>
      </w:r>
      <w:r>
        <w:t xml:space="preserve">болезнь Берже или другие </w:t>
      </w:r>
      <w:proofErr w:type="spellStart"/>
      <w:r>
        <w:t>нефрологические</w:t>
      </w:r>
      <w:proofErr w:type="spellEnd"/>
      <w:r>
        <w:t xml:space="preserve"> заболевания. При </w:t>
      </w:r>
      <w:proofErr w:type="spellStart"/>
      <w:r>
        <w:t>неугрожающей</w:t>
      </w:r>
      <w:proofErr w:type="spellEnd"/>
      <w:r>
        <w:rPr>
          <w:spacing w:val="1"/>
        </w:rPr>
        <w:t xml:space="preserve"> </w:t>
      </w:r>
      <w:r>
        <w:t>жизни гематурии, не характерной для цистита, сначала купируют острое</w:t>
      </w:r>
      <w:r>
        <w:rPr>
          <w:spacing w:val="1"/>
        </w:rPr>
        <w:t xml:space="preserve"> </w:t>
      </w:r>
      <w:r>
        <w:t>воспаление, а затем, если сомнения сохранились, проводят необходимое</w:t>
      </w:r>
      <w:r>
        <w:rPr>
          <w:spacing w:val="1"/>
        </w:rPr>
        <w:t xml:space="preserve"> </w:t>
      </w:r>
      <w:r>
        <w:t>обследование.</w:t>
      </w:r>
    </w:p>
    <w:p w:rsidR="00BF4A82" w:rsidRDefault="00BF4A82">
      <w:pPr>
        <w:pStyle w:val="a3"/>
        <w:spacing w:before="5"/>
        <w:rPr>
          <w:sz w:val="24"/>
        </w:rPr>
      </w:pPr>
    </w:p>
    <w:p w:rsidR="00BF4A82" w:rsidRDefault="00D457FC">
      <w:pPr>
        <w:pStyle w:val="a3"/>
        <w:ind w:left="177" w:right="241"/>
      </w:pPr>
      <w:r>
        <w:t>Простатит, в</w:t>
      </w:r>
      <w:r>
        <w:t>езикулит, уретрит, аднексит и ряд других заболеваний имеют</w:t>
      </w:r>
      <w:r>
        <w:rPr>
          <w:spacing w:val="1"/>
        </w:rPr>
        <w:t xml:space="preserve"> </w:t>
      </w:r>
      <w:r>
        <w:t>специфическую клиническую картину, но одновременно могут сочетаться с</w:t>
      </w:r>
      <w:r>
        <w:rPr>
          <w:spacing w:val="1"/>
        </w:rPr>
        <w:t xml:space="preserve"> </w:t>
      </w:r>
      <w:r>
        <w:t>циститом. Эффективность эмпирической терапии определяется</w:t>
      </w:r>
      <w:r>
        <w:rPr>
          <w:spacing w:val="1"/>
        </w:rPr>
        <w:t xml:space="preserve"> </w:t>
      </w:r>
      <w:r>
        <w:t>чувствительностью возбудителя к назначенному препарату, поэтому при е</w:t>
      </w:r>
      <w:r>
        <w:t>ё</w:t>
      </w:r>
      <w:r>
        <w:rPr>
          <w:spacing w:val="1"/>
        </w:rPr>
        <w:t xml:space="preserve"> </w:t>
      </w:r>
      <w:r>
        <w:t>назначении</w:t>
      </w:r>
      <w:r>
        <w:rPr>
          <w:spacing w:val="-6"/>
        </w:rPr>
        <w:t xml:space="preserve"> </w:t>
      </w:r>
      <w:r>
        <w:t>важнее</w:t>
      </w:r>
      <w:r>
        <w:rPr>
          <w:spacing w:val="-6"/>
        </w:rPr>
        <w:t xml:space="preserve"> </w:t>
      </w:r>
      <w:r>
        <w:t>выбрать</w:t>
      </w:r>
      <w:r>
        <w:rPr>
          <w:spacing w:val="-5"/>
        </w:rPr>
        <w:t xml:space="preserve"> </w:t>
      </w:r>
      <w:r>
        <w:t>адекватный</w:t>
      </w:r>
      <w:r>
        <w:rPr>
          <w:spacing w:val="-6"/>
        </w:rPr>
        <w:t xml:space="preserve"> </w:t>
      </w:r>
      <w:r>
        <w:t>препарат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вероятного возбудителя заболевания, чем поставить топический диагноз</w:t>
      </w:r>
      <w:r>
        <w:rPr>
          <w:spacing w:val="1"/>
        </w:rPr>
        <w:t xml:space="preserve"> </w:t>
      </w:r>
      <w:r>
        <w:t>воспалительного</w:t>
      </w:r>
      <w:r>
        <w:rPr>
          <w:spacing w:val="-1"/>
        </w:rPr>
        <w:t xml:space="preserve"> </w:t>
      </w:r>
      <w:r>
        <w:t>процесса.</w:t>
      </w:r>
    </w:p>
    <w:p w:rsidR="00BF4A82" w:rsidRDefault="00BF4A82">
      <w:pPr>
        <w:pStyle w:val="a3"/>
        <w:spacing w:before="4"/>
        <w:rPr>
          <w:sz w:val="24"/>
        </w:rPr>
      </w:pPr>
    </w:p>
    <w:p w:rsidR="00BF4A82" w:rsidRDefault="00D457FC">
      <w:pPr>
        <w:pStyle w:val="a3"/>
        <w:ind w:left="177" w:right="547"/>
      </w:pPr>
      <w:r>
        <w:t>Болезненное учащённое мочеиспускание может встречаться без признаков</w:t>
      </w:r>
      <w:r>
        <w:rPr>
          <w:spacing w:val="1"/>
        </w:rPr>
        <w:t xml:space="preserve"> </w:t>
      </w:r>
      <w:r>
        <w:t>активного воспаления мочевого пузыря и быть связано с нарушением нервной</w:t>
      </w:r>
      <w:r>
        <w:rPr>
          <w:spacing w:val="-67"/>
        </w:rPr>
        <w:t xml:space="preserve"> </w:t>
      </w:r>
      <w:r>
        <w:t xml:space="preserve">регуляции акта мочеиспускания или органической </w:t>
      </w:r>
      <w:proofErr w:type="spellStart"/>
      <w:r>
        <w:t>инфравезикальной</w:t>
      </w:r>
      <w:proofErr w:type="spellEnd"/>
      <w:r>
        <w:rPr>
          <w:spacing w:val="1"/>
        </w:rPr>
        <w:t xml:space="preserve"> </w:t>
      </w:r>
      <w:r>
        <w:t>обструкцией. Общий анализ мочи позволяет исключить поражение слизистой</w:t>
      </w:r>
      <w:r>
        <w:rPr>
          <w:spacing w:val="1"/>
        </w:rPr>
        <w:t xml:space="preserve"> </w:t>
      </w:r>
      <w:r>
        <w:t>оболочки</w:t>
      </w:r>
      <w:r>
        <w:rPr>
          <w:spacing w:val="-5"/>
        </w:rPr>
        <w:t xml:space="preserve"> </w:t>
      </w:r>
      <w:r>
        <w:t>пузыря.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исключения</w:t>
      </w:r>
      <w:r>
        <w:rPr>
          <w:spacing w:val="-4"/>
        </w:rPr>
        <w:t xml:space="preserve"> </w:t>
      </w:r>
      <w:proofErr w:type="spellStart"/>
      <w:r>
        <w:t>инфравезикальной</w:t>
      </w:r>
      <w:proofErr w:type="spellEnd"/>
      <w:r>
        <w:rPr>
          <w:spacing w:val="-4"/>
        </w:rPr>
        <w:t xml:space="preserve"> </w:t>
      </w:r>
      <w:r>
        <w:t>обструкции</w:t>
      </w:r>
      <w:r>
        <w:rPr>
          <w:spacing w:val="-5"/>
        </w:rPr>
        <w:t xml:space="preserve"> </w:t>
      </w:r>
      <w:r>
        <w:t>проводят</w:t>
      </w:r>
    </w:p>
    <w:p w:rsidR="00BF4A82" w:rsidRDefault="00BF4A82">
      <w:pPr>
        <w:sectPr w:rsidR="00BF4A82">
          <w:pgSz w:w="11900" w:h="16840"/>
          <w:pgMar w:top="1160" w:right="640" w:bottom="280" w:left="1100" w:header="722" w:footer="0" w:gutter="0"/>
          <w:cols w:space="720"/>
        </w:sectPr>
      </w:pPr>
    </w:p>
    <w:p w:rsidR="00BF4A82" w:rsidRDefault="00D457FC">
      <w:pPr>
        <w:pStyle w:val="a3"/>
        <w:spacing w:before="92"/>
        <w:ind w:left="177"/>
      </w:pPr>
      <w:proofErr w:type="spellStart"/>
      <w:r>
        <w:lastRenderedPageBreak/>
        <w:t>урофлоуметрию</w:t>
      </w:r>
      <w:proofErr w:type="spellEnd"/>
      <w:r>
        <w:t>,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остающихся</w:t>
      </w:r>
      <w:r>
        <w:rPr>
          <w:spacing w:val="-5"/>
        </w:rPr>
        <w:t xml:space="preserve"> </w:t>
      </w:r>
      <w:r>
        <w:t>сомнениях</w:t>
      </w:r>
      <w:r>
        <w:rPr>
          <w:spacing w:val="-6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выполнить</w:t>
      </w:r>
      <w:r>
        <w:rPr>
          <w:spacing w:val="-5"/>
        </w:rPr>
        <w:t xml:space="preserve"> </w:t>
      </w:r>
      <w:r>
        <w:t>цистоскопию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убедиться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отсутствии</w:t>
      </w:r>
      <w:r>
        <w:rPr>
          <w:spacing w:val="-3"/>
        </w:rPr>
        <w:t xml:space="preserve"> </w:t>
      </w:r>
      <w:r>
        <w:t>поражения</w:t>
      </w:r>
      <w:r>
        <w:rPr>
          <w:spacing w:val="-1"/>
        </w:rPr>
        <w:t xml:space="preserve"> </w:t>
      </w:r>
      <w:r>
        <w:t>слизистой</w:t>
      </w:r>
      <w:r>
        <w:rPr>
          <w:spacing w:val="-3"/>
        </w:rPr>
        <w:t xml:space="preserve"> </w:t>
      </w:r>
      <w:r>
        <w:t>оболочки</w:t>
      </w:r>
      <w:r>
        <w:rPr>
          <w:spacing w:val="-2"/>
        </w:rPr>
        <w:t xml:space="preserve"> </w:t>
      </w:r>
      <w:r>
        <w:t>мочевого</w:t>
      </w:r>
      <w:r>
        <w:rPr>
          <w:spacing w:val="-3"/>
        </w:rPr>
        <w:t xml:space="preserve"> </w:t>
      </w:r>
      <w:r>
        <w:t>пузыря.</w:t>
      </w:r>
    </w:p>
    <w:p w:rsidR="00BF4A82" w:rsidRDefault="00D457FC">
      <w:pPr>
        <w:pStyle w:val="a3"/>
        <w:spacing w:before="4"/>
        <w:ind w:left="177" w:right="213"/>
      </w:pPr>
      <w:r>
        <w:t>Неврологическое происхождение дизурии также подтверждают исследованием</w:t>
      </w:r>
      <w:r>
        <w:rPr>
          <w:spacing w:val="1"/>
        </w:rPr>
        <w:t xml:space="preserve"> </w:t>
      </w:r>
      <w:proofErr w:type="spellStart"/>
      <w:r>
        <w:t>уродинамики</w:t>
      </w:r>
      <w:proofErr w:type="spellEnd"/>
      <w:r>
        <w:t>, по результатам которого определяют функциональный диагноз и</w:t>
      </w:r>
      <w:r>
        <w:rPr>
          <w:spacing w:val="1"/>
        </w:rPr>
        <w:t xml:space="preserve"> </w:t>
      </w:r>
      <w:r>
        <w:t>назначают соответствующее патогенетическое лечение. Полное обследование</w:t>
      </w:r>
      <w:r>
        <w:rPr>
          <w:spacing w:val="1"/>
        </w:rPr>
        <w:t xml:space="preserve"> </w:t>
      </w:r>
      <w:r>
        <w:t>таких больных обязательно включает рентгенографию поясничного и</w:t>
      </w:r>
      <w:r>
        <w:rPr>
          <w:spacing w:val="1"/>
        </w:rPr>
        <w:t xml:space="preserve"> </w:t>
      </w:r>
      <w:r>
        <w:t>крестцового</w:t>
      </w:r>
      <w:r>
        <w:rPr>
          <w:spacing w:val="-4"/>
        </w:rPr>
        <w:t xml:space="preserve"> </w:t>
      </w:r>
      <w:r>
        <w:t>отделов</w:t>
      </w:r>
      <w:r>
        <w:rPr>
          <w:spacing w:val="-4"/>
        </w:rPr>
        <w:t xml:space="preserve"> </w:t>
      </w:r>
      <w:r>
        <w:t>позвоночника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проекциях,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иногда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КТ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МРТ.</w:t>
      </w:r>
    </w:p>
    <w:p w:rsidR="00BF4A82" w:rsidRDefault="00BF4A82">
      <w:pPr>
        <w:pStyle w:val="a3"/>
        <w:rPr>
          <w:sz w:val="24"/>
        </w:rPr>
      </w:pPr>
    </w:p>
    <w:p w:rsidR="00BF4A82" w:rsidRDefault="00D457FC">
      <w:pPr>
        <w:pStyle w:val="a3"/>
        <w:ind w:left="177" w:right="959"/>
      </w:pPr>
      <w:r>
        <w:t>Дополнительный, очень характерный признак острого цистита — быстрый</w:t>
      </w:r>
      <w:r>
        <w:rPr>
          <w:spacing w:val="-68"/>
        </w:rPr>
        <w:t xml:space="preserve"> </w:t>
      </w:r>
      <w:r>
        <w:t>эффект</w:t>
      </w:r>
      <w:r>
        <w:rPr>
          <w:spacing w:val="-1"/>
        </w:rPr>
        <w:t xml:space="preserve"> </w:t>
      </w:r>
      <w:r>
        <w:t>от антибактериальной</w:t>
      </w:r>
      <w:r>
        <w:rPr>
          <w:spacing w:val="1"/>
        </w:rPr>
        <w:t xml:space="preserve"> </w:t>
      </w:r>
      <w:r>
        <w:t>терапии</w:t>
      </w:r>
    </w:p>
    <w:p w:rsidR="00BF4A82" w:rsidRDefault="00BF4A82">
      <w:pPr>
        <w:pStyle w:val="a3"/>
        <w:spacing w:before="7"/>
        <w:rPr>
          <w:sz w:val="24"/>
        </w:rPr>
      </w:pPr>
    </w:p>
    <w:p w:rsidR="00BF4A82" w:rsidRDefault="00D457FC">
      <w:pPr>
        <w:pStyle w:val="Heading1"/>
      </w:pPr>
      <w:r>
        <w:t>Лечение</w:t>
      </w:r>
    </w:p>
    <w:p w:rsidR="00BF4A82" w:rsidRDefault="00BF4A82">
      <w:pPr>
        <w:pStyle w:val="a3"/>
        <w:spacing w:before="2"/>
        <w:rPr>
          <w:b/>
          <w:sz w:val="24"/>
        </w:rPr>
      </w:pPr>
    </w:p>
    <w:p w:rsidR="00BF4A82" w:rsidRDefault="00D457FC">
      <w:pPr>
        <w:ind w:left="177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ЛЕЧЕНИЯ</w:t>
      </w:r>
    </w:p>
    <w:p w:rsidR="00BF4A82" w:rsidRDefault="00BF4A82">
      <w:pPr>
        <w:pStyle w:val="a3"/>
        <w:spacing w:before="6"/>
        <w:rPr>
          <w:b/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/>
        <w:ind w:left="416"/>
        <w:rPr>
          <w:sz w:val="28"/>
        </w:rPr>
      </w:pPr>
      <w:r>
        <w:rPr>
          <w:sz w:val="28"/>
        </w:rPr>
        <w:t>Клиническое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микробиологическое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выздоровление.</w:t>
      </w:r>
    </w:p>
    <w:p w:rsidR="00BF4A82" w:rsidRDefault="00BF4A82">
      <w:pPr>
        <w:pStyle w:val="a3"/>
        <w:spacing w:before="1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/>
        <w:ind w:left="416"/>
        <w:rPr>
          <w:sz w:val="28"/>
        </w:rPr>
      </w:pPr>
      <w:r>
        <w:rPr>
          <w:sz w:val="28"/>
        </w:rPr>
        <w:t>Профилактика</w:t>
      </w:r>
      <w:r>
        <w:rPr>
          <w:spacing w:val="-6"/>
          <w:sz w:val="28"/>
        </w:rPr>
        <w:t xml:space="preserve"> </w:t>
      </w:r>
      <w:r>
        <w:rPr>
          <w:sz w:val="28"/>
        </w:rPr>
        <w:t>рецидивов.</w:t>
      </w:r>
    </w:p>
    <w:p w:rsidR="00BF4A82" w:rsidRDefault="00BF4A82">
      <w:pPr>
        <w:pStyle w:val="a3"/>
        <w:spacing w:before="2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left="416"/>
        <w:rPr>
          <w:sz w:val="28"/>
        </w:rPr>
      </w:pPr>
      <w:r>
        <w:rPr>
          <w:sz w:val="28"/>
        </w:rPr>
        <w:t>Профилактика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л</w:t>
      </w:r>
      <w:r>
        <w:rPr>
          <w:sz w:val="28"/>
        </w:rPr>
        <w:t>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осложнений.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/>
        <w:ind w:left="416"/>
        <w:rPr>
          <w:sz w:val="28"/>
        </w:rPr>
      </w:pPr>
      <w:r>
        <w:rPr>
          <w:sz w:val="28"/>
        </w:rPr>
        <w:t>Улучшение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больного.</w:t>
      </w:r>
    </w:p>
    <w:p w:rsidR="00BF4A82" w:rsidRDefault="00BF4A82">
      <w:pPr>
        <w:pStyle w:val="a3"/>
        <w:spacing w:before="1"/>
        <w:rPr>
          <w:sz w:val="24"/>
        </w:rPr>
      </w:pPr>
    </w:p>
    <w:p w:rsidR="00BF4A82" w:rsidRDefault="00D457FC">
      <w:pPr>
        <w:pStyle w:val="Heading1"/>
        <w:spacing w:before="1"/>
      </w:pPr>
      <w:r>
        <w:t>ПОКАЗАНИЯ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ГОСПИТАЛИЗАЦИИ</w:t>
      </w:r>
    </w:p>
    <w:p w:rsidR="00BF4A82" w:rsidRDefault="00BF4A82">
      <w:pPr>
        <w:pStyle w:val="a3"/>
        <w:spacing w:before="6"/>
        <w:rPr>
          <w:b/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left="416"/>
        <w:rPr>
          <w:sz w:val="28"/>
        </w:rPr>
      </w:pPr>
      <w:proofErr w:type="spellStart"/>
      <w:r>
        <w:rPr>
          <w:sz w:val="28"/>
        </w:rPr>
        <w:t>Макрогематурия</w:t>
      </w:r>
      <w:proofErr w:type="spellEnd"/>
      <w:r>
        <w:rPr>
          <w:sz w:val="28"/>
        </w:rPr>
        <w:t>.</w:t>
      </w:r>
    </w:p>
    <w:p w:rsidR="00BF4A82" w:rsidRDefault="00BF4A82">
      <w:pPr>
        <w:pStyle w:val="a3"/>
        <w:spacing w:before="2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/>
        <w:ind w:right="393" w:firstLine="0"/>
        <w:rPr>
          <w:sz w:val="28"/>
        </w:rPr>
      </w:pPr>
      <w:r>
        <w:rPr>
          <w:sz w:val="28"/>
        </w:rPr>
        <w:t xml:space="preserve">Тяжёлое состояние больного, особенно с </w:t>
      </w:r>
      <w:proofErr w:type="spellStart"/>
      <w:r>
        <w:rPr>
          <w:sz w:val="28"/>
        </w:rPr>
        <w:t>декомпенсированным</w:t>
      </w:r>
      <w:proofErr w:type="spellEnd"/>
      <w:r>
        <w:rPr>
          <w:sz w:val="28"/>
        </w:rPr>
        <w:t xml:space="preserve"> сахарным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диабетом, иммунодефицитом любой этиологии, выраженной недостаточностью</w:t>
      </w:r>
      <w:r>
        <w:rPr>
          <w:spacing w:val="-68"/>
          <w:sz w:val="28"/>
        </w:rPr>
        <w:t xml:space="preserve"> </w:t>
      </w:r>
      <w:r>
        <w:rPr>
          <w:sz w:val="28"/>
        </w:rPr>
        <w:t>кровообращения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</w:p>
    <w:p w:rsidR="00BF4A82" w:rsidRDefault="00BF4A82">
      <w:pPr>
        <w:pStyle w:val="a3"/>
        <w:spacing w:before="5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/>
        <w:ind w:left="416"/>
        <w:rPr>
          <w:sz w:val="28"/>
        </w:rPr>
      </w:pPr>
      <w:r>
        <w:rPr>
          <w:sz w:val="28"/>
        </w:rPr>
        <w:t>Осложнённый</w:t>
      </w:r>
      <w:r>
        <w:rPr>
          <w:spacing w:val="-6"/>
          <w:sz w:val="28"/>
        </w:rPr>
        <w:t xml:space="preserve"> </w:t>
      </w:r>
      <w:r>
        <w:rPr>
          <w:sz w:val="28"/>
        </w:rPr>
        <w:t>цистит.</w:t>
      </w:r>
    </w:p>
    <w:p w:rsidR="00BF4A82" w:rsidRDefault="00BF4A82">
      <w:pPr>
        <w:pStyle w:val="a3"/>
        <w:spacing w:before="1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/>
        <w:ind w:left="416"/>
        <w:rPr>
          <w:sz w:val="28"/>
        </w:rPr>
      </w:pPr>
      <w:r>
        <w:rPr>
          <w:sz w:val="28"/>
        </w:rPr>
        <w:t>Цистит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фоне</w:t>
      </w:r>
      <w:r>
        <w:rPr>
          <w:spacing w:val="-7"/>
          <w:sz w:val="28"/>
        </w:rPr>
        <w:t xml:space="preserve"> </w:t>
      </w:r>
      <w:r>
        <w:rPr>
          <w:sz w:val="28"/>
        </w:rPr>
        <w:t>неадекватно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функционирующего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цистостомического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дренажа.</w:t>
      </w:r>
    </w:p>
    <w:p w:rsidR="00BF4A82" w:rsidRDefault="00BF4A82">
      <w:pPr>
        <w:pStyle w:val="a3"/>
        <w:spacing w:before="2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line="242" w:lineRule="auto"/>
        <w:ind w:right="1587" w:firstLine="0"/>
        <w:rPr>
          <w:sz w:val="28"/>
        </w:rPr>
      </w:pPr>
      <w:r>
        <w:rPr>
          <w:sz w:val="28"/>
        </w:rPr>
        <w:t>Неэффективность лечения и невозможность проведения адекватной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антибактериальной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терапии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амбулаторных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условиях.</w:t>
      </w:r>
    </w:p>
    <w:p w:rsidR="00BF4A82" w:rsidRDefault="00BF4A82">
      <w:pPr>
        <w:pStyle w:val="a3"/>
        <w:rPr>
          <w:sz w:val="24"/>
        </w:rPr>
      </w:pPr>
    </w:p>
    <w:p w:rsidR="00BF4A82" w:rsidRDefault="00D457FC">
      <w:pPr>
        <w:pStyle w:val="Heading1"/>
      </w:pPr>
      <w:r>
        <w:t>НЕМЕДИКАМЕНТОЗНОЕ</w:t>
      </w:r>
      <w:r>
        <w:rPr>
          <w:spacing w:val="-3"/>
        </w:rPr>
        <w:t xml:space="preserve"> </w:t>
      </w:r>
      <w:r>
        <w:t>ЛЕЧЕНИЕ</w:t>
      </w:r>
    </w:p>
    <w:p w:rsidR="00BF4A82" w:rsidRDefault="00BF4A82">
      <w:pPr>
        <w:pStyle w:val="a3"/>
        <w:spacing w:before="2"/>
        <w:rPr>
          <w:b/>
          <w:sz w:val="24"/>
        </w:rPr>
      </w:pPr>
    </w:p>
    <w:p w:rsidR="00BF4A82" w:rsidRDefault="00D457FC">
      <w:pPr>
        <w:pStyle w:val="a3"/>
        <w:ind w:left="177" w:right="213"/>
      </w:pPr>
      <w:r>
        <w:t>Диета с исключен</w:t>
      </w:r>
      <w:r>
        <w:t>ием солёной, острой, раздражающей пищи (стол №10); питьё,</w:t>
      </w:r>
      <w:r>
        <w:rPr>
          <w:spacing w:val="1"/>
        </w:rPr>
        <w:t xml:space="preserve"> </w:t>
      </w:r>
      <w:r>
        <w:t>достаточное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поддержания</w:t>
      </w:r>
      <w:r>
        <w:rPr>
          <w:spacing w:val="4"/>
        </w:rPr>
        <w:t xml:space="preserve"> </w:t>
      </w:r>
      <w:r>
        <w:t>диуреза</w:t>
      </w:r>
      <w:r>
        <w:rPr>
          <w:spacing w:val="3"/>
        </w:rPr>
        <w:t xml:space="preserve"> </w:t>
      </w:r>
      <w:r>
        <w:t>2000-2500</w:t>
      </w:r>
      <w:r>
        <w:rPr>
          <w:spacing w:val="4"/>
        </w:rPr>
        <w:t xml:space="preserve"> </w:t>
      </w:r>
      <w:r>
        <w:t>мл</w:t>
      </w:r>
      <w:r>
        <w:rPr>
          <w:spacing w:val="4"/>
        </w:rPr>
        <w:t xml:space="preserve"> </w:t>
      </w:r>
      <w:r>
        <w:t>(после</w:t>
      </w:r>
      <w:r>
        <w:rPr>
          <w:spacing w:val="4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дизурии). При рецидивирующем цистите — инстилляции препаратов в мочевой</w:t>
      </w:r>
      <w:r>
        <w:rPr>
          <w:spacing w:val="1"/>
        </w:rPr>
        <w:t xml:space="preserve"> </w:t>
      </w:r>
      <w:r>
        <w:t>пузырь</w:t>
      </w:r>
      <w:r>
        <w:rPr>
          <w:spacing w:val="-6"/>
        </w:rPr>
        <w:t xml:space="preserve"> </w:t>
      </w:r>
      <w:r>
        <w:t>вне</w:t>
      </w:r>
      <w:r>
        <w:rPr>
          <w:spacing w:val="-5"/>
        </w:rPr>
        <w:t xml:space="preserve"> </w:t>
      </w:r>
      <w:r>
        <w:t>стадии</w:t>
      </w:r>
      <w:r>
        <w:rPr>
          <w:spacing w:val="-5"/>
        </w:rPr>
        <w:t xml:space="preserve"> </w:t>
      </w:r>
      <w:r>
        <w:t>обострения</w:t>
      </w:r>
      <w:r>
        <w:rPr>
          <w:spacing w:val="-5"/>
        </w:rPr>
        <w:t xml:space="preserve"> </w:t>
      </w:r>
      <w:r>
        <w:t>[5,</w:t>
      </w:r>
      <w:r>
        <w:rPr>
          <w:spacing w:val="-5"/>
        </w:rPr>
        <w:t xml:space="preserve"> </w:t>
      </w:r>
      <w:r>
        <w:t>8].</w:t>
      </w:r>
      <w:r>
        <w:rPr>
          <w:spacing w:val="-5"/>
        </w:rPr>
        <w:t xml:space="preserve"> </w:t>
      </w:r>
      <w:proofErr w:type="spellStart"/>
      <w:r>
        <w:t>Фитотерапия</w:t>
      </w:r>
      <w:proofErr w:type="spellEnd"/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цистите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67"/>
        </w:rPr>
        <w:t xml:space="preserve"> </w:t>
      </w:r>
      <w:r>
        <w:t>значения не имеет, но широко используется как вспомогательное лечение на</w:t>
      </w:r>
      <w:r>
        <w:rPr>
          <w:spacing w:val="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долечивания.</w:t>
      </w:r>
    </w:p>
    <w:p w:rsidR="00BF4A82" w:rsidRDefault="00BF4A82">
      <w:pPr>
        <w:sectPr w:rsidR="00BF4A82">
          <w:pgSz w:w="11900" w:h="16840"/>
          <w:pgMar w:top="1160" w:right="640" w:bottom="280" w:left="1100" w:header="722" w:footer="0" w:gutter="0"/>
          <w:cols w:space="720"/>
        </w:sectPr>
      </w:pPr>
    </w:p>
    <w:p w:rsidR="00BF4A82" w:rsidRDefault="00D457FC">
      <w:pPr>
        <w:pStyle w:val="Heading1"/>
        <w:spacing w:before="92"/>
      </w:pPr>
      <w:r>
        <w:lastRenderedPageBreak/>
        <w:t>МЕДИКАМЕНТОЗНОЕ</w:t>
      </w:r>
      <w:r>
        <w:rPr>
          <w:spacing w:val="-6"/>
        </w:rPr>
        <w:t xml:space="preserve"> </w:t>
      </w:r>
      <w:r>
        <w:t>ЛЕЧЕНИЕ</w:t>
      </w:r>
    </w:p>
    <w:p w:rsidR="00BF4A82" w:rsidRDefault="00BF4A82">
      <w:pPr>
        <w:pStyle w:val="a3"/>
        <w:spacing w:before="6"/>
        <w:rPr>
          <w:b/>
          <w:sz w:val="24"/>
        </w:rPr>
      </w:pPr>
    </w:p>
    <w:p w:rsidR="00BF4A82" w:rsidRDefault="00D457FC">
      <w:pPr>
        <w:pStyle w:val="a3"/>
        <w:ind w:left="177" w:right="360"/>
      </w:pPr>
      <w:r>
        <w:t xml:space="preserve">Острый </w:t>
      </w:r>
      <w:proofErr w:type="spellStart"/>
      <w:r>
        <w:t>неосложнённый</w:t>
      </w:r>
      <w:proofErr w:type="spellEnd"/>
      <w:r>
        <w:t xml:space="preserve"> бактериальный цистит у большинства небеременных</w:t>
      </w:r>
      <w:r>
        <w:rPr>
          <w:spacing w:val="1"/>
        </w:rPr>
        <w:t xml:space="preserve"> </w:t>
      </w:r>
      <w:r>
        <w:t>эффективно лечат в амбулаторных условиях антибактериальными препаратами,</w:t>
      </w:r>
      <w:r>
        <w:rPr>
          <w:spacing w:val="-67"/>
        </w:rPr>
        <w:t xml:space="preserve"> </w:t>
      </w:r>
      <w:r>
        <w:t>назначаемыми эмпирически. Продолжительность терапии острого</w:t>
      </w:r>
      <w:r>
        <w:rPr>
          <w:spacing w:val="1"/>
        </w:rPr>
        <w:t xml:space="preserve"> </w:t>
      </w:r>
      <w:proofErr w:type="spellStart"/>
      <w:r>
        <w:t>несложнённого</w:t>
      </w:r>
      <w:proofErr w:type="spellEnd"/>
      <w:r>
        <w:t xml:space="preserve"> цистита — 1-3-5-7 </w:t>
      </w:r>
      <w:proofErr w:type="spellStart"/>
      <w:r>
        <w:t>сут</w:t>
      </w:r>
      <w:proofErr w:type="spellEnd"/>
      <w:r>
        <w:t xml:space="preserve"> — зависит от выбранного препарата и</w:t>
      </w:r>
      <w:r>
        <w:rPr>
          <w:spacing w:val="1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или наличия</w:t>
      </w:r>
      <w:r>
        <w:rPr>
          <w:spacing w:val="-1"/>
        </w:rPr>
        <w:t xml:space="preserve"> </w:t>
      </w:r>
      <w:r>
        <w:t>факторов риска.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Heading1"/>
      </w:pPr>
      <w:r>
        <w:t>Показания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7-дневному</w:t>
      </w:r>
      <w:r>
        <w:rPr>
          <w:spacing w:val="-4"/>
        </w:rPr>
        <w:t xml:space="preserve"> </w:t>
      </w:r>
      <w:r>
        <w:t>курсу</w:t>
      </w:r>
      <w:r>
        <w:rPr>
          <w:spacing w:val="-5"/>
        </w:rPr>
        <w:t xml:space="preserve"> </w:t>
      </w:r>
      <w:r>
        <w:t>антибактериальной</w:t>
      </w:r>
      <w:r>
        <w:rPr>
          <w:spacing w:val="-3"/>
        </w:rPr>
        <w:t xml:space="preserve"> </w:t>
      </w:r>
      <w:r>
        <w:t>терапии</w:t>
      </w:r>
      <w:r>
        <w:rPr>
          <w:spacing w:val="-3"/>
        </w:rPr>
        <w:t xml:space="preserve"> </w:t>
      </w:r>
      <w:r>
        <w:t>острого</w:t>
      </w:r>
      <w:r>
        <w:rPr>
          <w:spacing w:val="-7"/>
        </w:rPr>
        <w:t xml:space="preserve"> </w:t>
      </w:r>
      <w:r>
        <w:t>цистита</w:t>
      </w:r>
    </w:p>
    <w:p w:rsidR="00BF4A82" w:rsidRDefault="00BF4A82">
      <w:pPr>
        <w:pStyle w:val="a3"/>
        <w:spacing w:before="2"/>
        <w:rPr>
          <w:b/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left="416"/>
        <w:rPr>
          <w:sz w:val="28"/>
        </w:rPr>
      </w:pPr>
      <w:r>
        <w:rPr>
          <w:sz w:val="28"/>
        </w:rPr>
        <w:t>Беременность.</w:t>
      </w:r>
    </w:p>
    <w:p w:rsidR="00BF4A82" w:rsidRDefault="00BF4A82">
      <w:pPr>
        <w:pStyle w:val="a3"/>
        <w:spacing w:before="2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left="416"/>
        <w:rPr>
          <w:sz w:val="28"/>
        </w:rPr>
      </w:pPr>
      <w:r>
        <w:rPr>
          <w:sz w:val="28"/>
        </w:rPr>
        <w:t>Возраст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старше</w:t>
      </w:r>
      <w:r>
        <w:rPr>
          <w:spacing w:val="-3"/>
          <w:sz w:val="28"/>
        </w:rPr>
        <w:t xml:space="preserve"> </w:t>
      </w:r>
      <w:r>
        <w:rPr>
          <w:sz w:val="28"/>
        </w:rPr>
        <w:t>65</w:t>
      </w:r>
      <w:r>
        <w:rPr>
          <w:spacing w:val="-3"/>
          <w:sz w:val="28"/>
        </w:rPr>
        <w:t xml:space="preserve"> </w:t>
      </w:r>
      <w:r>
        <w:rPr>
          <w:sz w:val="28"/>
        </w:rPr>
        <w:t>лет.</w:t>
      </w:r>
    </w:p>
    <w:p w:rsidR="00BF4A82" w:rsidRDefault="00BF4A82">
      <w:pPr>
        <w:pStyle w:val="a3"/>
        <w:spacing w:before="7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left="416"/>
        <w:rPr>
          <w:sz w:val="28"/>
        </w:rPr>
      </w:pPr>
      <w:r>
        <w:rPr>
          <w:sz w:val="28"/>
        </w:rPr>
        <w:t>ИМП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мужчин.</w:t>
      </w:r>
    </w:p>
    <w:p w:rsidR="00BF4A82" w:rsidRDefault="00BF4A82">
      <w:pPr>
        <w:pStyle w:val="a3"/>
        <w:spacing w:before="2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left="416"/>
        <w:rPr>
          <w:sz w:val="28"/>
        </w:rPr>
      </w:pPr>
      <w:r>
        <w:rPr>
          <w:sz w:val="28"/>
        </w:rPr>
        <w:t>Рецидив</w:t>
      </w:r>
      <w:r>
        <w:rPr>
          <w:spacing w:val="-6"/>
          <w:sz w:val="28"/>
        </w:rPr>
        <w:t xml:space="preserve"> </w:t>
      </w:r>
      <w:r>
        <w:rPr>
          <w:sz w:val="28"/>
        </w:rPr>
        <w:t>инфекции.</w:t>
      </w:r>
    </w:p>
    <w:p w:rsidR="00BF4A82" w:rsidRDefault="00BF4A82">
      <w:pPr>
        <w:pStyle w:val="a3"/>
        <w:spacing w:before="7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left="416"/>
        <w:rPr>
          <w:sz w:val="28"/>
        </w:rPr>
      </w:pPr>
      <w:r>
        <w:rPr>
          <w:sz w:val="28"/>
        </w:rPr>
        <w:t>Сахарный</w:t>
      </w:r>
      <w:r>
        <w:rPr>
          <w:spacing w:val="-5"/>
          <w:sz w:val="28"/>
        </w:rPr>
        <w:t xml:space="preserve"> </w:t>
      </w:r>
      <w:r>
        <w:rPr>
          <w:sz w:val="28"/>
        </w:rPr>
        <w:t>диабет.</w:t>
      </w:r>
    </w:p>
    <w:p w:rsidR="00BF4A82" w:rsidRDefault="00BF4A82">
      <w:pPr>
        <w:pStyle w:val="a3"/>
        <w:spacing w:before="2"/>
        <w:rPr>
          <w:sz w:val="24"/>
        </w:rPr>
      </w:pPr>
    </w:p>
    <w:p w:rsidR="00BF4A82" w:rsidRDefault="00D457FC">
      <w:pPr>
        <w:ind w:left="177"/>
        <w:rPr>
          <w:i/>
          <w:sz w:val="28"/>
        </w:rPr>
      </w:pPr>
      <w:r>
        <w:rPr>
          <w:i/>
          <w:sz w:val="28"/>
        </w:rPr>
        <w:t>Эмпирическая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терапия</w:t>
      </w:r>
    </w:p>
    <w:p w:rsidR="00BF4A82" w:rsidRDefault="00BF4A82">
      <w:pPr>
        <w:pStyle w:val="a3"/>
        <w:spacing w:before="2"/>
        <w:rPr>
          <w:i/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263" w:firstLine="0"/>
        <w:rPr>
          <w:sz w:val="28"/>
        </w:rPr>
      </w:pPr>
      <w:r>
        <w:rPr>
          <w:sz w:val="28"/>
        </w:rPr>
        <w:t>Цистит острый (</w:t>
      </w:r>
      <w:proofErr w:type="spellStart"/>
      <w:r>
        <w:rPr>
          <w:sz w:val="28"/>
        </w:rPr>
        <w:t>неосложнённый</w:t>
      </w:r>
      <w:proofErr w:type="spellEnd"/>
      <w:r>
        <w:rPr>
          <w:sz w:val="28"/>
        </w:rPr>
        <w:t>), развившийся у ранее здоровой женщины без</w:t>
      </w:r>
      <w:r>
        <w:rPr>
          <w:spacing w:val="-68"/>
          <w:sz w:val="28"/>
        </w:rPr>
        <w:t xml:space="preserve"> </w:t>
      </w:r>
      <w:r>
        <w:rPr>
          <w:sz w:val="28"/>
        </w:rPr>
        <w:t>тяжёлых</w:t>
      </w:r>
      <w:r>
        <w:rPr>
          <w:spacing w:val="-1"/>
          <w:sz w:val="28"/>
        </w:rPr>
        <w:t xml:space="preserve"> </w:t>
      </w:r>
      <w:r>
        <w:rPr>
          <w:sz w:val="28"/>
        </w:rPr>
        <w:t>сопутствующих заболеваний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a3"/>
        <w:ind w:left="177"/>
      </w:pPr>
      <w:r>
        <w:t xml:space="preserve">Препараты выбора: </w:t>
      </w:r>
      <w:proofErr w:type="spellStart"/>
      <w:r>
        <w:t>фосфомицина</w:t>
      </w:r>
      <w:proofErr w:type="spellEnd"/>
      <w:r>
        <w:t xml:space="preserve"> </w:t>
      </w:r>
      <w:proofErr w:type="spellStart"/>
      <w:r>
        <w:t>трометамол</w:t>
      </w:r>
      <w:proofErr w:type="spellEnd"/>
      <w:r>
        <w:t xml:space="preserve"> (</w:t>
      </w:r>
      <w:proofErr w:type="spellStart"/>
      <w:r>
        <w:t>монурал</w:t>
      </w:r>
      <w:proofErr w:type="spellEnd"/>
      <w:r>
        <w:t>) 3 г однократно;</w:t>
      </w:r>
      <w:r>
        <w:rPr>
          <w:spacing w:val="1"/>
        </w:rPr>
        <w:t xml:space="preserve"> </w:t>
      </w:r>
      <w:proofErr w:type="spellStart"/>
      <w:r>
        <w:t>фуразидина</w:t>
      </w:r>
      <w:proofErr w:type="spellEnd"/>
      <w:r>
        <w:rPr>
          <w:spacing w:val="-4"/>
        </w:rPr>
        <w:t xml:space="preserve"> </w:t>
      </w:r>
      <w:r>
        <w:t>калиевая</w:t>
      </w:r>
      <w:r>
        <w:rPr>
          <w:spacing w:val="-3"/>
        </w:rPr>
        <w:t xml:space="preserve"> </w:t>
      </w:r>
      <w:r>
        <w:t>соль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карбонатом</w:t>
      </w:r>
      <w:r>
        <w:rPr>
          <w:spacing w:val="-2"/>
        </w:rPr>
        <w:t xml:space="preserve"> </w:t>
      </w:r>
      <w:r>
        <w:t>магния</w:t>
      </w:r>
      <w:r>
        <w:rPr>
          <w:spacing w:val="-4"/>
        </w:rPr>
        <w:t xml:space="preserve"> </w:t>
      </w:r>
      <w:r>
        <w:t>(</w:t>
      </w:r>
      <w:proofErr w:type="spellStart"/>
      <w:r>
        <w:t>фурамаг</w:t>
      </w:r>
      <w:proofErr w:type="spellEnd"/>
      <w:r>
        <w:t>)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мг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раза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день</w:t>
      </w:r>
    </w:p>
    <w:p w:rsidR="00BF4A82" w:rsidRDefault="00D457FC">
      <w:pPr>
        <w:pStyle w:val="a3"/>
        <w:ind w:left="177" w:right="180"/>
      </w:pPr>
      <w:r>
        <w:t xml:space="preserve">— 5 дней; альтернативные препараты — </w:t>
      </w:r>
      <w:proofErr w:type="spellStart"/>
      <w:r>
        <w:t>фторхинолоны</w:t>
      </w:r>
      <w:proofErr w:type="spellEnd"/>
      <w:r>
        <w:t xml:space="preserve">: </w:t>
      </w:r>
      <w:proofErr w:type="spellStart"/>
      <w:r>
        <w:t>норфлоксацин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нолицин</w:t>
      </w:r>
      <w:proofErr w:type="spellEnd"/>
      <w:r>
        <w:t>) по 400 мг</w:t>
      </w:r>
      <w:r>
        <w:t xml:space="preserve"> 2 раза 3 дня; </w:t>
      </w:r>
      <w:proofErr w:type="spellStart"/>
      <w:r>
        <w:t>амоксициллин</w:t>
      </w:r>
      <w:proofErr w:type="spellEnd"/>
      <w:r>
        <w:t>/</w:t>
      </w:r>
      <w:proofErr w:type="spellStart"/>
      <w:r>
        <w:t>клавуланат</w:t>
      </w:r>
      <w:proofErr w:type="spellEnd"/>
      <w:r>
        <w:t xml:space="preserve"> 500/125 мг 3 раза в</w:t>
      </w:r>
      <w:r>
        <w:rPr>
          <w:spacing w:val="1"/>
        </w:rPr>
        <w:t xml:space="preserve"> </w:t>
      </w:r>
      <w:r>
        <w:t xml:space="preserve">сутки — 5 </w:t>
      </w:r>
      <w:proofErr w:type="spellStart"/>
      <w:r>
        <w:t>сут</w:t>
      </w:r>
      <w:proofErr w:type="spellEnd"/>
      <w:r>
        <w:t xml:space="preserve">, </w:t>
      </w:r>
      <w:proofErr w:type="spellStart"/>
      <w:r>
        <w:t>цефиксим</w:t>
      </w:r>
      <w:proofErr w:type="spellEnd"/>
      <w:r>
        <w:t xml:space="preserve"> (</w:t>
      </w:r>
      <w:proofErr w:type="spellStart"/>
      <w:r>
        <w:t>цефорал</w:t>
      </w:r>
      <w:proofErr w:type="spellEnd"/>
      <w:r>
        <w:t xml:space="preserve">) 400 мг 1 раз в сутки — 5 </w:t>
      </w:r>
      <w:proofErr w:type="spellStart"/>
      <w:r>
        <w:t>сут</w:t>
      </w:r>
      <w:proofErr w:type="spellEnd"/>
      <w:r>
        <w:t xml:space="preserve">, </w:t>
      </w:r>
      <w:proofErr w:type="spellStart"/>
      <w:r>
        <w:t>цефтибутен</w:t>
      </w:r>
      <w:proofErr w:type="spellEnd"/>
      <w:r>
        <w:t xml:space="preserve"> 400</w:t>
      </w:r>
      <w:r>
        <w:rPr>
          <w:spacing w:val="-68"/>
        </w:rPr>
        <w:t xml:space="preserve"> </w:t>
      </w:r>
      <w:r>
        <w:t>мг</w:t>
      </w:r>
      <w:r>
        <w:rPr>
          <w:spacing w:val="-1"/>
        </w:rPr>
        <w:t xml:space="preserve"> </w:t>
      </w:r>
      <w:r>
        <w:t>1 раз в сутки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 xml:space="preserve">5 </w:t>
      </w:r>
      <w:proofErr w:type="spellStart"/>
      <w:r>
        <w:t>сут</w:t>
      </w:r>
      <w:proofErr w:type="spellEnd"/>
    </w:p>
    <w:p w:rsidR="00BF4A82" w:rsidRDefault="00BF4A82">
      <w:pPr>
        <w:pStyle w:val="a3"/>
        <w:spacing w:before="5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366" w:firstLine="0"/>
        <w:rPr>
          <w:sz w:val="28"/>
        </w:rPr>
      </w:pPr>
      <w:r>
        <w:rPr>
          <w:sz w:val="28"/>
        </w:rPr>
        <w:t>Цистит после случайного полового акта или у пациента, ведущего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беспорядочную половую жизнь (ситуация, когда высока вероятность инфекции,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передаваемой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половым путём)</w:t>
      </w:r>
    </w:p>
    <w:p w:rsidR="00BF4A82" w:rsidRDefault="00BF4A82">
      <w:pPr>
        <w:pStyle w:val="a3"/>
        <w:spacing w:before="1"/>
        <w:rPr>
          <w:sz w:val="24"/>
        </w:rPr>
      </w:pPr>
    </w:p>
    <w:p w:rsidR="00BF4A82" w:rsidRDefault="00D457FC">
      <w:pPr>
        <w:pStyle w:val="a3"/>
        <w:spacing w:before="1"/>
        <w:ind w:left="177"/>
      </w:pPr>
      <w:r>
        <w:t xml:space="preserve">Препараты выбора: </w:t>
      </w:r>
      <w:proofErr w:type="spellStart"/>
      <w:r>
        <w:t>офлоксацин</w:t>
      </w:r>
      <w:proofErr w:type="spellEnd"/>
      <w:r>
        <w:t xml:space="preserve">, </w:t>
      </w:r>
      <w:proofErr w:type="spellStart"/>
      <w:r>
        <w:t>левофлоксацин</w:t>
      </w:r>
      <w:proofErr w:type="spellEnd"/>
      <w:r>
        <w:t xml:space="preserve"> в сочетании с любым</w:t>
      </w:r>
      <w:r>
        <w:rPr>
          <w:spacing w:val="1"/>
        </w:rPr>
        <w:t xml:space="preserve"> </w:t>
      </w:r>
      <w:proofErr w:type="spellStart"/>
      <w:r>
        <w:t>нитроимидазолом</w:t>
      </w:r>
      <w:proofErr w:type="spellEnd"/>
      <w:r>
        <w:t>.</w:t>
      </w:r>
      <w:r>
        <w:rPr>
          <w:spacing w:val="-9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бактериоскопии</w:t>
      </w:r>
      <w:r>
        <w:rPr>
          <w:spacing w:val="-8"/>
        </w:rPr>
        <w:t xml:space="preserve"> </w:t>
      </w:r>
      <w:r>
        <w:t>выявлен</w:t>
      </w:r>
      <w:r>
        <w:rPr>
          <w:spacing w:val="-8"/>
        </w:rPr>
        <w:t xml:space="preserve"> </w:t>
      </w:r>
      <w:r>
        <w:t>грамположительный</w:t>
      </w:r>
      <w:r>
        <w:rPr>
          <w:spacing w:val="-67"/>
        </w:rPr>
        <w:t xml:space="preserve"> </w:t>
      </w:r>
      <w:r>
        <w:t>диплококк,</w:t>
      </w:r>
      <w:r>
        <w:rPr>
          <w:spacing w:val="-2"/>
        </w:rPr>
        <w:t xml:space="preserve"> </w:t>
      </w:r>
      <w:r>
        <w:t>дополнитель</w:t>
      </w:r>
      <w:r>
        <w:t>но</w:t>
      </w:r>
      <w:r>
        <w:rPr>
          <w:spacing w:val="-2"/>
        </w:rPr>
        <w:t xml:space="preserve"> </w:t>
      </w:r>
      <w:r>
        <w:t>назначается</w:t>
      </w:r>
      <w:r>
        <w:rPr>
          <w:spacing w:val="-2"/>
        </w:rPr>
        <w:t xml:space="preserve"> </w:t>
      </w:r>
      <w:proofErr w:type="spellStart"/>
      <w:r>
        <w:t>цефтриаксон</w:t>
      </w:r>
      <w:proofErr w:type="spellEnd"/>
      <w:r>
        <w:rPr>
          <w:spacing w:val="-4"/>
        </w:rPr>
        <w:t xml:space="preserve"> </w:t>
      </w:r>
      <w:r>
        <w:t>однократно.</w:t>
      </w:r>
    </w:p>
    <w:p w:rsidR="00BF4A82" w:rsidRDefault="00BF4A82">
      <w:pPr>
        <w:pStyle w:val="a3"/>
        <w:spacing w:before="5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/>
        <w:ind w:right="841" w:firstLine="0"/>
        <w:rPr>
          <w:sz w:val="28"/>
        </w:rPr>
      </w:pPr>
      <w:r>
        <w:rPr>
          <w:sz w:val="28"/>
        </w:rPr>
        <w:t>Цистит у больного с нейрогенным мочевым пузырём, аномалией мочевых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путей, длительно стоящим </w:t>
      </w:r>
      <w:proofErr w:type="spellStart"/>
      <w:r>
        <w:rPr>
          <w:sz w:val="28"/>
        </w:rPr>
        <w:t>цистостомическим</w:t>
      </w:r>
      <w:proofErr w:type="spellEnd"/>
      <w:r>
        <w:rPr>
          <w:sz w:val="28"/>
        </w:rPr>
        <w:t xml:space="preserve"> дренажом на фоне 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неадекватной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</w:t>
      </w:r>
    </w:p>
    <w:p w:rsidR="00BF4A82" w:rsidRDefault="00BF4A82">
      <w:pPr>
        <w:pStyle w:val="a3"/>
        <w:spacing w:before="1"/>
        <w:rPr>
          <w:sz w:val="24"/>
        </w:rPr>
      </w:pPr>
    </w:p>
    <w:p w:rsidR="00BF4A82" w:rsidRDefault="00D457FC">
      <w:pPr>
        <w:pStyle w:val="a3"/>
        <w:spacing w:line="242" w:lineRule="auto"/>
        <w:ind w:left="177" w:right="255"/>
      </w:pPr>
      <w:r>
        <w:t>Эмпирическая терапия определяется ранее назначенными антибактери</w:t>
      </w:r>
      <w:r>
        <w:t>альными</w:t>
      </w:r>
      <w:r>
        <w:rPr>
          <w:spacing w:val="1"/>
        </w:rPr>
        <w:t xml:space="preserve"> </w:t>
      </w:r>
      <w:r>
        <w:t>средствами. Препарат выбора должен попадать в «пробелы их спектра». Обычно</w:t>
      </w:r>
      <w:r>
        <w:rPr>
          <w:spacing w:val="-68"/>
        </w:rPr>
        <w:t xml:space="preserve"> </w:t>
      </w:r>
      <w:r>
        <w:t>назначается</w:t>
      </w:r>
      <w:r>
        <w:rPr>
          <w:spacing w:val="-4"/>
        </w:rPr>
        <w:t xml:space="preserve"> </w:t>
      </w:r>
      <w:proofErr w:type="spellStart"/>
      <w:r>
        <w:t>ципрофлоксацин</w:t>
      </w:r>
      <w:proofErr w:type="spellEnd"/>
      <w:r>
        <w:t>.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больной</w:t>
      </w:r>
      <w:r>
        <w:rPr>
          <w:spacing w:val="-2"/>
        </w:rPr>
        <w:t xml:space="preserve"> </w:t>
      </w:r>
      <w:r>
        <w:t>уже</w:t>
      </w:r>
      <w:r>
        <w:rPr>
          <w:spacing w:val="-4"/>
        </w:rPr>
        <w:t xml:space="preserve"> </w:t>
      </w:r>
      <w:r>
        <w:t>получал</w:t>
      </w:r>
      <w:r>
        <w:rPr>
          <w:spacing w:val="-3"/>
        </w:rPr>
        <w:t xml:space="preserve"> </w:t>
      </w:r>
      <w:proofErr w:type="spellStart"/>
      <w:r>
        <w:t>фторхинолоны</w:t>
      </w:r>
      <w:proofErr w:type="spellEnd"/>
      <w:r>
        <w:rPr>
          <w:spacing w:val="-3"/>
        </w:rPr>
        <w:t xml:space="preserve"> </w:t>
      </w:r>
      <w:r>
        <w:t>с</w:t>
      </w:r>
    </w:p>
    <w:p w:rsidR="00BF4A82" w:rsidRDefault="00BF4A82">
      <w:pPr>
        <w:spacing w:line="242" w:lineRule="auto"/>
        <w:sectPr w:rsidR="00BF4A82">
          <w:pgSz w:w="11900" w:h="16840"/>
          <w:pgMar w:top="1160" w:right="640" w:bottom="280" w:left="1100" w:header="722" w:footer="0" w:gutter="0"/>
          <w:cols w:space="720"/>
        </w:sectPr>
      </w:pPr>
    </w:p>
    <w:p w:rsidR="00BF4A82" w:rsidRDefault="00D457FC">
      <w:pPr>
        <w:pStyle w:val="a3"/>
        <w:spacing w:before="92" w:line="242" w:lineRule="auto"/>
        <w:ind w:left="177"/>
      </w:pPr>
      <w:r>
        <w:lastRenderedPageBreak/>
        <w:t>сомнительным</w:t>
      </w:r>
      <w:r>
        <w:rPr>
          <w:spacing w:val="-5"/>
        </w:rPr>
        <w:t xml:space="preserve"> </w:t>
      </w:r>
      <w:r>
        <w:t>эффектом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обострение</w:t>
      </w:r>
      <w:r>
        <w:rPr>
          <w:spacing w:val="-5"/>
        </w:rPr>
        <w:t xml:space="preserve"> </w:t>
      </w:r>
      <w:r>
        <w:t>развилось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фоне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приёма,</w:t>
      </w:r>
      <w:r>
        <w:rPr>
          <w:spacing w:val="-5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 xml:space="preserve">необходимы антибиотики </w:t>
      </w:r>
      <w:proofErr w:type="spellStart"/>
      <w:r>
        <w:t>антисинегнойного</w:t>
      </w:r>
      <w:proofErr w:type="spellEnd"/>
      <w:r>
        <w:t xml:space="preserve"> ряда — базовый препарат</w:t>
      </w:r>
      <w:r>
        <w:rPr>
          <w:spacing w:val="1"/>
        </w:rPr>
        <w:t xml:space="preserve"> </w:t>
      </w:r>
      <w:proofErr w:type="spellStart"/>
      <w:r>
        <w:t>цефтазидим</w:t>
      </w:r>
      <w:proofErr w:type="spellEnd"/>
      <w:r>
        <w:t>.</w:t>
      </w:r>
    </w:p>
    <w:p w:rsidR="00BF4A82" w:rsidRDefault="00BF4A82">
      <w:pPr>
        <w:pStyle w:val="a3"/>
        <w:spacing w:before="7"/>
        <w:rPr>
          <w:sz w:val="23"/>
        </w:rPr>
      </w:pPr>
    </w:p>
    <w:p w:rsidR="00BF4A82" w:rsidRDefault="00D457FC">
      <w:pPr>
        <w:pStyle w:val="a3"/>
        <w:spacing w:before="1"/>
        <w:ind w:left="177"/>
      </w:pPr>
      <w:r>
        <w:t>При</w:t>
      </w:r>
      <w:r>
        <w:rPr>
          <w:spacing w:val="-8"/>
        </w:rPr>
        <w:t xml:space="preserve"> </w:t>
      </w:r>
      <w:r>
        <w:t>рецидивирующем</w:t>
      </w:r>
      <w:r>
        <w:rPr>
          <w:spacing w:val="-7"/>
        </w:rPr>
        <w:t xml:space="preserve"> </w:t>
      </w:r>
      <w:r>
        <w:t>цистите</w:t>
      </w:r>
      <w:r>
        <w:rPr>
          <w:spacing w:val="-7"/>
        </w:rPr>
        <w:t xml:space="preserve"> </w:t>
      </w:r>
      <w:r>
        <w:t>показано</w:t>
      </w:r>
      <w:r>
        <w:rPr>
          <w:spacing w:val="-7"/>
        </w:rPr>
        <w:t xml:space="preserve"> </w:t>
      </w:r>
      <w:r>
        <w:t>патогенетическое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этиологическое</w:t>
      </w:r>
      <w:r>
        <w:rPr>
          <w:spacing w:val="-67"/>
        </w:rPr>
        <w:t xml:space="preserve"> </w:t>
      </w:r>
      <w:r>
        <w:t>лечение.</w:t>
      </w:r>
    </w:p>
    <w:p w:rsidR="00BF4A82" w:rsidRDefault="00BF4A82">
      <w:pPr>
        <w:pStyle w:val="a3"/>
        <w:spacing w:before="1"/>
        <w:rPr>
          <w:sz w:val="24"/>
        </w:rPr>
      </w:pPr>
    </w:p>
    <w:p w:rsidR="00BF4A82" w:rsidRDefault="00D457FC">
      <w:pPr>
        <w:pStyle w:val="Heading1"/>
      </w:pPr>
      <w:r>
        <w:t>ПАТОГЕНЕТИЧЕСКОЕ</w:t>
      </w:r>
      <w:r>
        <w:rPr>
          <w:spacing w:val="-5"/>
        </w:rPr>
        <w:t xml:space="preserve"> </w:t>
      </w:r>
      <w:r>
        <w:t>ЛЕЧЕНИЕ</w:t>
      </w:r>
    </w:p>
    <w:p w:rsidR="00BF4A82" w:rsidRDefault="00BF4A82">
      <w:pPr>
        <w:pStyle w:val="a3"/>
        <w:spacing w:before="7"/>
        <w:rPr>
          <w:b/>
          <w:sz w:val="24"/>
        </w:rPr>
      </w:pPr>
    </w:p>
    <w:p w:rsidR="00BF4A82" w:rsidRDefault="00D457FC">
      <w:pPr>
        <w:pStyle w:val="a3"/>
        <w:ind w:left="177" w:right="853"/>
      </w:pPr>
      <w:r>
        <w:t>Коррекция анатомических нарушений: пациенткам, у которых хронический</w:t>
      </w:r>
      <w:r>
        <w:rPr>
          <w:spacing w:val="-68"/>
        </w:rPr>
        <w:t xml:space="preserve"> </w:t>
      </w:r>
      <w:r>
        <w:t>цист</w:t>
      </w:r>
      <w:r>
        <w:t>ит</w:t>
      </w:r>
      <w:r>
        <w:rPr>
          <w:spacing w:val="-2"/>
        </w:rPr>
        <w:t xml:space="preserve"> </w:t>
      </w:r>
      <w:r>
        <w:t>развился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фоне</w:t>
      </w:r>
      <w:r>
        <w:rPr>
          <w:spacing w:val="-1"/>
        </w:rPr>
        <w:t xml:space="preserve"> </w:t>
      </w:r>
      <w:proofErr w:type="spellStart"/>
      <w:r>
        <w:t>вагинализации</w:t>
      </w:r>
      <w:proofErr w:type="spellEnd"/>
      <w:r>
        <w:rPr>
          <w:spacing w:val="-2"/>
        </w:rPr>
        <w:t xml:space="preserve"> </w:t>
      </w:r>
      <w:r>
        <w:t>наружного</w:t>
      </w:r>
      <w:r>
        <w:rPr>
          <w:spacing w:val="-1"/>
        </w:rPr>
        <w:t xml:space="preserve"> </w:t>
      </w:r>
      <w:r>
        <w:t>отверстия</w:t>
      </w:r>
    </w:p>
    <w:p w:rsidR="00BF4A82" w:rsidRDefault="00BF4A82">
      <w:pPr>
        <w:pStyle w:val="a3"/>
        <w:spacing w:before="2"/>
        <w:rPr>
          <w:sz w:val="24"/>
        </w:rPr>
      </w:pPr>
    </w:p>
    <w:p w:rsidR="00BF4A82" w:rsidRDefault="00D457FC">
      <w:pPr>
        <w:pStyle w:val="a3"/>
        <w:ind w:left="177" w:right="370"/>
      </w:pPr>
      <w:r>
        <w:t>уретры, показана операция транспозиции уретры, рассечение</w:t>
      </w:r>
      <w:r>
        <w:rPr>
          <w:spacing w:val="1"/>
        </w:rPr>
        <w:t xml:space="preserve"> </w:t>
      </w:r>
      <w:proofErr w:type="spellStart"/>
      <w:r>
        <w:t>уретрогименальных</w:t>
      </w:r>
      <w:proofErr w:type="spellEnd"/>
      <w:r>
        <w:t xml:space="preserve"> спаек вне обострения хронического процесса. При наличии</w:t>
      </w:r>
      <w:r>
        <w:rPr>
          <w:spacing w:val="-68"/>
        </w:rPr>
        <w:t xml:space="preserve"> </w:t>
      </w:r>
      <w:proofErr w:type="spellStart"/>
      <w:r>
        <w:t>псевдополипов</w:t>
      </w:r>
      <w:proofErr w:type="spellEnd"/>
      <w:r>
        <w:t xml:space="preserve"> в шейке мочевого пузыря — </w:t>
      </w:r>
      <w:proofErr w:type="spellStart"/>
      <w:r>
        <w:t>трансуретральная</w:t>
      </w:r>
      <w:proofErr w:type="spellEnd"/>
      <w:r>
        <w:t xml:space="preserve"> </w:t>
      </w:r>
      <w:proofErr w:type="spellStart"/>
      <w:r>
        <w:t>электрорезекция</w:t>
      </w:r>
      <w:proofErr w:type="spellEnd"/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 xml:space="preserve">вапоризация </w:t>
      </w:r>
      <w:proofErr w:type="spellStart"/>
      <w:r>
        <w:t>псевдополипов</w:t>
      </w:r>
      <w:proofErr w:type="spellEnd"/>
      <w:r>
        <w:t xml:space="preserve"> [20].</w:t>
      </w:r>
    </w:p>
    <w:p w:rsidR="00BF4A82" w:rsidRDefault="00BF4A82">
      <w:pPr>
        <w:pStyle w:val="a3"/>
        <w:spacing w:before="5"/>
        <w:rPr>
          <w:sz w:val="24"/>
        </w:rPr>
      </w:pPr>
    </w:p>
    <w:p w:rsidR="00BF4A82" w:rsidRDefault="00D457FC">
      <w:pPr>
        <w:pStyle w:val="a3"/>
        <w:spacing w:before="1"/>
        <w:ind w:left="177" w:right="293"/>
      </w:pPr>
      <w:r>
        <w:rPr>
          <w:i/>
        </w:rPr>
        <w:t xml:space="preserve">Лечение ИППП: </w:t>
      </w:r>
      <w:proofErr w:type="spellStart"/>
      <w:r>
        <w:t>макролиды</w:t>
      </w:r>
      <w:proofErr w:type="spellEnd"/>
      <w:r>
        <w:t xml:space="preserve"> (</w:t>
      </w:r>
      <w:proofErr w:type="spellStart"/>
      <w:r>
        <w:t>джозамицин</w:t>
      </w:r>
      <w:proofErr w:type="spellEnd"/>
      <w:r>
        <w:t xml:space="preserve">, </w:t>
      </w:r>
      <w:proofErr w:type="spellStart"/>
      <w:r>
        <w:t>азитромицин</w:t>
      </w:r>
      <w:proofErr w:type="spellEnd"/>
      <w:r>
        <w:t xml:space="preserve">, </w:t>
      </w:r>
      <w:proofErr w:type="spellStart"/>
      <w:r>
        <w:t>мидекамицин</w:t>
      </w:r>
      <w:proofErr w:type="spellEnd"/>
      <w:r>
        <w:t>),</w:t>
      </w:r>
      <w:r>
        <w:rPr>
          <w:spacing w:val="1"/>
        </w:rPr>
        <w:t xml:space="preserve"> </w:t>
      </w:r>
      <w:r>
        <w:t>тетрациклины (</w:t>
      </w:r>
      <w:proofErr w:type="spellStart"/>
      <w:r>
        <w:t>доксициклин</w:t>
      </w:r>
      <w:proofErr w:type="spellEnd"/>
      <w:r>
        <w:t xml:space="preserve">), </w:t>
      </w:r>
      <w:proofErr w:type="spellStart"/>
      <w:r>
        <w:t>фторхинолоны</w:t>
      </w:r>
      <w:proofErr w:type="spellEnd"/>
      <w:r>
        <w:t xml:space="preserve"> (</w:t>
      </w:r>
      <w:proofErr w:type="spellStart"/>
      <w:r>
        <w:t>моксифлоксацин</w:t>
      </w:r>
      <w:proofErr w:type="spellEnd"/>
      <w:r>
        <w:t xml:space="preserve">, </w:t>
      </w:r>
      <w:proofErr w:type="spellStart"/>
      <w:r>
        <w:t>левофлоксацин</w:t>
      </w:r>
      <w:proofErr w:type="spellEnd"/>
      <w:r>
        <w:t>,</w:t>
      </w:r>
      <w:r>
        <w:rPr>
          <w:spacing w:val="-68"/>
        </w:rPr>
        <w:t xml:space="preserve"> </w:t>
      </w:r>
      <w:proofErr w:type="spellStart"/>
      <w:r>
        <w:t>офлоксацин</w:t>
      </w:r>
      <w:proofErr w:type="spellEnd"/>
      <w:r>
        <w:t>).</w:t>
      </w:r>
    </w:p>
    <w:p w:rsidR="00BF4A82" w:rsidRDefault="00BF4A82">
      <w:pPr>
        <w:pStyle w:val="a3"/>
        <w:spacing w:before="5"/>
        <w:rPr>
          <w:sz w:val="24"/>
        </w:rPr>
      </w:pPr>
    </w:p>
    <w:p w:rsidR="00BF4A82" w:rsidRDefault="00D457FC">
      <w:pPr>
        <w:spacing w:before="1"/>
        <w:ind w:left="177"/>
        <w:rPr>
          <w:sz w:val="28"/>
        </w:rPr>
      </w:pP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исключении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ИППП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посткоитальная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профилактика.</w:t>
      </w:r>
    </w:p>
    <w:p w:rsidR="00BF4A82" w:rsidRDefault="00BF4A82">
      <w:pPr>
        <w:pStyle w:val="a3"/>
        <w:spacing w:before="1"/>
        <w:rPr>
          <w:sz w:val="24"/>
        </w:rPr>
      </w:pPr>
    </w:p>
    <w:p w:rsidR="00BF4A82" w:rsidRDefault="00D457FC">
      <w:pPr>
        <w:pStyle w:val="a3"/>
        <w:spacing w:before="1"/>
        <w:ind w:left="177"/>
      </w:pPr>
      <w:r>
        <w:t>Лечение</w:t>
      </w:r>
      <w:r>
        <w:rPr>
          <w:spacing w:val="-8"/>
        </w:rPr>
        <w:t xml:space="preserve"> </w:t>
      </w:r>
      <w:r>
        <w:t>воспалительных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дисбиотических</w:t>
      </w:r>
      <w:proofErr w:type="spellEnd"/>
      <w:r>
        <w:rPr>
          <w:spacing w:val="-8"/>
        </w:rPr>
        <w:t xml:space="preserve"> </w:t>
      </w:r>
      <w:r>
        <w:t>гинекологических</w:t>
      </w:r>
      <w:r>
        <w:rPr>
          <w:spacing w:val="-7"/>
        </w:rPr>
        <w:t xml:space="preserve"> </w:t>
      </w:r>
      <w:r>
        <w:t>заболеваний:</w:t>
      </w:r>
    </w:p>
    <w:p w:rsidR="00BF4A82" w:rsidRDefault="00BF4A82">
      <w:pPr>
        <w:pStyle w:val="a3"/>
        <w:spacing w:before="2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line="242" w:lineRule="auto"/>
        <w:ind w:right="444" w:firstLine="0"/>
        <w:rPr>
          <w:sz w:val="28"/>
        </w:rPr>
      </w:pPr>
      <w:proofErr w:type="spellStart"/>
      <w:r>
        <w:rPr>
          <w:sz w:val="28"/>
        </w:rPr>
        <w:t>гормонозаместительная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терапия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женщин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постменопаузальном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периоде</w:t>
      </w:r>
      <w:r>
        <w:rPr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периуретральное</w:t>
      </w:r>
      <w:proofErr w:type="spellEnd"/>
      <w:r>
        <w:rPr>
          <w:sz w:val="28"/>
        </w:rPr>
        <w:t xml:space="preserve"> или </w:t>
      </w:r>
      <w:proofErr w:type="spellStart"/>
      <w:r>
        <w:rPr>
          <w:sz w:val="28"/>
        </w:rPr>
        <w:t>интравагинальное</w:t>
      </w:r>
      <w:proofErr w:type="spellEnd"/>
      <w:r>
        <w:rPr>
          <w:sz w:val="28"/>
        </w:rPr>
        <w:t xml:space="preserve"> применение г</w:t>
      </w:r>
      <w:r>
        <w:rPr>
          <w:sz w:val="28"/>
        </w:rPr>
        <w:t>ормональных кремов,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1"/>
          <w:sz w:val="28"/>
        </w:rPr>
        <w:t xml:space="preserve"> </w:t>
      </w:r>
      <w:r>
        <w:rPr>
          <w:sz w:val="28"/>
        </w:rPr>
        <w:t>эстрогены;</w:t>
      </w:r>
    </w:p>
    <w:p w:rsidR="00BF4A82" w:rsidRDefault="00BF4A82">
      <w:pPr>
        <w:pStyle w:val="a3"/>
        <w:spacing w:before="7"/>
        <w:rPr>
          <w:sz w:val="23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/>
        <w:ind w:right="691" w:firstLine="0"/>
        <w:rPr>
          <w:sz w:val="28"/>
        </w:rPr>
      </w:pPr>
      <w:r>
        <w:rPr>
          <w:sz w:val="28"/>
        </w:rPr>
        <w:t xml:space="preserve">применение вакцин и неспецифических </w:t>
      </w:r>
      <w:proofErr w:type="spellStart"/>
      <w:r>
        <w:rPr>
          <w:sz w:val="28"/>
        </w:rPr>
        <w:t>иммуномодуляторов</w:t>
      </w:r>
      <w:proofErr w:type="spellEnd"/>
      <w:r>
        <w:rPr>
          <w:sz w:val="28"/>
        </w:rPr>
        <w:t xml:space="preserve"> — </w:t>
      </w:r>
      <w:proofErr w:type="spellStart"/>
      <w:r>
        <w:rPr>
          <w:sz w:val="28"/>
        </w:rPr>
        <w:t>уроваксом</w:t>
      </w:r>
      <w:proofErr w:type="spellEnd"/>
      <w:r>
        <w:rPr>
          <w:sz w:val="28"/>
        </w:rPr>
        <w:t>,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метилурацил</w:t>
      </w:r>
      <w:proofErr w:type="spellEnd"/>
      <w:r>
        <w:rPr>
          <w:sz w:val="28"/>
        </w:rPr>
        <w:t>;</w:t>
      </w:r>
    </w:p>
    <w:p w:rsidR="00BF4A82" w:rsidRDefault="00BF4A82">
      <w:pPr>
        <w:pStyle w:val="a3"/>
        <w:spacing w:before="1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589" w:firstLine="0"/>
        <w:rPr>
          <w:sz w:val="28"/>
        </w:rPr>
      </w:pPr>
      <w:r>
        <w:rPr>
          <w:sz w:val="28"/>
        </w:rPr>
        <w:t xml:space="preserve">внутрипузырная терапия: </w:t>
      </w:r>
      <w:proofErr w:type="spellStart"/>
      <w:r>
        <w:rPr>
          <w:sz w:val="28"/>
        </w:rPr>
        <w:t>мукополисахариды</w:t>
      </w:r>
      <w:proofErr w:type="spellEnd"/>
      <w:r>
        <w:rPr>
          <w:sz w:val="28"/>
        </w:rPr>
        <w:t xml:space="preserve"> (гепарин 25 000 ЕД на одну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процедуру) в сочетании с местным анестетиком (</w:t>
      </w:r>
      <w:proofErr w:type="spellStart"/>
      <w:r>
        <w:rPr>
          <w:sz w:val="28"/>
        </w:rPr>
        <w:t>лидокаин</w:t>
      </w:r>
      <w:proofErr w:type="spellEnd"/>
      <w:r>
        <w:rPr>
          <w:sz w:val="28"/>
        </w:rPr>
        <w:t xml:space="preserve"> 2% — 2 мл</w:t>
      </w:r>
      <w:r>
        <w:rPr>
          <w:sz w:val="28"/>
        </w:rPr>
        <w:t>, общий</w:t>
      </w:r>
      <w:r>
        <w:rPr>
          <w:spacing w:val="-67"/>
          <w:sz w:val="28"/>
        </w:rPr>
        <w:t xml:space="preserve"> </w:t>
      </w:r>
      <w:r>
        <w:rPr>
          <w:sz w:val="28"/>
        </w:rPr>
        <w:t>объём раствора доводится до 20 мл добавлением физиологического раствора).</w:t>
      </w:r>
      <w:r>
        <w:rPr>
          <w:spacing w:val="-68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терапии от 1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до 3 </w:t>
      </w:r>
      <w:proofErr w:type="spellStart"/>
      <w:r>
        <w:rPr>
          <w:sz w:val="28"/>
        </w:rPr>
        <w:t>мес</w:t>
      </w:r>
      <w:proofErr w:type="spellEnd"/>
      <w:r>
        <w:rPr>
          <w:sz w:val="28"/>
        </w:rPr>
        <w:t>;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790" w:firstLine="0"/>
        <w:rPr>
          <w:sz w:val="28"/>
        </w:rPr>
      </w:pPr>
      <w:r>
        <w:rPr>
          <w:sz w:val="28"/>
        </w:rPr>
        <w:t>применение растительных препаратов в качестве метода 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рецидивов</w:t>
      </w:r>
      <w:r>
        <w:rPr>
          <w:spacing w:val="-6"/>
          <w:sz w:val="28"/>
        </w:rPr>
        <w:t xml:space="preserve"> </w:t>
      </w:r>
      <w:r>
        <w:rPr>
          <w:sz w:val="28"/>
        </w:rPr>
        <w:t>инфекции</w:t>
      </w:r>
      <w:r>
        <w:rPr>
          <w:spacing w:val="-5"/>
          <w:sz w:val="28"/>
        </w:rPr>
        <w:t xml:space="preserve"> </w:t>
      </w:r>
      <w:r>
        <w:rPr>
          <w:sz w:val="28"/>
        </w:rPr>
        <w:t>мочевых</w:t>
      </w:r>
      <w:r>
        <w:rPr>
          <w:spacing w:val="-5"/>
          <w:sz w:val="28"/>
        </w:rPr>
        <w:t xml:space="preserve"> </w:t>
      </w:r>
      <w:r>
        <w:rPr>
          <w:sz w:val="28"/>
        </w:rPr>
        <w:t>путей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этапе</w:t>
      </w:r>
      <w:r>
        <w:rPr>
          <w:spacing w:val="-5"/>
          <w:sz w:val="28"/>
        </w:rPr>
        <w:t xml:space="preserve"> </w:t>
      </w:r>
      <w:r>
        <w:rPr>
          <w:sz w:val="28"/>
        </w:rPr>
        <w:t>амбулаторного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долечивания.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a3"/>
        <w:spacing w:before="1"/>
        <w:ind w:left="177" w:right="373"/>
      </w:pPr>
      <w:r>
        <w:rPr>
          <w:b/>
        </w:rPr>
        <w:t xml:space="preserve">Этиологическое лечение </w:t>
      </w:r>
      <w:r>
        <w:t>— антибактериальная терапия. Длительная (до 7—10</w:t>
      </w:r>
      <w:r>
        <w:rPr>
          <w:spacing w:val="-67"/>
        </w:rPr>
        <w:t xml:space="preserve"> </w:t>
      </w:r>
      <w:r>
        <w:t>дней). Выбор препарата с учётом выделенного возбудителя и</w:t>
      </w:r>
      <w:r>
        <w:rPr>
          <w:spacing w:val="1"/>
        </w:rPr>
        <w:t xml:space="preserve"> </w:t>
      </w:r>
      <w:proofErr w:type="spellStart"/>
      <w:r>
        <w:t>антибиотикограммы</w:t>
      </w:r>
      <w:proofErr w:type="spellEnd"/>
      <w:r>
        <w:t>.</w:t>
      </w:r>
      <w:r>
        <w:rPr>
          <w:spacing w:val="-4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антибиотиков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бактерицидным</w:t>
      </w:r>
      <w:r>
        <w:rPr>
          <w:spacing w:val="-5"/>
        </w:rPr>
        <w:t xml:space="preserve"> </w:t>
      </w:r>
      <w:r>
        <w:t>действием.</w:t>
      </w:r>
    </w:p>
    <w:p w:rsidR="00BF4A82" w:rsidRDefault="00D457FC">
      <w:pPr>
        <w:pStyle w:val="a3"/>
        <w:spacing w:line="321" w:lineRule="exact"/>
        <w:ind w:left="177"/>
      </w:pPr>
      <w:r>
        <w:t>Препараты</w:t>
      </w:r>
      <w:r>
        <w:rPr>
          <w:spacing w:val="-6"/>
        </w:rPr>
        <w:t xml:space="preserve"> </w:t>
      </w:r>
      <w:r>
        <w:t>выбора:</w:t>
      </w:r>
    </w:p>
    <w:p w:rsidR="00BF4A82" w:rsidRDefault="00BF4A82">
      <w:pPr>
        <w:pStyle w:val="a3"/>
        <w:spacing w:before="1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/>
        <w:ind w:right="1393" w:firstLine="0"/>
        <w:rPr>
          <w:sz w:val="28"/>
        </w:rPr>
      </w:pPr>
      <w:r>
        <w:rPr>
          <w:sz w:val="28"/>
        </w:rPr>
        <w:t xml:space="preserve">при исключении ИППП — </w:t>
      </w:r>
      <w:proofErr w:type="spellStart"/>
      <w:r>
        <w:rPr>
          <w:sz w:val="28"/>
        </w:rPr>
        <w:t>фосфомицина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</w:t>
      </w:r>
      <w:r>
        <w:rPr>
          <w:sz w:val="28"/>
        </w:rPr>
        <w:t>ометамол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фторхинолоны</w:t>
      </w:r>
      <w:proofErr w:type="spellEnd"/>
      <w:r>
        <w:rPr>
          <w:spacing w:val="-68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ципрофлоксацин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левофлоксацин</w:t>
      </w:r>
      <w:proofErr w:type="spellEnd"/>
      <w:r>
        <w:rPr>
          <w:sz w:val="28"/>
        </w:rPr>
        <w:t>),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защищённые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пенициллины</w:t>
      </w:r>
    </w:p>
    <w:p w:rsidR="00BF4A82" w:rsidRDefault="00BF4A82">
      <w:pPr>
        <w:rPr>
          <w:sz w:val="28"/>
        </w:rPr>
        <w:sectPr w:rsidR="00BF4A82">
          <w:pgSz w:w="11900" w:h="16840"/>
          <w:pgMar w:top="1160" w:right="640" w:bottom="280" w:left="1100" w:header="722" w:footer="0" w:gutter="0"/>
          <w:cols w:space="720"/>
        </w:sectPr>
      </w:pPr>
    </w:p>
    <w:p w:rsidR="00BF4A82" w:rsidRDefault="00D457FC">
      <w:pPr>
        <w:pStyle w:val="a3"/>
        <w:spacing w:before="92"/>
        <w:ind w:left="177" w:right="1490"/>
      </w:pPr>
      <w:r>
        <w:lastRenderedPageBreak/>
        <w:t>(</w:t>
      </w:r>
      <w:proofErr w:type="spellStart"/>
      <w:r>
        <w:t>амоксициллин</w:t>
      </w:r>
      <w:proofErr w:type="spellEnd"/>
      <w:r>
        <w:t>/</w:t>
      </w:r>
      <w:proofErr w:type="spellStart"/>
      <w:r>
        <w:t>клавуланат</w:t>
      </w:r>
      <w:proofErr w:type="spellEnd"/>
      <w:r>
        <w:t xml:space="preserve">), </w:t>
      </w:r>
      <w:proofErr w:type="spellStart"/>
      <w:r>
        <w:t>цефалоспорины</w:t>
      </w:r>
      <w:proofErr w:type="spellEnd"/>
      <w:r>
        <w:t xml:space="preserve"> III поколения (</w:t>
      </w:r>
      <w:proofErr w:type="spellStart"/>
      <w:r>
        <w:t>цефиксим</w:t>
      </w:r>
      <w:proofErr w:type="spellEnd"/>
      <w:r>
        <w:t>,</w:t>
      </w:r>
      <w:r>
        <w:rPr>
          <w:spacing w:val="-68"/>
        </w:rPr>
        <w:t xml:space="preserve"> </w:t>
      </w:r>
      <w:proofErr w:type="spellStart"/>
      <w:r>
        <w:t>цефтибутен</w:t>
      </w:r>
      <w:proofErr w:type="spellEnd"/>
      <w:r>
        <w:t>);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307" w:firstLine="0"/>
        <w:rPr>
          <w:sz w:val="28"/>
        </w:rPr>
      </w:pPr>
      <w:r>
        <w:rPr>
          <w:sz w:val="28"/>
        </w:rPr>
        <w:t xml:space="preserve">при наличии ИППП — </w:t>
      </w:r>
      <w:proofErr w:type="spellStart"/>
      <w:r>
        <w:rPr>
          <w:sz w:val="28"/>
        </w:rPr>
        <w:t>макролиды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джозамицин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азитромицин</w:t>
      </w:r>
      <w:proofErr w:type="spellEnd"/>
      <w:r>
        <w:rPr>
          <w:sz w:val="28"/>
        </w:rPr>
        <w:t>), тетрациклины</w:t>
      </w:r>
      <w:r>
        <w:rPr>
          <w:spacing w:val="-68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доксицикл</w:t>
      </w:r>
      <w:r>
        <w:rPr>
          <w:sz w:val="28"/>
        </w:rPr>
        <w:t>ин</w:t>
      </w:r>
      <w:proofErr w:type="spellEnd"/>
      <w:r>
        <w:rPr>
          <w:sz w:val="28"/>
        </w:rPr>
        <w:t>),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фторхинолоны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левофлоксацин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офлоксацин</w:t>
      </w:r>
      <w:proofErr w:type="spellEnd"/>
      <w:r>
        <w:rPr>
          <w:sz w:val="28"/>
        </w:rPr>
        <w:t>).</w:t>
      </w:r>
    </w:p>
    <w:p w:rsidR="00BF4A82" w:rsidRDefault="00BF4A82">
      <w:pPr>
        <w:pStyle w:val="a3"/>
        <w:spacing w:before="2"/>
        <w:rPr>
          <w:sz w:val="24"/>
        </w:rPr>
      </w:pPr>
    </w:p>
    <w:p w:rsidR="00BF4A82" w:rsidRDefault="00D457FC">
      <w:pPr>
        <w:pStyle w:val="a3"/>
        <w:ind w:left="177" w:right="895"/>
      </w:pPr>
      <w:r>
        <w:t xml:space="preserve">Рост </w:t>
      </w:r>
      <w:proofErr w:type="spellStart"/>
      <w:r>
        <w:t>резистентности</w:t>
      </w:r>
      <w:proofErr w:type="spellEnd"/>
      <w:r>
        <w:t xml:space="preserve"> основных возбудителей рецидивирующих инфекций</w:t>
      </w:r>
      <w:r>
        <w:rPr>
          <w:spacing w:val="1"/>
        </w:rPr>
        <w:t xml:space="preserve"> </w:t>
      </w:r>
      <w:r>
        <w:t xml:space="preserve">нижних мочевых путей к </w:t>
      </w:r>
      <w:proofErr w:type="spellStart"/>
      <w:r>
        <w:t>фторхинолонам</w:t>
      </w:r>
      <w:proofErr w:type="spellEnd"/>
      <w:r>
        <w:t xml:space="preserve"> заставляет ограничивать их</w:t>
      </w:r>
      <w:r>
        <w:rPr>
          <w:spacing w:val="1"/>
        </w:rPr>
        <w:t xml:space="preserve"> </w:t>
      </w:r>
      <w:r>
        <w:t xml:space="preserve">применение, поэтому расширяются показания к применению </w:t>
      </w:r>
      <w:proofErr w:type="spellStart"/>
      <w:r>
        <w:t>фосфомицина</w:t>
      </w:r>
      <w:proofErr w:type="spellEnd"/>
      <w:r>
        <w:rPr>
          <w:spacing w:val="-68"/>
        </w:rPr>
        <w:t xml:space="preserve"> </w:t>
      </w:r>
      <w:proofErr w:type="spellStart"/>
      <w:r>
        <w:t>трометамола</w:t>
      </w:r>
      <w:proofErr w:type="spellEnd"/>
      <w:r>
        <w:rPr>
          <w:spacing w:val="-2"/>
        </w:rPr>
        <w:t xml:space="preserve"> </w:t>
      </w:r>
      <w:r>
        <w:t>длительными</w:t>
      </w:r>
      <w:r>
        <w:rPr>
          <w:spacing w:val="-2"/>
        </w:rPr>
        <w:t xml:space="preserve"> </w:t>
      </w:r>
      <w:r>
        <w:t>курсами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г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дней 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proofErr w:type="spellStart"/>
      <w:r>
        <w:t>мес</w:t>
      </w:r>
      <w:proofErr w:type="spellEnd"/>
      <w:r>
        <w:t>).</w:t>
      </w:r>
    </w:p>
    <w:p w:rsidR="00BF4A82" w:rsidRDefault="00BF4A82">
      <w:pPr>
        <w:pStyle w:val="a3"/>
        <w:spacing w:before="5"/>
        <w:rPr>
          <w:sz w:val="24"/>
        </w:rPr>
      </w:pPr>
    </w:p>
    <w:p w:rsidR="00BF4A82" w:rsidRDefault="00D457FC">
      <w:pPr>
        <w:pStyle w:val="Heading1"/>
        <w:spacing w:before="1"/>
      </w:pPr>
      <w:r>
        <w:t>Симптоматическая</w:t>
      </w:r>
      <w:r>
        <w:rPr>
          <w:spacing w:val="-8"/>
        </w:rPr>
        <w:t xml:space="preserve"> </w:t>
      </w:r>
      <w:r>
        <w:t>терапия</w:t>
      </w:r>
    </w:p>
    <w:p w:rsidR="00BF4A82" w:rsidRDefault="00BF4A82">
      <w:pPr>
        <w:pStyle w:val="a3"/>
        <w:spacing w:before="1"/>
        <w:rPr>
          <w:b/>
          <w:sz w:val="24"/>
        </w:rPr>
      </w:pPr>
    </w:p>
    <w:p w:rsidR="00BF4A82" w:rsidRDefault="00D457FC">
      <w:pPr>
        <w:pStyle w:val="a3"/>
        <w:spacing w:before="1" w:line="242" w:lineRule="auto"/>
        <w:ind w:left="177" w:right="475"/>
      </w:pPr>
      <w:r>
        <w:t>При</w:t>
      </w:r>
      <w:r>
        <w:rPr>
          <w:spacing w:val="-6"/>
        </w:rPr>
        <w:t xml:space="preserve"> </w:t>
      </w:r>
      <w:r>
        <w:t>выраженной</w:t>
      </w:r>
      <w:r>
        <w:rPr>
          <w:spacing w:val="-6"/>
        </w:rPr>
        <w:t xml:space="preserve"> </w:t>
      </w:r>
      <w:r>
        <w:t>боли</w:t>
      </w:r>
      <w:r>
        <w:rPr>
          <w:spacing w:val="-6"/>
        </w:rPr>
        <w:t xml:space="preserve"> </w:t>
      </w:r>
      <w:r>
        <w:t>показаны</w:t>
      </w:r>
      <w:r>
        <w:rPr>
          <w:spacing w:val="-6"/>
        </w:rPr>
        <w:t xml:space="preserve"> </w:t>
      </w:r>
      <w:r>
        <w:t>анальгетики.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больных</w:t>
      </w:r>
      <w:r>
        <w:rPr>
          <w:spacing w:val="-6"/>
        </w:rPr>
        <w:t xml:space="preserve"> </w:t>
      </w:r>
      <w:r>
        <w:t>бактериальным</w:t>
      </w:r>
      <w:r>
        <w:rPr>
          <w:spacing w:val="-67"/>
        </w:rPr>
        <w:t xml:space="preserve"> </w:t>
      </w:r>
      <w:r>
        <w:t>циститом</w:t>
      </w:r>
      <w:r>
        <w:rPr>
          <w:spacing w:val="-5"/>
        </w:rPr>
        <w:t xml:space="preserve"> </w:t>
      </w:r>
      <w:r>
        <w:t>потребность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обезболивающих</w:t>
      </w:r>
      <w:r>
        <w:rPr>
          <w:spacing w:val="-5"/>
        </w:rPr>
        <w:t xml:space="preserve"> </w:t>
      </w:r>
      <w:r>
        <w:t>препаратах</w:t>
      </w:r>
      <w:r>
        <w:rPr>
          <w:spacing w:val="-4"/>
        </w:rPr>
        <w:t xml:space="preserve"> </w:t>
      </w:r>
      <w:r>
        <w:t>возникает</w:t>
      </w:r>
      <w:r>
        <w:rPr>
          <w:spacing w:val="-2"/>
        </w:rPr>
        <w:t xml:space="preserve"> </w:t>
      </w:r>
      <w:r>
        <w:t>редко.</w:t>
      </w:r>
    </w:p>
    <w:p w:rsidR="00BF4A82" w:rsidRDefault="00BF4A82">
      <w:pPr>
        <w:pStyle w:val="a3"/>
        <w:spacing w:before="11"/>
        <w:rPr>
          <w:sz w:val="23"/>
        </w:rPr>
      </w:pPr>
    </w:p>
    <w:p w:rsidR="00BF4A82" w:rsidRDefault="00D457FC">
      <w:pPr>
        <w:pStyle w:val="Heading1"/>
      </w:pPr>
      <w:r>
        <w:t>Инфекция</w:t>
      </w:r>
      <w:r>
        <w:rPr>
          <w:spacing w:val="-5"/>
        </w:rPr>
        <w:t xml:space="preserve"> </w:t>
      </w:r>
      <w:r>
        <w:t>мочевых</w:t>
      </w:r>
      <w:r>
        <w:rPr>
          <w:spacing w:val="-4"/>
        </w:rPr>
        <w:t xml:space="preserve"> </w:t>
      </w:r>
      <w:r>
        <w:t>путей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беременных</w:t>
      </w:r>
      <w:r>
        <w:rPr>
          <w:spacing w:val="-4"/>
        </w:rPr>
        <w:t xml:space="preserve"> </w:t>
      </w:r>
      <w:r>
        <w:t>женщин</w:t>
      </w:r>
    </w:p>
    <w:p w:rsidR="00BF4A82" w:rsidRDefault="00BF4A82">
      <w:pPr>
        <w:pStyle w:val="a3"/>
        <w:spacing w:before="2"/>
        <w:rPr>
          <w:b/>
          <w:sz w:val="24"/>
        </w:rPr>
      </w:pPr>
    </w:p>
    <w:p w:rsidR="00BF4A82" w:rsidRDefault="00D457FC">
      <w:pPr>
        <w:pStyle w:val="a3"/>
        <w:ind w:left="177"/>
      </w:pPr>
      <w:r>
        <w:t xml:space="preserve">У большинства женщин </w:t>
      </w:r>
      <w:proofErr w:type="spellStart"/>
      <w:r>
        <w:t>асимптоматическая</w:t>
      </w:r>
      <w:proofErr w:type="spellEnd"/>
      <w:r>
        <w:t xml:space="preserve"> бактериурия выявляется еще до</w:t>
      </w:r>
      <w:r>
        <w:rPr>
          <w:spacing w:val="1"/>
        </w:rPr>
        <w:t xml:space="preserve"> </w:t>
      </w:r>
      <w:r>
        <w:t>беременности;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20-40%</w:t>
      </w:r>
      <w:r>
        <w:rPr>
          <w:spacing w:val="-5"/>
        </w:rPr>
        <w:t xml:space="preserve"> </w:t>
      </w:r>
      <w:r>
        <w:t>женщин</w:t>
      </w:r>
      <w:r>
        <w:rPr>
          <w:spacing w:val="-6"/>
        </w:rPr>
        <w:t xml:space="preserve"> </w:t>
      </w:r>
      <w:proofErr w:type="spellStart"/>
      <w:r>
        <w:t>асимптоматическая</w:t>
      </w:r>
      <w:proofErr w:type="spellEnd"/>
      <w:r>
        <w:rPr>
          <w:spacing w:val="-6"/>
        </w:rPr>
        <w:t xml:space="preserve"> </w:t>
      </w:r>
      <w:r>
        <w:t>бактериурия</w:t>
      </w:r>
      <w:r>
        <w:rPr>
          <w:spacing w:val="-6"/>
        </w:rPr>
        <w:t xml:space="preserve"> </w:t>
      </w:r>
      <w:r>
        <w:t>переходит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proofErr w:type="spellStart"/>
      <w:r>
        <w:t>пиелонефрит</w:t>
      </w:r>
      <w:proofErr w:type="spellEnd"/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беременности</w:t>
      </w:r>
      <w:r>
        <w:rPr>
          <w:spacing w:val="-1"/>
        </w:rPr>
        <w:t xml:space="preserve"> </w:t>
      </w:r>
      <w:r>
        <w:t>(табл. 17.4).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a3"/>
        <w:ind w:left="177" w:right="631"/>
      </w:pPr>
      <w:r>
        <w:t xml:space="preserve">Таблица 17.4. Режимы терапии </w:t>
      </w:r>
      <w:proofErr w:type="spellStart"/>
      <w:r>
        <w:t>асимптоматической</w:t>
      </w:r>
      <w:proofErr w:type="spellEnd"/>
      <w:r>
        <w:t xml:space="preserve"> бактериурии и цистита во</w:t>
      </w:r>
      <w:r>
        <w:rPr>
          <w:spacing w:val="-68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беременности</w:t>
      </w:r>
    </w:p>
    <w:p w:rsidR="00BF4A82" w:rsidRDefault="00BF4A82">
      <w:pPr>
        <w:pStyle w:val="a3"/>
        <w:spacing w:before="5"/>
        <w:rPr>
          <w:sz w:val="26"/>
        </w:rPr>
      </w:pPr>
    </w:p>
    <w:tbl>
      <w:tblPr>
        <w:tblStyle w:val="TableNormal"/>
        <w:tblW w:w="0" w:type="auto"/>
        <w:tblInd w:w="120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Look w:val="01E0"/>
      </w:tblPr>
      <w:tblGrid>
        <w:gridCol w:w="3446"/>
        <w:gridCol w:w="2961"/>
        <w:gridCol w:w="3513"/>
      </w:tblGrid>
      <w:tr w:rsidR="00BF4A82">
        <w:trPr>
          <w:trHeight w:val="691"/>
        </w:trPr>
        <w:tc>
          <w:tcPr>
            <w:tcW w:w="3446" w:type="dxa"/>
            <w:tcBorders>
              <w:left w:val="single" w:sz="6" w:space="0" w:color="F0F0F0"/>
            </w:tcBorders>
          </w:tcPr>
          <w:p w:rsidR="00BF4A82" w:rsidRDefault="00D457FC">
            <w:pPr>
              <w:pStyle w:val="TableParagraph"/>
              <w:spacing w:before="184"/>
              <w:ind w:left="64"/>
              <w:rPr>
                <w:sz w:val="28"/>
              </w:rPr>
            </w:pPr>
            <w:r>
              <w:rPr>
                <w:sz w:val="28"/>
              </w:rPr>
              <w:t>Антибиотики</w:t>
            </w:r>
          </w:p>
        </w:tc>
        <w:tc>
          <w:tcPr>
            <w:tcW w:w="2961" w:type="dxa"/>
          </w:tcPr>
          <w:p w:rsidR="00BF4A82" w:rsidRDefault="00D457FC">
            <w:pPr>
              <w:pStyle w:val="TableParagraph"/>
              <w:spacing w:before="21"/>
              <w:rPr>
                <w:sz w:val="28"/>
              </w:rPr>
            </w:pPr>
            <w:r>
              <w:rPr>
                <w:w w:val="95"/>
                <w:sz w:val="28"/>
              </w:rPr>
              <w:t>Продолжительность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терапии</w:t>
            </w:r>
          </w:p>
        </w:tc>
        <w:tc>
          <w:tcPr>
            <w:tcW w:w="3513" w:type="dxa"/>
            <w:tcBorders>
              <w:right w:val="single" w:sz="6" w:space="0" w:color="A0A0A0"/>
            </w:tcBorders>
          </w:tcPr>
          <w:p w:rsidR="00BF4A82" w:rsidRDefault="00D457FC">
            <w:pPr>
              <w:pStyle w:val="TableParagraph"/>
              <w:spacing w:before="184"/>
              <w:ind w:left="26"/>
              <w:rPr>
                <w:sz w:val="28"/>
              </w:rPr>
            </w:pPr>
            <w:r>
              <w:rPr>
                <w:sz w:val="28"/>
              </w:rPr>
              <w:t>Комментарии</w:t>
            </w:r>
          </w:p>
        </w:tc>
      </w:tr>
      <w:tr w:rsidR="00BF4A82">
        <w:trPr>
          <w:trHeight w:val="362"/>
        </w:trPr>
        <w:tc>
          <w:tcPr>
            <w:tcW w:w="3446" w:type="dxa"/>
            <w:vMerge w:val="restart"/>
            <w:tcBorders>
              <w:left w:val="single" w:sz="6" w:space="0" w:color="F0F0F0"/>
            </w:tcBorders>
          </w:tcPr>
          <w:p w:rsidR="00BF4A82" w:rsidRDefault="00BF4A82">
            <w:pPr>
              <w:pStyle w:val="TableParagraph"/>
              <w:spacing w:before="3"/>
              <w:ind w:left="0"/>
              <w:rPr>
                <w:sz w:val="33"/>
              </w:rPr>
            </w:pPr>
          </w:p>
          <w:p w:rsidR="00BF4A82" w:rsidRDefault="00D457FC">
            <w:pPr>
              <w:pStyle w:val="TableParagraph"/>
              <w:spacing w:before="1"/>
              <w:ind w:left="64"/>
              <w:rPr>
                <w:sz w:val="28"/>
              </w:rPr>
            </w:pPr>
            <w:proofErr w:type="spellStart"/>
            <w:r>
              <w:rPr>
                <w:sz w:val="28"/>
              </w:rPr>
              <w:t>Фосфомицин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  <w:tc>
          <w:tcPr>
            <w:tcW w:w="2961" w:type="dxa"/>
          </w:tcPr>
          <w:p w:rsidR="00BF4A82" w:rsidRDefault="00D457FC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Однократно</w:t>
            </w:r>
          </w:p>
        </w:tc>
        <w:tc>
          <w:tcPr>
            <w:tcW w:w="3513" w:type="dxa"/>
            <w:tcBorders>
              <w:right w:val="single" w:sz="6" w:space="0" w:color="A0A0A0"/>
            </w:tcBorders>
          </w:tcPr>
          <w:p w:rsidR="00BF4A82" w:rsidRDefault="00BF4A82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F4A82">
        <w:trPr>
          <w:trHeight w:val="689"/>
        </w:trPr>
        <w:tc>
          <w:tcPr>
            <w:tcW w:w="3446" w:type="dxa"/>
            <w:vMerge/>
            <w:tcBorders>
              <w:top w:val="nil"/>
              <w:left w:val="single" w:sz="6" w:space="0" w:color="F0F0F0"/>
            </w:tcBorders>
          </w:tcPr>
          <w:p w:rsidR="00BF4A82" w:rsidRDefault="00BF4A82"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</w:tcPr>
          <w:p w:rsidR="00BF4A82" w:rsidRDefault="00D457FC">
            <w:pPr>
              <w:pStyle w:val="TableParagraph"/>
              <w:spacing w:before="181"/>
              <w:rPr>
                <w:sz w:val="28"/>
              </w:rPr>
            </w:pPr>
            <w:r>
              <w:rPr>
                <w:sz w:val="28"/>
              </w:rPr>
              <w:t>Каждые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3-5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  <w:tc>
          <w:tcPr>
            <w:tcW w:w="3513" w:type="dxa"/>
            <w:tcBorders>
              <w:right w:val="single" w:sz="6" w:space="0" w:color="A0A0A0"/>
            </w:tcBorders>
          </w:tcPr>
          <w:p w:rsidR="00BF4A82" w:rsidRDefault="00D457FC">
            <w:pPr>
              <w:pStyle w:val="TableParagraph"/>
              <w:ind w:left="26" w:right="484"/>
              <w:rPr>
                <w:sz w:val="28"/>
              </w:rPr>
            </w:pPr>
            <w:r>
              <w:rPr>
                <w:sz w:val="28"/>
              </w:rPr>
              <w:t>Повышенная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резистентность</w:t>
            </w:r>
            <w:proofErr w:type="spellEnd"/>
          </w:p>
        </w:tc>
      </w:tr>
      <w:tr w:rsidR="00BF4A82">
        <w:trPr>
          <w:trHeight w:val="689"/>
        </w:trPr>
        <w:tc>
          <w:tcPr>
            <w:tcW w:w="3446" w:type="dxa"/>
            <w:tcBorders>
              <w:left w:val="single" w:sz="6" w:space="0" w:color="F0F0F0"/>
            </w:tcBorders>
          </w:tcPr>
          <w:p w:rsidR="00BF4A82" w:rsidRDefault="00D457FC">
            <w:pPr>
              <w:pStyle w:val="TableParagraph"/>
              <w:ind w:left="64"/>
              <w:rPr>
                <w:sz w:val="28"/>
              </w:rPr>
            </w:pPr>
            <w:r>
              <w:rPr>
                <w:sz w:val="28"/>
              </w:rPr>
              <w:t>Ко-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амоксициллин</w:t>
            </w:r>
            <w:proofErr w:type="spellEnd"/>
            <w:r>
              <w:rPr>
                <w:w w:val="95"/>
                <w:sz w:val="28"/>
              </w:rPr>
              <w:t>/</w:t>
            </w:r>
            <w:proofErr w:type="spellStart"/>
            <w:r>
              <w:rPr>
                <w:w w:val="95"/>
                <w:sz w:val="28"/>
              </w:rPr>
              <w:t>клавулонат</w:t>
            </w:r>
            <w:proofErr w:type="spellEnd"/>
          </w:p>
        </w:tc>
        <w:tc>
          <w:tcPr>
            <w:tcW w:w="2961" w:type="dxa"/>
          </w:tcPr>
          <w:p w:rsidR="00BF4A82" w:rsidRDefault="00D457FC">
            <w:pPr>
              <w:pStyle w:val="TableParagraph"/>
              <w:ind w:right="36"/>
              <w:rPr>
                <w:sz w:val="28"/>
              </w:rPr>
            </w:pPr>
            <w:r>
              <w:rPr>
                <w:sz w:val="28"/>
              </w:rPr>
              <w:t>500 мг каждые 12 ч, 3-5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  <w:tc>
          <w:tcPr>
            <w:tcW w:w="3513" w:type="dxa"/>
            <w:tcBorders>
              <w:right w:val="single" w:sz="6" w:space="0" w:color="A0A0A0"/>
            </w:tcBorders>
          </w:tcPr>
          <w:p w:rsidR="00BF4A82" w:rsidRDefault="00BF4A82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F4A82">
        <w:trPr>
          <w:trHeight w:val="689"/>
        </w:trPr>
        <w:tc>
          <w:tcPr>
            <w:tcW w:w="3446" w:type="dxa"/>
            <w:tcBorders>
              <w:left w:val="single" w:sz="6" w:space="0" w:color="F0F0F0"/>
            </w:tcBorders>
          </w:tcPr>
          <w:p w:rsidR="00BF4A82" w:rsidRDefault="00D457FC">
            <w:pPr>
              <w:pStyle w:val="TableParagraph"/>
              <w:ind w:left="64" w:right="163"/>
              <w:rPr>
                <w:sz w:val="28"/>
              </w:rPr>
            </w:pPr>
            <w:proofErr w:type="spellStart"/>
            <w:r>
              <w:rPr>
                <w:sz w:val="28"/>
              </w:rPr>
              <w:t>Цефалексин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кефлекс</w:t>
            </w:r>
            <w:proofErr w:type="spellEnd"/>
            <w:r>
              <w:rPr>
                <w:sz w:val="28"/>
              </w:rPr>
              <w:t>) 500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мг</w:t>
            </w:r>
          </w:p>
        </w:tc>
        <w:tc>
          <w:tcPr>
            <w:tcW w:w="2961" w:type="dxa"/>
          </w:tcPr>
          <w:p w:rsidR="00BF4A82" w:rsidRDefault="00D457FC">
            <w:pPr>
              <w:pStyle w:val="TableParagraph"/>
              <w:spacing w:before="181"/>
              <w:rPr>
                <w:sz w:val="28"/>
              </w:rPr>
            </w:pPr>
            <w:r>
              <w:rPr>
                <w:sz w:val="28"/>
              </w:rPr>
              <w:t>Каждые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3-5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  <w:tc>
          <w:tcPr>
            <w:tcW w:w="3513" w:type="dxa"/>
            <w:tcBorders>
              <w:right w:val="single" w:sz="6" w:space="0" w:color="A0A0A0"/>
            </w:tcBorders>
          </w:tcPr>
          <w:p w:rsidR="00BF4A82" w:rsidRDefault="00D457FC">
            <w:pPr>
              <w:pStyle w:val="TableParagraph"/>
              <w:ind w:left="26" w:right="484"/>
              <w:rPr>
                <w:sz w:val="28"/>
              </w:rPr>
            </w:pPr>
            <w:r>
              <w:rPr>
                <w:sz w:val="28"/>
              </w:rPr>
              <w:t>Повышенная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резистентность</w:t>
            </w:r>
            <w:proofErr w:type="spellEnd"/>
          </w:p>
        </w:tc>
      </w:tr>
      <w:tr w:rsidR="00BF4A82">
        <w:trPr>
          <w:trHeight w:val="686"/>
        </w:trPr>
        <w:tc>
          <w:tcPr>
            <w:tcW w:w="3446" w:type="dxa"/>
            <w:tcBorders>
              <w:left w:val="single" w:sz="6" w:space="0" w:color="F0F0F0"/>
            </w:tcBorders>
          </w:tcPr>
          <w:p w:rsidR="00BF4A82" w:rsidRDefault="00D457FC">
            <w:pPr>
              <w:pStyle w:val="TableParagraph"/>
              <w:spacing w:before="181"/>
              <w:ind w:left="64"/>
              <w:rPr>
                <w:sz w:val="28"/>
              </w:rPr>
            </w:pPr>
            <w:proofErr w:type="spellStart"/>
            <w:r>
              <w:rPr>
                <w:sz w:val="28"/>
              </w:rPr>
              <w:t>Триметоприм</w:t>
            </w:r>
            <w:proofErr w:type="spellEnd"/>
          </w:p>
        </w:tc>
        <w:tc>
          <w:tcPr>
            <w:tcW w:w="2961" w:type="dxa"/>
          </w:tcPr>
          <w:p w:rsidR="00BF4A82" w:rsidRDefault="00D457FC">
            <w:pPr>
              <w:pStyle w:val="TableParagraph"/>
              <w:spacing w:before="181"/>
              <w:rPr>
                <w:sz w:val="28"/>
              </w:rPr>
            </w:pPr>
            <w:r>
              <w:rPr>
                <w:sz w:val="28"/>
              </w:rPr>
              <w:t>Каждые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3-5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  <w:tc>
          <w:tcPr>
            <w:tcW w:w="3513" w:type="dxa"/>
            <w:tcBorders>
              <w:right w:val="single" w:sz="6" w:space="0" w:color="A0A0A0"/>
            </w:tcBorders>
          </w:tcPr>
          <w:p w:rsidR="00BF4A82" w:rsidRDefault="00D457FC">
            <w:pPr>
              <w:pStyle w:val="TableParagraph"/>
              <w:spacing w:before="18" w:line="320" w:lineRule="atLeast"/>
              <w:ind w:left="26" w:right="484"/>
              <w:rPr>
                <w:sz w:val="28"/>
              </w:rPr>
            </w:pPr>
            <w:r>
              <w:rPr>
                <w:sz w:val="28"/>
              </w:rPr>
              <w:t>Противопоказан в 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триместре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беременности</w:t>
            </w:r>
          </w:p>
        </w:tc>
      </w:tr>
    </w:tbl>
    <w:p w:rsidR="00BF4A82" w:rsidRDefault="00BF4A82">
      <w:pPr>
        <w:pStyle w:val="a3"/>
        <w:spacing w:before="1"/>
        <w:rPr>
          <w:sz w:val="26"/>
        </w:rPr>
      </w:pPr>
    </w:p>
    <w:p w:rsidR="00BF4A82" w:rsidRDefault="00D457FC">
      <w:pPr>
        <w:pStyle w:val="Heading1"/>
        <w:spacing w:line="242" w:lineRule="auto"/>
        <w:ind w:right="816"/>
      </w:pPr>
      <w:r>
        <w:t>ДИАГНОСТИКА</w:t>
      </w:r>
      <w:r>
        <w:rPr>
          <w:spacing w:val="-3"/>
        </w:rPr>
        <w:t xml:space="preserve"> </w:t>
      </w:r>
      <w:r>
        <w:t>ИНФЕКЦИИ</w:t>
      </w:r>
      <w:r>
        <w:rPr>
          <w:spacing w:val="-3"/>
        </w:rPr>
        <w:t xml:space="preserve"> </w:t>
      </w:r>
      <w:r>
        <w:t>МОЧЕВЫХ</w:t>
      </w:r>
      <w:r>
        <w:rPr>
          <w:spacing w:val="-3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БЕРЕМЕННЫХ</w:t>
      </w:r>
      <w:r>
        <w:rPr>
          <w:spacing w:val="-67"/>
        </w:rPr>
        <w:t xml:space="preserve"> </w:t>
      </w:r>
      <w:r>
        <w:t>ЖЕНЩИН</w:t>
      </w:r>
    </w:p>
    <w:p w:rsidR="00BF4A82" w:rsidRDefault="00BF4A82">
      <w:pPr>
        <w:pStyle w:val="a3"/>
        <w:rPr>
          <w:b/>
          <w:sz w:val="24"/>
        </w:rPr>
      </w:pPr>
    </w:p>
    <w:p w:rsidR="00BF4A82" w:rsidRDefault="00D457FC">
      <w:pPr>
        <w:pStyle w:val="a3"/>
        <w:ind w:left="177" w:right="224"/>
      </w:pPr>
      <w:r>
        <w:t xml:space="preserve">При цистите рекомендуется проводить </w:t>
      </w:r>
      <w:proofErr w:type="spellStart"/>
      <w:r>
        <w:t>физикальный</w:t>
      </w:r>
      <w:proofErr w:type="spellEnd"/>
      <w:r>
        <w:t xml:space="preserve"> осмотр, общий анализ мочи</w:t>
      </w:r>
      <w:r>
        <w:rPr>
          <w:spacing w:val="-67"/>
        </w:rPr>
        <w:t xml:space="preserve"> </w:t>
      </w:r>
      <w:r>
        <w:t xml:space="preserve">и посев мочи. При подозрении на </w:t>
      </w:r>
      <w:proofErr w:type="spellStart"/>
      <w:r>
        <w:t>пиелонефрит</w:t>
      </w:r>
      <w:proofErr w:type="spellEnd"/>
      <w:r>
        <w:t xml:space="preserve"> необходимо выполнение УЗИ</w:t>
      </w:r>
      <w:r>
        <w:rPr>
          <w:spacing w:val="1"/>
        </w:rPr>
        <w:t xml:space="preserve"> </w:t>
      </w:r>
      <w:r>
        <w:t>почек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Heading1"/>
      </w:pPr>
      <w:r>
        <w:t>Определение</w:t>
      </w:r>
      <w:r>
        <w:rPr>
          <w:spacing w:val="-8"/>
        </w:rPr>
        <w:t xml:space="preserve"> </w:t>
      </w:r>
      <w:r>
        <w:t>клинически</w:t>
      </w:r>
      <w:r>
        <w:rPr>
          <w:spacing w:val="-8"/>
        </w:rPr>
        <w:t xml:space="preserve"> </w:t>
      </w:r>
      <w:r>
        <w:t>значимой</w:t>
      </w:r>
      <w:r>
        <w:rPr>
          <w:spacing w:val="-7"/>
        </w:rPr>
        <w:t xml:space="preserve"> </w:t>
      </w:r>
      <w:r>
        <w:t>бактериурии</w:t>
      </w:r>
    </w:p>
    <w:p w:rsidR="00BF4A82" w:rsidRDefault="00BF4A82">
      <w:pPr>
        <w:sectPr w:rsidR="00BF4A82">
          <w:pgSz w:w="11900" w:h="16840"/>
          <w:pgMar w:top="1160" w:right="640" w:bottom="280" w:left="1100" w:header="722" w:footer="0" w:gutter="0"/>
          <w:cols w:space="720"/>
        </w:sect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92"/>
        <w:ind w:right="471" w:firstLine="0"/>
        <w:rPr>
          <w:sz w:val="28"/>
        </w:rPr>
      </w:pPr>
      <w:r>
        <w:rPr>
          <w:sz w:val="28"/>
        </w:rPr>
        <w:lastRenderedPageBreak/>
        <w:t xml:space="preserve">У беременных </w:t>
      </w:r>
      <w:proofErr w:type="spellStart"/>
      <w:r>
        <w:rPr>
          <w:sz w:val="28"/>
        </w:rPr>
        <w:t>асимптоматическая</w:t>
      </w:r>
      <w:proofErr w:type="spellEnd"/>
      <w:r>
        <w:rPr>
          <w:sz w:val="28"/>
        </w:rPr>
        <w:t xml:space="preserve"> бактериурия считается клинически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значимой, если в 2 последовательных образцах мочи, собранных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мочеиспускания,</w:t>
      </w:r>
      <w:r>
        <w:rPr>
          <w:spacing w:val="-9"/>
          <w:sz w:val="28"/>
        </w:rPr>
        <w:t xml:space="preserve"> </w:t>
      </w:r>
      <w:r>
        <w:rPr>
          <w:sz w:val="28"/>
        </w:rPr>
        <w:t>обнаруживается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одинаковый</w:t>
      </w:r>
      <w:r>
        <w:rPr>
          <w:spacing w:val="-9"/>
          <w:sz w:val="28"/>
        </w:rPr>
        <w:t xml:space="preserve"> </w:t>
      </w:r>
      <w:r>
        <w:rPr>
          <w:sz w:val="28"/>
        </w:rPr>
        <w:t>возбудитель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количестве более 10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 КОЕ/мл; или в одном образце </w:t>
      </w:r>
      <w:r>
        <w:rPr>
          <w:sz w:val="28"/>
        </w:rPr>
        <w:t>мочи, полученном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катетера,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уропатогена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&gt;10</w:t>
      </w:r>
      <w:r>
        <w:rPr>
          <w:sz w:val="28"/>
          <w:vertAlign w:val="superscript"/>
        </w:rPr>
        <w:t>5</w:t>
      </w:r>
      <w:r>
        <w:rPr>
          <w:spacing w:val="-5"/>
          <w:sz w:val="28"/>
        </w:rPr>
        <w:t xml:space="preserve"> </w:t>
      </w:r>
      <w:r>
        <w:rPr>
          <w:sz w:val="28"/>
        </w:rPr>
        <w:t>КОЕ/мл</w:t>
      </w:r>
      <w:r>
        <w:rPr>
          <w:spacing w:val="-3"/>
          <w:sz w:val="28"/>
        </w:rPr>
        <w:t xml:space="preserve"> </w:t>
      </w:r>
      <w:r>
        <w:rPr>
          <w:sz w:val="28"/>
        </w:rPr>
        <w:t>(УД:</w:t>
      </w:r>
      <w:r>
        <w:rPr>
          <w:spacing w:val="-3"/>
          <w:sz w:val="28"/>
        </w:rPr>
        <w:t xml:space="preserve"> </w:t>
      </w:r>
      <w:r>
        <w:rPr>
          <w:sz w:val="28"/>
        </w:rPr>
        <w:t>2a,</w:t>
      </w:r>
      <w:r>
        <w:rPr>
          <w:spacing w:val="-3"/>
          <w:sz w:val="28"/>
        </w:rPr>
        <w:t xml:space="preserve"> </w:t>
      </w:r>
      <w:r>
        <w:rPr>
          <w:sz w:val="28"/>
        </w:rPr>
        <w:t>СР:</w:t>
      </w:r>
      <w:r>
        <w:rPr>
          <w:spacing w:val="-3"/>
          <w:sz w:val="28"/>
        </w:rPr>
        <w:t xml:space="preserve"> </w:t>
      </w:r>
      <w:r>
        <w:rPr>
          <w:sz w:val="28"/>
        </w:rPr>
        <w:t>A)</w:t>
      </w:r>
      <w:r>
        <w:rPr>
          <w:spacing w:val="-3"/>
          <w:sz w:val="28"/>
        </w:rPr>
        <w:t xml:space="preserve"> </w:t>
      </w:r>
      <w:r>
        <w:rPr>
          <w:sz w:val="28"/>
        </w:rPr>
        <w:t>[17].</w:t>
      </w: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281"/>
        <w:ind w:right="524" w:firstLine="0"/>
        <w:rPr>
          <w:sz w:val="28"/>
        </w:rPr>
      </w:pPr>
      <w:r>
        <w:rPr>
          <w:sz w:val="28"/>
        </w:rPr>
        <w:t>У беременных с симптомами ИМП бактериурия считается клинически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 при выявлении возбудителя в моче, собранной при самостоятельном</w:t>
      </w:r>
      <w:r>
        <w:rPr>
          <w:spacing w:val="-68"/>
          <w:sz w:val="28"/>
        </w:rPr>
        <w:t xml:space="preserve"> </w:t>
      </w:r>
      <w:r>
        <w:rPr>
          <w:sz w:val="28"/>
        </w:rPr>
        <w:t>мочеиспускании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</w:t>
      </w:r>
      <w:r>
        <w:rPr>
          <w:sz w:val="28"/>
        </w:rPr>
        <w:t>ью</w:t>
      </w:r>
      <w:r>
        <w:rPr>
          <w:spacing w:val="-1"/>
          <w:sz w:val="28"/>
        </w:rPr>
        <w:t xml:space="preserve"> </w:t>
      </w:r>
      <w:r>
        <w:rPr>
          <w:sz w:val="28"/>
        </w:rPr>
        <w:t>катетера, &gt;10</w:t>
      </w:r>
      <w:r>
        <w:rPr>
          <w:sz w:val="28"/>
          <w:vertAlign w:val="superscript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КОЕ/мл</w:t>
      </w:r>
      <w:r>
        <w:rPr>
          <w:spacing w:val="-1"/>
          <w:sz w:val="28"/>
        </w:rPr>
        <w:t xml:space="preserve"> </w:t>
      </w:r>
      <w:r>
        <w:rPr>
          <w:sz w:val="28"/>
        </w:rPr>
        <w:t>(УД:</w:t>
      </w:r>
      <w:r>
        <w:rPr>
          <w:spacing w:val="-2"/>
          <w:sz w:val="28"/>
        </w:rPr>
        <w:t xml:space="preserve"> </w:t>
      </w:r>
      <w:r>
        <w:rPr>
          <w:sz w:val="28"/>
        </w:rPr>
        <w:t>4,</w:t>
      </w:r>
      <w:r>
        <w:rPr>
          <w:spacing w:val="-1"/>
          <w:sz w:val="28"/>
        </w:rPr>
        <w:t xml:space="preserve"> </w:t>
      </w:r>
      <w:r>
        <w:rPr>
          <w:sz w:val="28"/>
        </w:rPr>
        <w:t>СР:</w:t>
      </w:r>
      <w:r>
        <w:rPr>
          <w:spacing w:val="-1"/>
          <w:sz w:val="28"/>
        </w:rPr>
        <w:t xml:space="preserve"> </w:t>
      </w:r>
      <w:r>
        <w:rPr>
          <w:sz w:val="28"/>
        </w:rPr>
        <w:t>В).</w:t>
      </w:r>
    </w:p>
    <w:p w:rsidR="00BF4A82" w:rsidRDefault="00D457FC">
      <w:pPr>
        <w:pStyle w:val="Heading1"/>
        <w:spacing w:before="282"/>
      </w:pPr>
      <w:r>
        <w:t>Скрининг</w:t>
      </w:r>
    </w:p>
    <w:p w:rsidR="00BF4A82" w:rsidRDefault="00BF4A82">
      <w:pPr>
        <w:pStyle w:val="a3"/>
        <w:spacing w:before="2"/>
        <w:rPr>
          <w:b/>
          <w:sz w:val="24"/>
        </w:rPr>
      </w:pPr>
    </w:p>
    <w:p w:rsidR="00BF4A82" w:rsidRDefault="00D457FC">
      <w:pPr>
        <w:pStyle w:val="a3"/>
        <w:ind w:left="177" w:right="1308"/>
      </w:pPr>
      <w:r>
        <w:t>Во время I триместра беременности необходимо проводить скрининг на</w:t>
      </w:r>
      <w:r>
        <w:rPr>
          <w:spacing w:val="-67"/>
        </w:rPr>
        <w:t xml:space="preserve"> </w:t>
      </w:r>
      <w:r>
        <w:t>бактериурию (УД: 1a, СР: A)</w:t>
      </w:r>
      <w:r>
        <w:rPr>
          <w:spacing w:val="-1"/>
        </w:rPr>
        <w:t xml:space="preserve"> </w:t>
      </w:r>
      <w:r>
        <w:t>[18].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Heading1"/>
        <w:spacing w:before="1"/>
      </w:pPr>
      <w:r>
        <w:t>Наблюдение</w:t>
      </w:r>
    </w:p>
    <w:p w:rsidR="00BF4A82" w:rsidRDefault="00BF4A82">
      <w:pPr>
        <w:pStyle w:val="a3"/>
        <w:spacing w:before="1"/>
        <w:rPr>
          <w:b/>
          <w:sz w:val="24"/>
        </w:rPr>
      </w:pPr>
    </w:p>
    <w:p w:rsidR="00BF4A82" w:rsidRDefault="00D457FC">
      <w:pPr>
        <w:pStyle w:val="a3"/>
        <w:spacing w:before="1"/>
        <w:ind w:left="177" w:right="544"/>
        <w:jc w:val="both"/>
      </w:pPr>
      <w:r>
        <w:t xml:space="preserve">Через 1—2 </w:t>
      </w:r>
      <w:proofErr w:type="spellStart"/>
      <w:r>
        <w:t>нед</w:t>
      </w:r>
      <w:proofErr w:type="spellEnd"/>
      <w:r>
        <w:t xml:space="preserve"> после проведения лечения у беременных с </w:t>
      </w:r>
      <w:proofErr w:type="spellStart"/>
      <w:r>
        <w:t>асимптоматической</w:t>
      </w:r>
      <w:proofErr w:type="spellEnd"/>
      <w:r>
        <w:rPr>
          <w:spacing w:val="-67"/>
        </w:rPr>
        <w:t xml:space="preserve"> </w:t>
      </w:r>
      <w:r>
        <w:t>бактериурией и симптомами цистита необходимо провести посев мочи (УД: 4,</w:t>
      </w:r>
      <w:r>
        <w:rPr>
          <w:spacing w:val="-67"/>
        </w:rPr>
        <w:t xml:space="preserve"> </w:t>
      </w:r>
      <w:r>
        <w:t>СР:</w:t>
      </w:r>
      <w:r>
        <w:rPr>
          <w:spacing w:val="-1"/>
        </w:rPr>
        <w:t xml:space="preserve"> </w:t>
      </w:r>
      <w:r>
        <w:t>A).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Heading1"/>
      </w:pPr>
      <w:r>
        <w:t>Профилактика</w:t>
      </w:r>
    </w:p>
    <w:p w:rsidR="00BF4A82" w:rsidRDefault="00BF4A82">
      <w:pPr>
        <w:pStyle w:val="a3"/>
        <w:spacing w:before="2"/>
        <w:rPr>
          <w:b/>
          <w:sz w:val="24"/>
        </w:rPr>
      </w:pPr>
    </w:p>
    <w:p w:rsidR="00BF4A82" w:rsidRDefault="00D457FC">
      <w:pPr>
        <w:pStyle w:val="a3"/>
        <w:ind w:left="177" w:right="1185"/>
      </w:pPr>
      <w:r>
        <w:t>Для снижения риска развития цистита беременным с частыми эпизодами</w:t>
      </w:r>
      <w:r>
        <w:rPr>
          <w:spacing w:val="-67"/>
        </w:rPr>
        <w:t xml:space="preserve"> </w:t>
      </w:r>
      <w:r>
        <w:t xml:space="preserve">мочевой инфекции в анамнезе следует проводить </w:t>
      </w:r>
      <w:proofErr w:type="spellStart"/>
      <w:r>
        <w:t>посткоитальную</w:t>
      </w:r>
      <w:proofErr w:type="spellEnd"/>
      <w:r>
        <w:rPr>
          <w:spacing w:val="1"/>
        </w:rPr>
        <w:t xml:space="preserve"> </w:t>
      </w:r>
      <w:r>
        <w:t>профилактику.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Heading1"/>
      </w:pPr>
      <w:r>
        <w:t>Дальнейшее</w:t>
      </w:r>
      <w:r>
        <w:rPr>
          <w:spacing w:val="-4"/>
        </w:rPr>
        <w:t xml:space="preserve"> </w:t>
      </w:r>
      <w:r>
        <w:t>ведени</w:t>
      </w:r>
      <w:r>
        <w:t>е</w:t>
      </w:r>
    </w:p>
    <w:p w:rsidR="00BF4A82" w:rsidRDefault="00BF4A82">
      <w:pPr>
        <w:pStyle w:val="a3"/>
        <w:spacing w:before="2"/>
        <w:rPr>
          <w:b/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452" w:firstLine="0"/>
        <w:rPr>
          <w:sz w:val="28"/>
        </w:rPr>
      </w:pPr>
      <w:r>
        <w:rPr>
          <w:sz w:val="28"/>
        </w:rPr>
        <w:t>Рутинное выполнение общего анализа мочи или посева мочи у пациентов без</w:t>
      </w:r>
      <w:r>
        <w:rPr>
          <w:spacing w:val="-68"/>
          <w:sz w:val="28"/>
        </w:rPr>
        <w:t xml:space="preserve"> </w:t>
      </w:r>
      <w:r>
        <w:rPr>
          <w:sz w:val="28"/>
        </w:rPr>
        <w:t>симптомов</w:t>
      </w:r>
      <w:r>
        <w:rPr>
          <w:spacing w:val="-3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показано</w:t>
      </w:r>
    </w:p>
    <w:p w:rsidR="00BF4A82" w:rsidRDefault="00BF4A82">
      <w:pPr>
        <w:pStyle w:val="a3"/>
        <w:spacing w:before="1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spacing w:before="1"/>
        <w:ind w:right="188" w:firstLine="0"/>
        <w:rPr>
          <w:sz w:val="28"/>
        </w:rPr>
      </w:pPr>
      <w:r>
        <w:rPr>
          <w:sz w:val="28"/>
        </w:rPr>
        <w:t>У женщин при сохранении симптомов к концу лечения, а также при 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разрешении, а затем </w:t>
      </w:r>
      <w:proofErr w:type="spellStart"/>
      <w:r>
        <w:rPr>
          <w:sz w:val="28"/>
        </w:rPr>
        <w:t>рецидивировании</w:t>
      </w:r>
      <w:proofErr w:type="spellEnd"/>
      <w:r>
        <w:rPr>
          <w:sz w:val="28"/>
        </w:rPr>
        <w:t xml:space="preserve"> в течение 2 </w:t>
      </w:r>
      <w:proofErr w:type="spellStart"/>
      <w:r>
        <w:rPr>
          <w:sz w:val="28"/>
        </w:rPr>
        <w:t>нед</w:t>
      </w:r>
      <w:proofErr w:type="spellEnd"/>
      <w:r>
        <w:rPr>
          <w:sz w:val="28"/>
        </w:rPr>
        <w:t>, необходимо 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посев</w:t>
      </w:r>
      <w:r>
        <w:rPr>
          <w:spacing w:val="-6"/>
          <w:sz w:val="28"/>
        </w:rPr>
        <w:t xml:space="preserve"> </w:t>
      </w:r>
      <w:r>
        <w:rPr>
          <w:sz w:val="28"/>
        </w:rPr>
        <w:t>мочи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чувствительности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возбудителей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антибиотикам</w:t>
      </w:r>
      <w:r>
        <w:rPr>
          <w:spacing w:val="-5"/>
          <w:sz w:val="28"/>
        </w:rPr>
        <w:t xml:space="preserve"> </w:t>
      </w:r>
      <w:r>
        <w:rPr>
          <w:sz w:val="28"/>
        </w:rPr>
        <w:t>(УД:</w:t>
      </w:r>
      <w:r>
        <w:rPr>
          <w:spacing w:val="-67"/>
          <w:sz w:val="28"/>
        </w:rPr>
        <w:t xml:space="preserve"> </w:t>
      </w:r>
      <w:r>
        <w:rPr>
          <w:sz w:val="28"/>
        </w:rPr>
        <w:t>4,</w:t>
      </w:r>
      <w:r>
        <w:rPr>
          <w:spacing w:val="-1"/>
          <w:sz w:val="28"/>
        </w:rPr>
        <w:t xml:space="preserve"> </w:t>
      </w:r>
      <w:r>
        <w:rPr>
          <w:sz w:val="28"/>
        </w:rPr>
        <w:t>СР: B).</w:t>
      </w:r>
    </w:p>
    <w:p w:rsidR="00BF4A82" w:rsidRDefault="00BF4A82">
      <w:pPr>
        <w:pStyle w:val="a3"/>
        <w:spacing w:before="5"/>
        <w:rPr>
          <w:sz w:val="24"/>
        </w:rPr>
      </w:pPr>
    </w:p>
    <w:p w:rsidR="00BF4A82" w:rsidRDefault="00D457FC">
      <w:pPr>
        <w:pStyle w:val="a5"/>
        <w:numPr>
          <w:ilvl w:val="0"/>
          <w:numId w:val="2"/>
        </w:numPr>
        <w:tabs>
          <w:tab w:val="left" w:pos="417"/>
        </w:tabs>
        <w:ind w:right="865" w:firstLine="0"/>
        <w:rPr>
          <w:sz w:val="28"/>
        </w:rPr>
      </w:pPr>
      <w:r>
        <w:rPr>
          <w:sz w:val="28"/>
        </w:rPr>
        <w:t>Необходимо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повторный</w:t>
      </w:r>
      <w:r>
        <w:rPr>
          <w:spacing w:val="-6"/>
          <w:sz w:val="28"/>
        </w:rPr>
        <w:t xml:space="preserve"> </w:t>
      </w:r>
      <w:r>
        <w:rPr>
          <w:sz w:val="28"/>
        </w:rPr>
        <w:t>курс</w:t>
      </w:r>
      <w:r>
        <w:rPr>
          <w:spacing w:val="-6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антибактериального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препарата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(УД:</w:t>
      </w:r>
      <w:r>
        <w:rPr>
          <w:spacing w:val="-1"/>
          <w:sz w:val="28"/>
        </w:rPr>
        <w:t xml:space="preserve"> </w:t>
      </w:r>
      <w:r>
        <w:rPr>
          <w:sz w:val="28"/>
        </w:rPr>
        <w:t>4,</w:t>
      </w:r>
      <w:r>
        <w:rPr>
          <w:spacing w:val="-1"/>
          <w:sz w:val="28"/>
        </w:rPr>
        <w:t xml:space="preserve"> </w:t>
      </w:r>
      <w:r>
        <w:rPr>
          <w:sz w:val="28"/>
        </w:rPr>
        <w:t>СР:</w:t>
      </w:r>
      <w:r>
        <w:rPr>
          <w:spacing w:val="-2"/>
          <w:sz w:val="28"/>
        </w:rPr>
        <w:t xml:space="preserve"> </w:t>
      </w:r>
      <w:r>
        <w:rPr>
          <w:sz w:val="28"/>
        </w:rPr>
        <w:t>C).</w:t>
      </w:r>
    </w:p>
    <w:p w:rsidR="00BF4A82" w:rsidRDefault="00BF4A82">
      <w:pPr>
        <w:pStyle w:val="a3"/>
        <w:spacing w:before="7"/>
        <w:rPr>
          <w:sz w:val="24"/>
        </w:rPr>
      </w:pPr>
    </w:p>
    <w:p w:rsidR="00BF4A82" w:rsidRDefault="00D457FC">
      <w:pPr>
        <w:pStyle w:val="a3"/>
        <w:ind w:left="177" w:right="314"/>
      </w:pPr>
      <w:r>
        <w:t>Беременных, перенёсших острый цистит, осложнённый цистит или его рецидив,</w:t>
      </w:r>
      <w:r>
        <w:rPr>
          <w:spacing w:val="-67"/>
        </w:rPr>
        <w:t xml:space="preserve"> </w:t>
      </w:r>
      <w:r>
        <w:t>а также пролеченных от бессимптомной бактериурии, необходимо динамически</w:t>
      </w:r>
      <w:r>
        <w:rPr>
          <w:spacing w:val="-67"/>
        </w:rPr>
        <w:t xml:space="preserve"> </w:t>
      </w:r>
      <w:r>
        <w:t>наблюдать, вплоть до родов, исследуя мочу для доказательства эффе</w:t>
      </w:r>
      <w:r>
        <w:t>ктивности</w:t>
      </w:r>
      <w:r>
        <w:rPr>
          <w:spacing w:val="1"/>
        </w:rPr>
        <w:t xml:space="preserve"> </w:t>
      </w:r>
      <w:r>
        <w:t>антибактериальной</w:t>
      </w:r>
      <w:r>
        <w:rPr>
          <w:spacing w:val="-3"/>
        </w:rPr>
        <w:t xml:space="preserve"> </w:t>
      </w:r>
      <w:r>
        <w:t>терапии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угрозой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течения</w:t>
      </w:r>
      <w:r>
        <w:rPr>
          <w:spacing w:val="-2"/>
        </w:rPr>
        <w:t xml:space="preserve"> </w:t>
      </w:r>
      <w:r>
        <w:t>беременности.</w:t>
      </w:r>
    </w:p>
    <w:p w:rsidR="00BF4A82" w:rsidRDefault="00BF4A82">
      <w:pPr>
        <w:sectPr w:rsidR="00BF4A82">
          <w:pgSz w:w="11900" w:h="16840"/>
          <w:pgMar w:top="1160" w:right="640" w:bottom="280" w:left="1100" w:header="722" w:footer="0" w:gutter="0"/>
          <w:cols w:space="720"/>
        </w:sectPr>
      </w:pPr>
    </w:p>
    <w:p w:rsidR="00BF4A82" w:rsidRDefault="00D457FC">
      <w:pPr>
        <w:pStyle w:val="a3"/>
        <w:spacing w:before="92" w:line="242" w:lineRule="auto"/>
        <w:ind w:left="177"/>
      </w:pPr>
      <w:r>
        <w:lastRenderedPageBreak/>
        <w:t>У</w:t>
      </w:r>
      <w:r>
        <w:rPr>
          <w:spacing w:val="-5"/>
        </w:rPr>
        <w:t xml:space="preserve"> </w:t>
      </w:r>
      <w:r>
        <w:t>небеременных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осложнённым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рецидивирующим</w:t>
      </w:r>
      <w:r>
        <w:rPr>
          <w:spacing w:val="-6"/>
        </w:rPr>
        <w:t xml:space="preserve"> </w:t>
      </w:r>
      <w:r>
        <w:t>циститом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завершении</w:t>
      </w:r>
      <w:r>
        <w:rPr>
          <w:spacing w:val="-67"/>
        </w:rPr>
        <w:t xml:space="preserve"> </w:t>
      </w:r>
      <w:r>
        <w:t>лечения необходимо выполнить общий анализ и посев мочи, затем провести</w:t>
      </w:r>
      <w:r>
        <w:rPr>
          <w:spacing w:val="1"/>
        </w:rPr>
        <w:t xml:space="preserve"> </w:t>
      </w:r>
      <w:r>
        <w:t>профилактику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рецидива заболевания.</w:t>
      </w:r>
    </w:p>
    <w:p w:rsidR="00BF4A82" w:rsidRDefault="00BF4A82">
      <w:pPr>
        <w:pStyle w:val="a3"/>
        <w:spacing w:before="7"/>
        <w:rPr>
          <w:sz w:val="23"/>
        </w:rPr>
      </w:pPr>
    </w:p>
    <w:p w:rsidR="00BF4A82" w:rsidRDefault="00D457FC">
      <w:pPr>
        <w:pStyle w:val="Heading1"/>
        <w:spacing w:before="1"/>
      </w:pPr>
      <w:r>
        <w:t>Прогноз</w:t>
      </w:r>
    </w:p>
    <w:p w:rsidR="00BF4A82" w:rsidRDefault="00BF4A82">
      <w:pPr>
        <w:pStyle w:val="a3"/>
        <w:spacing w:before="1"/>
        <w:rPr>
          <w:b/>
          <w:sz w:val="24"/>
        </w:rPr>
      </w:pPr>
    </w:p>
    <w:p w:rsidR="00BF4A82" w:rsidRDefault="00D457FC">
      <w:pPr>
        <w:pStyle w:val="a3"/>
        <w:spacing w:before="1"/>
        <w:ind w:left="177" w:right="253"/>
      </w:pPr>
      <w:r>
        <w:t xml:space="preserve">Прогноз благоприятный при отсутствии нарушений </w:t>
      </w:r>
      <w:proofErr w:type="spellStart"/>
      <w:r>
        <w:t>уродинамики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сопутствующих заболеваний, типичном возбудителе и хорошей его</w:t>
      </w:r>
      <w:r>
        <w:rPr>
          <w:spacing w:val="1"/>
        </w:rPr>
        <w:t xml:space="preserve"> </w:t>
      </w:r>
      <w:r>
        <w:t>чувствительности к антибактериальным лекарственным средствам,</w:t>
      </w:r>
      <w:r>
        <w:rPr>
          <w:spacing w:val="1"/>
        </w:rPr>
        <w:t xml:space="preserve"> </w:t>
      </w:r>
      <w:r>
        <w:t>рациональной</w:t>
      </w:r>
      <w:r>
        <w:rPr>
          <w:spacing w:val="-9"/>
        </w:rPr>
        <w:t xml:space="preserve"> </w:t>
      </w:r>
      <w:r>
        <w:t>эмпирической</w:t>
      </w:r>
      <w:r>
        <w:rPr>
          <w:spacing w:val="-9"/>
        </w:rPr>
        <w:t xml:space="preserve"> </w:t>
      </w:r>
      <w:r>
        <w:t>анти</w:t>
      </w:r>
      <w:r>
        <w:t>бактериальной</w:t>
      </w:r>
      <w:r>
        <w:rPr>
          <w:spacing w:val="-9"/>
        </w:rPr>
        <w:t xml:space="preserve"> </w:t>
      </w:r>
      <w:r>
        <w:t>терапии.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рецидивирующем</w:t>
      </w:r>
      <w:r>
        <w:rPr>
          <w:spacing w:val="-67"/>
        </w:rPr>
        <w:t xml:space="preserve"> </w:t>
      </w:r>
      <w:r>
        <w:t>цистите лечение может быть эффективным только при соблюдении принципов</w:t>
      </w:r>
      <w:r>
        <w:rPr>
          <w:spacing w:val="1"/>
        </w:rPr>
        <w:t xml:space="preserve"> </w:t>
      </w:r>
      <w:r>
        <w:t>патогенетической терапии, целенаправленной антибактериальной терапии 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рецидивов</w:t>
      </w:r>
      <w:r>
        <w:rPr>
          <w:spacing w:val="-1"/>
        </w:rPr>
        <w:t xml:space="preserve"> </w:t>
      </w:r>
      <w:r>
        <w:t>заболевания</w:t>
      </w:r>
      <w:r>
        <w:rPr>
          <w:spacing w:val="-1"/>
        </w:rPr>
        <w:t xml:space="preserve"> </w:t>
      </w:r>
      <w:r>
        <w:t>[1, 5,</w:t>
      </w:r>
      <w:r>
        <w:rPr>
          <w:spacing w:val="-1"/>
        </w:rPr>
        <w:t xml:space="preserve"> </w:t>
      </w:r>
      <w:r>
        <w:t>10—12,</w:t>
      </w:r>
      <w:r>
        <w:rPr>
          <w:spacing w:val="-1"/>
        </w:rPr>
        <w:t xml:space="preserve"> </w:t>
      </w:r>
      <w:r>
        <w:t>17].</w:t>
      </w:r>
    </w:p>
    <w:p w:rsidR="00BF4A82" w:rsidRDefault="00BF4A82">
      <w:pPr>
        <w:pStyle w:val="a3"/>
        <w:spacing w:before="4"/>
        <w:rPr>
          <w:sz w:val="24"/>
        </w:rPr>
      </w:pPr>
    </w:p>
    <w:p w:rsidR="00BF4A82" w:rsidRDefault="00D457FC">
      <w:pPr>
        <w:pStyle w:val="Heading1"/>
      </w:pPr>
      <w:r>
        <w:t>ЛИТЕРАТУРА</w:t>
      </w:r>
    </w:p>
    <w:p w:rsidR="00BF4A82" w:rsidRDefault="00BF4A82">
      <w:pPr>
        <w:pStyle w:val="a3"/>
        <w:spacing w:before="7"/>
        <w:rPr>
          <w:b/>
          <w:sz w:val="24"/>
        </w:rPr>
      </w:pPr>
    </w:p>
    <w:p w:rsidR="00BF4A82" w:rsidRDefault="00D457FC">
      <w:pPr>
        <w:pStyle w:val="a5"/>
        <w:numPr>
          <w:ilvl w:val="0"/>
          <w:numId w:val="1"/>
        </w:numPr>
        <w:tabs>
          <w:tab w:val="left" w:pos="458"/>
        </w:tabs>
        <w:ind w:hanging="281"/>
        <w:rPr>
          <w:sz w:val="28"/>
        </w:rPr>
      </w:pPr>
      <w:r>
        <w:rPr>
          <w:i/>
          <w:sz w:val="28"/>
        </w:rPr>
        <w:t>Лоран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О.Б.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Хронический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цистит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женщин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spacing w:val="-3"/>
          <w:sz w:val="28"/>
        </w:rPr>
        <w:t xml:space="preserve"> </w:t>
      </w:r>
      <w:r>
        <w:rPr>
          <w:sz w:val="28"/>
        </w:rPr>
        <w:t>Врач.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1996.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8.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6—9.</w:t>
      </w:r>
    </w:p>
    <w:p w:rsidR="00BF4A82" w:rsidRDefault="00BF4A82">
      <w:pPr>
        <w:pStyle w:val="a3"/>
        <w:spacing w:before="2"/>
        <w:rPr>
          <w:sz w:val="24"/>
        </w:rPr>
      </w:pPr>
    </w:p>
    <w:p w:rsidR="00BF4A82" w:rsidRDefault="00D457FC">
      <w:pPr>
        <w:pStyle w:val="a5"/>
        <w:numPr>
          <w:ilvl w:val="0"/>
          <w:numId w:val="1"/>
        </w:numPr>
        <w:tabs>
          <w:tab w:val="left" w:pos="458"/>
        </w:tabs>
        <w:ind w:left="177" w:right="403" w:firstLine="0"/>
        <w:rPr>
          <w:sz w:val="28"/>
        </w:rPr>
      </w:pPr>
      <w:r>
        <w:rPr>
          <w:i/>
          <w:sz w:val="28"/>
        </w:rPr>
        <w:t xml:space="preserve">Лоран О.Б., </w:t>
      </w:r>
      <w:proofErr w:type="spellStart"/>
      <w:r>
        <w:rPr>
          <w:i/>
          <w:sz w:val="28"/>
        </w:rPr>
        <w:t>Синякова</w:t>
      </w:r>
      <w:proofErr w:type="spellEnd"/>
      <w:r>
        <w:rPr>
          <w:i/>
          <w:sz w:val="28"/>
        </w:rPr>
        <w:t xml:space="preserve"> Л.А., Косова И.В. </w:t>
      </w:r>
      <w:r>
        <w:rPr>
          <w:sz w:val="28"/>
        </w:rPr>
        <w:t xml:space="preserve">Роль </w:t>
      </w:r>
      <w:proofErr w:type="spellStart"/>
      <w:r>
        <w:rPr>
          <w:sz w:val="28"/>
        </w:rPr>
        <w:t>урогенитальных</w:t>
      </w:r>
      <w:proofErr w:type="spellEnd"/>
      <w:r>
        <w:rPr>
          <w:sz w:val="28"/>
        </w:rPr>
        <w:t xml:space="preserve"> инфекций в</w:t>
      </w:r>
      <w:r>
        <w:rPr>
          <w:spacing w:val="1"/>
          <w:sz w:val="28"/>
        </w:rPr>
        <w:t xml:space="preserve"> </w:t>
      </w:r>
      <w:r>
        <w:rPr>
          <w:sz w:val="28"/>
        </w:rPr>
        <w:t>этиологии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цистита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необструктивного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пиелонефрита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женщин:</w:t>
      </w:r>
      <w:r>
        <w:rPr>
          <w:spacing w:val="-5"/>
          <w:sz w:val="28"/>
        </w:rPr>
        <w:t xml:space="preserve"> </w:t>
      </w:r>
      <w:r>
        <w:rPr>
          <w:sz w:val="28"/>
        </w:rPr>
        <w:t>обзор.</w:t>
      </w:r>
      <w:r>
        <w:rPr>
          <w:spacing w:val="-8"/>
          <w:sz w:val="28"/>
        </w:rPr>
        <w:t xml:space="preserve"> </w:t>
      </w:r>
      <w:r>
        <w:rPr>
          <w:sz w:val="28"/>
        </w:rPr>
        <w:t>Часть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</w:p>
    <w:p w:rsidR="00BF4A82" w:rsidRDefault="00D457FC">
      <w:pPr>
        <w:pStyle w:val="a3"/>
        <w:spacing w:line="321" w:lineRule="exact"/>
        <w:ind w:left="177"/>
      </w:pPr>
      <w:r>
        <w:t>//</w:t>
      </w:r>
      <w:r>
        <w:rPr>
          <w:spacing w:val="-3"/>
        </w:rPr>
        <w:t xml:space="preserve"> </w:t>
      </w:r>
      <w:r>
        <w:t>Урология.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2005.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74—79.</w:t>
      </w:r>
    </w:p>
    <w:p w:rsidR="00BF4A82" w:rsidRDefault="00BF4A82">
      <w:pPr>
        <w:pStyle w:val="a3"/>
        <w:spacing w:before="7"/>
        <w:rPr>
          <w:sz w:val="24"/>
        </w:rPr>
      </w:pPr>
    </w:p>
    <w:p w:rsidR="00BF4A82" w:rsidRDefault="00D457FC">
      <w:pPr>
        <w:pStyle w:val="a5"/>
        <w:numPr>
          <w:ilvl w:val="0"/>
          <w:numId w:val="1"/>
        </w:numPr>
        <w:tabs>
          <w:tab w:val="left" w:pos="458"/>
        </w:tabs>
        <w:ind w:left="177" w:right="776" w:firstLine="0"/>
        <w:rPr>
          <w:sz w:val="28"/>
        </w:rPr>
      </w:pPr>
      <w:proofErr w:type="spellStart"/>
      <w:r>
        <w:rPr>
          <w:i/>
          <w:sz w:val="28"/>
        </w:rPr>
        <w:t>Лоуренс</w:t>
      </w:r>
      <w:proofErr w:type="spellEnd"/>
      <w:r>
        <w:rPr>
          <w:i/>
          <w:sz w:val="28"/>
        </w:rPr>
        <w:t xml:space="preserve"> Д.Р., </w:t>
      </w:r>
      <w:proofErr w:type="spellStart"/>
      <w:r>
        <w:rPr>
          <w:i/>
          <w:sz w:val="28"/>
        </w:rPr>
        <w:t>Бенитт</w:t>
      </w:r>
      <w:proofErr w:type="spellEnd"/>
      <w:r>
        <w:rPr>
          <w:i/>
          <w:sz w:val="28"/>
        </w:rPr>
        <w:t xml:space="preserve"> П.Н. </w:t>
      </w:r>
      <w:r>
        <w:rPr>
          <w:sz w:val="28"/>
        </w:rPr>
        <w:t>Клиническая фармакология. — М.: Медицина,</w:t>
      </w:r>
      <w:r>
        <w:rPr>
          <w:spacing w:val="-68"/>
          <w:sz w:val="28"/>
        </w:rPr>
        <w:t xml:space="preserve"> </w:t>
      </w:r>
      <w:r>
        <w:rPr>
          <w:sz w:val="28"/>
        </w:rPr>
        <w:t>1993.</w:t>
      </w:r>
    </w:p>
    <w:p w:rsidR="00BF4A82" w:rsidRDefault="00BF4A82">
      <w:pPr>
        <w:pStyle w:val="a3"/>
        <w:spacing w:before="1"/>
        <w:rPr>
          <w:sz w:val="24"/>
        </w:rPr>
      </w:pPr>
    </w:p>
    <w:p w:rsidR="00BF4A82" w:rsidRDefault="00D457FC">
      <w:pPr>
        <w:pStyle w:val="a5"/>
        <w:numPr>
          <w:ilvl w:val="0"/>
          <w:numId w:val="1"/>
        </w:numPr>
        <w:tabs>
          <w:tab w:val="left" w:pos="458"/>
        </w:tabs>
        <w:spacing w:before="1"/>
        <w:ind w:hanging="281"/>
        <w:rPr>
          <w:sz w:val="28"/>
        </w:rPr>
      </w:pPr>
      <w:r>
        <w:rPr>
          <w:sz w:val="28"/>
        </w:rPr>
        <w:t>Руководство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урологии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ред.</w:t>
      </w:r>
      <w:r>
        <w:rPr>
          <w:spacing w:val="-4"/>
          <w:sz w:val="28"/>
        </w:rPr>
        <w:t xml:space="preserve"> </w:t>
      </w:r>
      <w:r>
        <w:rPr>
          <w:sz w:val="28"/>
        </w:rPr>
        <w:t>Н.А.</w:t>
      </w:r>
      <w:r>
        <w:rPr>
          <w:spacing w:val="-3"/>
          <w:sz w:val="28"/>
        </w:rPr>
        <w:t xml:space="preserve"> </w:t>
      </w:r>
      <w:r>
        <w:rPr>
          <w:sz w:val="28"/>
        </w:rPr>
        <w:t>Лопаткина.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Медицина,1998.</w:t>
      </w:r>
    </w:p>
    <w:p w:rsidR="00BF4A82" w:rsidRDefault="00BF4A82">
      <w:pPr>
        <w:pStyle w:val="a3"/>
        <w:spacing w:before="6"/>
        <w:rPr>
          <w:sz w:val="24"/>
        </w:rPr>
      </w:pPr>
    </w:p>
    <w:p w:rsidR="00BF4A82" w:rsidRDefault="00D457FC">
      <w:pPr>
        <w:pStyle w:val="a5"/>
        <w:numPr>
          <w:ilvl w:val="0"/>
          <w:numId w:val="1"/>
        </w:numPr>
        <w:tabs>
          <w:tab w:val="left" w:pos="458"/>
        </w:tabs>
        <w:spacing w:before="1"/>
        <w:ind w:left="177" w:right="296" w:firstLine="0"/>
        <w:rPr>
          <w:sz w:val="28"/>
        </w:rPr>
      </w:pPr>
      <w:proofErr w:type="spellStart"/>
      <w:r>
        <w:rPr>
          <w:i/>
          <w:sz w:val="28"/>
        </w:rPr>
        <w:t>Страчунский</w:t>
      </w:r>
      <w:proofErr w:type="spellEnd"/>
      <w:r>
        <w:rPr>
          <w:i/>
          <w:sz w:val="28"/>
        </w:rPr>
        <w:t xml:space="preserve"> Л.С., Белоусова Ю.Б., Козлов С.Н. </w:t>
      </w:r>
      <w:r>
        <w:rPr>
          <w:sz w:val="28"/>
        </w:rPr>
        <w:t>Практическое руководство по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антимикробной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химиотерапии.</w:t>
      </w:r>
      <w:r>
        <w:rPr>
          <w:spacing w:val="-2"/>
          <w:sz w:val="28"/>
        </w:rPr>
        <w:t xml:space="preserve"> </w:t>
      </w:r>
      <w:r>
        <w:rPr>
          <w:sz w:val="28"/>
        </w:rPr>
        <w:t>— М.:</w:t>
      </w:r>
      <w:r>
        <w:rPr>
          <w:spacing w:val="-1"/>
          <w:sz w:val="28"/>
        </w:rPr>
        <w:t xml:space="preserve"> </w:t>
      </w:r>
      <w:r>
        <w:rPr>
          <w:sz w:val="28"/>
        </w:rPr>
        <w:t>Боргес,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  <w:r>
        <w:rPr>
          <w:spacing w:val="-2"/>
          <w:sz w:val="28"/>
        </w:rPr>
        <w:t xml:space="preserve"> </w:t>
      </w:r>
      <w:r>
        <w:rPr>
          <w:sz w:val="28"/>
        </w:rPr>
        <w:t>— С.</w:t>
      </w:r>
      <w:r>
        <w:rPr>
          <w:spacing w:val="-1"/>
          <w:sz w:val="28"/>
        </w:rPr>
        <w:t xml:space="preserve"> </w:t>
      </w:r>
      <w:r>
        <w:rPr>
          <w:sz w:val="28"/>
        </w:rPr>
        <w:t>243—244.</w:t>
      </w:r>
    </w:p>
    <w:p w:rsidR="00BF4A82" w:rsidRDefault="00BF4A82">
      <w:pPr>
        <w:pStyle w:val="a3"/>
        <w:spacing w:before="1"/>
        <w:rPr>
          <w:sz w:val="24"/>
        </w:rPr>
      </w:pPr>
    </w:p>
    <w:p w:rsidR="00BF4A82" w:rsidRDefault="00D457FC">
      <w:pPr>
        <w:pStyle w:val="a5"/>
        <w:numPr>
          <w:ilvl w:val="0"/>
          <w:numId w:val="1"/>
        </w:numPr>
        <w:tabs>
          <w:tab w:val="left" w:pos="458"/>
        </w:tabs>
        <w:ind w:left="177" w:right="330" w:firstLine="0"/>
        <w:rPr>
          <w:sz w:val="28"/>
        </w:rPr>
      </w:pPr>
      <w:proofErr w:type="spellStart"/>
      <w:r>
        <w:rPr>
          <w:sz w:val="28"/>
        </w:rPr>
        <w:t>Антимикробная</w:t>
      </w:r>
      <w:proofErr w:type="spellEnd"/>
      <w:r>
        <w:rPr>
          <w:sz w:val="28"/>
        </w:rPr>
        <w:t xml:space="preserve"> терапия и профилактика инфекций почек, мочевыводящих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мужских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половых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органов.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-5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рекомендации.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67"/>
          <w:sz w:val="28"/>
        </w:rPr>
        <w:t xml:space="preserve"> </w:t>
      </w:r>
      <w:r>
        <w:rPr>
          <w:sz w:val="28"/>
        </w:rPr>
        <w:t>M.,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</w:p>
    <w:sectPr w:rsidR="00BF4A82" w:rsidSect="00BF4A82">
      <w:pgSz w:w="11900" w:h="16840"/>
      <w:pgMar w:top="1160" w:right="640" w:bottom="280" w:left="1100" w:header="7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7FC" w:rsidRDefault="00D457FC" w:rsidP="00BF4A82">
      <w:r>
        <w:separator/>
      </w:r>
    </w:p>
  </w:endnote>
  <w:endnote w:type="continuationSeparator" w:id="0">
    <w:p w:rsidR="00D457FC" w:rsidRDefault="00D457FC" w:rsidP="00BF4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7FC" w:rsidRDefault="00D457FC" w:rsidP="00BF4A82">
      <w:r>
        <w:separator/>
      </w:r>
    </w:p>
  </w:footnote>
  <w:footnote w:type="continuationSeparator" w:id="0">
    <w:p w:rsidR="00D457FC" w:rsidRDefault="00D457FC" w:rsidP="00BF4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A82" w:rsidRDefault="00BF4A82">
    <w:pPr>
      <w:pStyle w:val="a3"/>
      <w:spacing w:line="14" w:lineRule="auto"/>
      <w:rPr>
        <w:sz w:val="20"/>
      </w:rPr>
    </w:pPr>
    <w:r w:rsidRPr="00BF4A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55pt;margin-top:35.1pt;width:17.2pt;height:15.5pt;z-index:-251658752;mso-position-horizontal-relative:page;mso-position-vertical-relative:page" filled="f" stroked="f">
          <v:textbox inset="0,0,0,0">
            <w:txbxContent>
              <w:p w:rsidR="00BF4A82" w:rsidRDefault="00BF4A82">
                <w:pPr>
                  <w:spacing w:before="20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457F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604DB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5090"/>
    <w:multiLevelType w:val="hybridMultilevel"/>
    <w:tmpl w:val="BAB8B012"/>
    <w:lvl w:ilvl="0" w:tplc="443054F6">
      <w:start w:val="1"/>
      <w:numFmt w:val="decimal"/>
      <w:lvlText w:val="%1."/>
      <w:lvlJc w:val="left"/>
      <w:pPr>
        <w:ind w:left="457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16F49E">
      <w:numFmt w:val="bullet"/>
      <w:lvlText w:val="•"/>
      <w:lvlJc w:val="left"/>
      <w:pPr>
        <w:ind w:left="1430" w:hanging="280"/>
      </w:pPr>
      <w:rPr>
        <w:rFonts w:hint="default"/>
        <w:lang w:val="ru-RU" w:eastAsia="en-US" w:bidi="ar-SA"/>
      </w:rPr>
    </w:lvl>
    <w:lvl w:ilvl="2" w:tplc="FE00F1C8">
      <w:numFmt w:val="bullet"/>
      <w:lvlText w:val="•"/>
      <w:lvlJc w:val="left"/>
      <w:pPr>
        <w:ind w:left="2400" w:hanging="280"/>
      </w:pPr>
      <w:rPr>
        <w:rFonts w:hint="default"/>
        <w:lang w:val="ru-RU" w:eastAsia="en-US" w:bidi="ar-SA"/>
      </w:rPr>
    </w:lvl>
    <w:lvl w:ilvl="3" w:tplc="0DC22FB0">
      <w:numFmt w:val="bullet"/>
      <w:lvlText w:val="•"/>
      <w:lvlJc w:val="left"/>
      <w:pPr>
        <w:ind w:left="3370" w:hanging="280"/>
      </w:pPr>
      <w:rPr>
        <w:rFonts w:hint="default"/>
        <w:lang w:val="ru-RU" w:eastAsia="en-US" w:bidi="ar-SA"/>
      </w:rPr>
    </w:lvl>
    <w:lvl w:ilvl="4" w:tplc="D19E3A08">
      <w:numFmt w:val="bullet"/>
      <w:lvlText w:val="•"/>
      <w:lvlJc w:val="left"/>
      <w:pPr>
        <w:ind w:left="4340" w:hanging="280"/>
      </w:pPr>
      <w:rPr>
        <w:rFonts w:hint="default"/>
        <w:lang w:val="ru-RU" w:eastAsia="en-US" w:bidi="ar-SA"/>
      </w:rPr>
    </w:lvl>
    <w:lvl w:ilvl="5" w:tplc="A4C0EA4C">
      <w:numFmt w:val="bullet"/>
      <w:lvlText w:val="•"/>
      <w:lvlJc w:val="left"/>
      <w:pPr>
        <w:ind w:left="5310" w:hanging="280"/>
      </w:pPr>
      <w:rPr>
        <w:rFonts w:hint="default"/>
        <w:lang w:val="ru-RU" w:eastAsia="en-US" w:bidi="ar-SA"/>
      </w:rPr>
    </w:lvl>
    <w:lvl w:ilvl="6" w:tplc="0BBC7432">
      <w:numFmt w:val="bullet"/>
      <w:lvlText w:val="•"/>
      <w:lvlJc w:val="left"/>
      <w:pPr>
        <w:ind w:left="6280" w:hanging="280"/>
      </w:pPr>
      <w:rPr>
        <w:rFonts w:hint="default"/>
        <w:lang w:val="ru-RU" w:eastAsia="en-US" w:bidi="ar-SA"/>
      </w:rPr>
    </w:lvl>
    <w:lvl w:ilvl="7" w:tplc="133C6ACC">
      <w:numFmt w:val="bullet"/>
      <w:lvlText w:val="•"/>
      <w:lvlJc w:val="left"/>
      <w:pPr>
        <w:ind w:left="7250" w:hanging="280"/>
      </w:pPr>
      <w:rPr>
        <w:rFonts w:hint="default"/>
        <w:lang w:val="ru-RU" w:eastAsia="en-US" w:bidi="ar-SA"/>
      </w:rPr>
    </w:lvl>
    <w:lvl w:ilvl="8" w:tplc="A0BA8EDA">
      <w:numFmt w:val="bullet"/>
      <w:lvlText w:val="•"/>
      <w:lvlJc w:val="left"/>
      <w:pPr>
        <w:ind w:left="8220" w:hanging="280"/>
      </w:pPr>
      <w:rPr>
        <w:rFonts w:hint="default"/>
        <w:lang w:val="ru-RU" w:eastAsia="en-US" w:bidi="ar-SA"/>
      </w:rPr>
    </w:lvl>
  </w:abstractNum>
  <w:abstractNum w:abstractNumId="1">
    <w:nsid w:val="5AB345A4"/>
    <w:multiLevelType w:val="hybridMultilevel"/>
    <w:tmpl w:val="AE22DBB4"/>
    <w:lvl w:ilvl="0" w:tplc="0F4ADD18">
      <w:numFmt w:val="bullet"/>
      <w:lvlText w:val="■"/>
      <w:lvlJc w:val="left"/>
      <w:pPr>
        <w:ind w:left="177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F85DFC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267A590C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3" w:tplc="8C0E9C0C">
      <w:numFmt w:val="bullet"/>
      <w:lvlText w:val="•"/>
      <w:lvlJc w:val="left"/>
      <w:pPr>
        <w:ind w:left="3174" w:hanging="240"/>
      </w:pPr>
      <w:rPr>
        <w:rFonts w:hint="default"/>
        <w:lang w:val="ru-RU" w:eastAsia="en-US" w:bidi="ar-SA"/>
      </w:rPr>
    </w:lvl>
    <w:lvl w:ilvl="4" w:tplc="25429B58">
      <w:numFmt w:val="bullet"/>
      <w:lvlText w:val="•"/>
      <w:lvlJc w:val="left"/>
      <w:pPr>
        <w:ind w:left="4172" w:hanging="240"/>
      </w:pPr>
      <w:rPr>
        <w:rFonts w:hint="default"/>
        <w:lang w:val="ru-RU" w:eastAsia="en-US" w:bidi="ar-SA"/>
      </w:rPr>
    </w:lvl>
    <w:lvl w:ilvl="5" w:tplc="1F7C306C">
      <w:numFmt w:val="bullet"/>
      <w:lvlText w:val="•"/>
      <w:lvlJc w:val="left"/>
      <w:pPr>
        <w:ind w:left="5170" w:hanging="240"/>
      </w:pPr>
      <w:rPr>
        <w:rFonts w:hint="default"/>
        <w:lang w:val="ru-RU" w:eastAsia="en-US" w:bidi="ar-SA"/>
      </w:rPr>
    </w:lvl>
    <w:lvl w:ilvl="6" w:tplc="F6ACC7A0">
      <w:numFmt w:val="bullet"/>
      <w:lvlText w:val="•"/>
      <w:lvlJc w:val="left"/>
      <w:pPr>
        <w:ind w:left="6168" w:hanging="240"/>
      </w:pPr>
      <w:rPr>
        <w:rFonts w:hint="default"/>
        <w:lang w:val="ru-RU" w:eastAsia="en-US" w:bidi="ar-SA"/>
      </w:rPr>
    </w:lvl>
    <w:lvl w:ilvl="7" w:tplc="EB7226F4">
      <w:numFmt w:val="bullet"/>
      <w:lvlText w:val="•"/>
      <w:lvlJc w:val="left"/>
      <w:pPr>
        <w:ind w:left="7166" w:hanging="240"/>
      </w:pPr>
      <w:rPr>
        <w:rFonts w:hint="default"/>
        <w:lang w:val="ru-RU" w:eastAsia="en-US" w:bidi="ar-SA"/>
      </w:rPr>
    </w:lvl>
    <w:lvl w:ilvl="8" w:tplc="B0E23A02">
      <w:numFmt w:val="bullet"/>
      <w:lvlText w:val="•"/>
      <w:lvlJc w:val="left"/>
      <w:pPr>
        <w:ind w:left="8164" w:hanging="240"/>
      </w:pPr>
      <w:rPr>
        <w:rFonts w:hint="default"/>
        <w:lang w:val="ru-RU" w:eastAsia="en-US" w:bidi="ar-SA"/>
      </w:rPr>
    </w:lvl>
  </w:abstractNum>
  <w:abstractNum w:abstractNumId="2">
    <w:nsid w:val="6BAE3F90"/>
    <w:multiLevelType w:val="hybridMultilevel"/>
    <w:tmpl w:val="7340E72C"/>
    <w:lvl w:ilvl="0" w:tplc="40EE6608">
      <w:start w:val="1"/>
      <w:numFmt w:val="decimal"/>
      <w:lvlText w:val="%1."/>
      <w:lvlJc w:val="left"/>
      <w:pPr>
        <w:ind w:left="885" w:hanging="34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2965AAA">
      <w:numFmt w:val="bullet"/>
      <w:lvlText w:val="•"/>
      <w:lvlJc w:val="left"/>
      <w:pPr>
        <w:ind w:left="1808" w:hanging="348"/>
      </w:pPr>
      <w:rPr>
        <w:rFonts w:hint="default"/>
        <w:lang w:val="ru-RU" w:eastAsia="en-US" w:bidi="ar-SA"/>
      </w:rPr>
    </w:lvl>
    <w:lvl w:ilvl="2" w:tplc="BEA66622">
      <w:numFmt w:val="bullet"/>
      <w:lvlText w:val="•"/>
      <w:lvlJc w:val="left"/>
      <w:pPr>
        <w:ind w:left="2736" w:hanging="348"/>
      </w:pPr>
      <w:rPr>
        <w:rFonts w:hint="default"/>
        <w:lang w:val="ru-RU" w:eastAsia="en-US" w:bidi="ar-SA"/>
      </w:rPr>
    </w:lvl>
    <w:lvl w:ilvl="3" w:tplc="A404D952">
      <w:numFmt w:val="bullet"/>
      <w:lvlText w:val="•"/>
      <w:lvlJc w:val="left"/>
      <w:pPr>
        <w:ind w:left="3664" w:hanging="348"/>
      </w:pPr>
      <w:rPr>
        <w:rFonts w:hint="default"/>
        <w:lang w:val="ru-RU" w:eastAsia="en-US" w:bidi="ar-SA"/>
      </w:rPr>
    </w:lvl>
    <w:lvl w:ilvl="4" w:tplc="B2980F00">
      <w:numFmt w:val="bullet"/>
      <w:lvlText w:val="•"/>
      <w:lvlJc w:val="left"/>
      <w:pPr>
        <w:ind w:left="4592" w:hanging="348"/>
      </w:pPr>
      <w:rPr>
        <w:rFonts w:hint="default"/>
        <w:lang w:val="ru-RU" w:eastAsia="en-US" w:bidi="ar-SA"/>
      </w:rPr>
    </w:lvl>
    <w:lvl w:ilvl="5" w:tplc="E7DEDA20">
      <w:numFmt w:val="bullet"/>
      <w:lvlText w:val="•"/>
      <w:lvlJc w:val="left"/>
      <w:pPr>
        <w:ind w:left="5520" w:hanging="348"/>
      </w:pPr>
      <w:rPr>
        <w:rFonts w:hint="default"/>
        <w:lang w:val="ru-RU" w:eastAsia="en-US" w:bidi="ar-SA"/>
      </w:rPr>
    </w:lvl>
    <w:lvl w:ilvl="6" w:tplc="7E68F24C">
      <w:numFmt w:val="bullet"/>
      <w:lvlText w:val="•"/>
      <w:lvlJc w:val="left"/>
      <w:pPr>
        <w:ind w:left="6448" w:hanging="348"/>
      </w:pPr>
      <w:rPr>
        <w:rFonts w:hint="default"/>
        <w:lang w:val="ru-RU" w:eastAsia="en-US" w:bidi="ar-SA"/>
      </w:rPr>
    </w:lvl>
    <w:lvl w:ilvl="7" w:tplc="15DAADCC">
      <w:numFmt w:val="bullet"/>
      <w:lvlText w:val="•"/>
      <w:lvlJc w:val="left"/>
      <w:pPr>
        <w:ind w:left="7376" w:hanging="348"/>
      </w:pPr>
      <w:rPr>
        <w:rFonts w:hint="default"/>
        <w:lang w:val="ru-RU" w:eastAsia="en-US" w:bidi="ar-SA"/>
      </w:rPr>
    </w:lvl>
    <w:lvl w:ilvl="8" w:tplc="176CC8E6">
      <w:numFmt w:val="bullet"/>
      <w:lvlText w:val="•"/>
      <w:lvlJc w:val="left"/>
      <w:pPr>
        <w:ind w:left="8304" w:hanging="3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F4A82"/>
    <w:rsid w:val="00BF4A82"/>
    <w:rsid w:val="00D457FC"/>
    <w:rsid w:val="00D6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4A8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4A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4A8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F4A82"/>
    <w:pPr>
      <w:ind w:left="177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BF4A82"/>
    <w:pPr>
      <w:spacing w:before="248"/>
      <w:ind w:left="2689" w:right="2696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BF4A82"/>
    <w:pPr>
      <w:ind w:left="177"/>
    </w:pPr>
  </w:style>
  <w:style w:type="paragraph" w:customStyle="1" w:styleId="TableParagraph">
    <w:name w:val="Table Paragraph"/>
    <w:basedOn w:val="a"/>
    <w:uiPriority w:val="1"/>
    <w:qFormat/>
    <w:rsid w:val="00BF4A82"/>
    <w:pPr>
      <w:spacing w:before="23"/>
      <w:ind w:left="25"/>
    </w:pPr>
  </w:style>
  <w:style w:type="paragraph" w:styleId="a6">
    <w:name w:val="Body Text Indent"/>
    <w:basedOn w:val="a"/>
    <w:link w:val="a7"/>
    <w:uiPriority w:val="99"/>
    <w:semiHidden/>
    <w:unhideWhenUsed/>
    <w:rsid w:val="00D604D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604DB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semiHidden/>
    <w:unhideWhenUsed/>
    <w:rsid w:val="00D604DB"/>
    <w:pPr>
      <w:widowControl/>
      <w:tabs>
        <w:tab w:val="center" w:pos="4153"/>
        <w:tab w:val="right" w:pos="8306"/>
      </w:tabs>
      <w:suppressAutoHyphens/>
      <w:autoSpaceDE/>
      <w:autoSpaceDN/>
    </w:pPr>
    <w:rPr>
      <w:rFonts w:cs="Tms Rm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semiHidden/>
    <w:rsid w:val="00D604DB"/>
    <w:rPr>
      <w:rFonts w:ascii="Times New Roman" w:eastAsia="Times New Roman" w:hAnsi="Times New Roman" w:cs="Tms Rmn"/>
      <w:sz w:val="20"/>
      <w:szCs w:val="20"/>
      <w:lang w:val="ru-RU" w:eastAsia="ar-SA"/>
    </w:rPr>
  </w:style>
  <w:style w:type="paragraph" w:customStyle="1" w:styleId="1">
    <w:name w:val="Обычный1"/>
    <w:rsid w:val="00D604DB"/>
    <w:pPr>
      <w:widowControl/>
      <w:suppressAutoHyphens/>
      <w:autoSpaceDE/>
      <w:autoSpaceDN/>
    </w:pPr>
    <w:rPr>
      <w:rFonts w:ascii="Times New Roman" w:eastAsia="Arial" w:hAnsi="Times New Roman" w:cs="Tms Rmn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3689</Words>
  <Characters>21030</Characters>
  <Application>Microsoft Office Word</Application>
  <DocSecurity>0</DocSecurity>
  <Lines>175</Lines>
  <Paragraphs>49</Paragraphs>
  <ScaleCrop>false</ScaleCrop>
  <Company/>
  <LinksUpToDate>false</LinksUpToDate>
  <CharactersWithSpaces>24670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sviridova-ta</cp:lastModifiedBy>
  <cp:revision>2</cp:revision>
  <dcterms:created xsi:type="dcterms:W3CDTF">2022-09-24T02:30:00Z</dcterms:created>
  <dcterms:modified xsi:type="dcterms:W3CDTF">2022-09-24T02:40:00Z</dcterms:modified>
</cp:coreProperties>
</file>