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CD71" w14:textId="1A956251" w:rsidR="00154FD3" w:rsidRPr="00041BAD" w:rsidRDefault="00831564" w:rsidP="00831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1BAD">
        <w:rPr>
          <w:rFonts w:ascii="Times New Roman" w:hAnsi="Times New Roman" w:cs="Times New Roman"/>
          <w:b/>
          <w:bCs/>
          <w:sz w:val="24"/>
          <w:szCs w:val="24"/>
        </w:rPr>
        <w:t>Дисгормональные</w:t>
      </w:r>
      <w:proofErr w:type="spellEnd"/>
      <w:r w:rsidRPr="00041BAD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заболевания и рак молочной железы</w:t>
      </w:r>
    </w:p>
    <w:p w14:paraId="09905B7A" w14:textId="77777777" w:rsidR="00831564" w:rsidRPr="00041BAD" w:rsidRDefault="00831564" w:rsidP="00831564">
      <w:pPr>
        <w:pStyle w:val="a3"/>
      </w:pPr>
      <w:r w:rsidRPr="00041BAD">
        <w:t xml:space="preserve">Задача 1. </w:t>
      </w:r>
      <w:r w:rsidRPr="00041BAD"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02121118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Предварительный диагноз?</w:t>
      </w:r>
    </w:p>
    <w:p w14:paraId="0A267AEC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 обследования?</w:t>
      </w:r>
    </w:p>
    <w:p w14:paraId="014661DE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клиническая форма рака молочной железы?</w:t>
      </w:r>
    </w:p>
    <w:p w14:paraId="0425399D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кетонала</w:t>
      </w:r>
      <w:proofErr w:type="spellEnd"/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14:paraId="231FFA8F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ошибки допустил невролог?</w:t>
      </w:r>
    </w:p>
    <w:p w14:paraId="6FE974B8" w14:textId="600CF159" w:rsidR="00831564" w:rsidRPr="00041BAD" w:rsidRDefault="00831564" w:rsidP="00831564">
      <w:pPr>
        <w:rPr>
          <w:rFonts w:ascii="Times New Roman" w:hAnsi="Times New Roman" w:cs="Times New Roman"/>
          <w:sz w:val="24"/>
          <w:szCs w:val="24"/>
        </w:rPr>
      </w:pPr>
    </w:p>
    <w:p w14:paraId="6B93BE5E" w14:textId="51D5BA2B" w:rsidR="00831564" w:rsidRPr="00041BAD" w:rsidRDefault="00831564" w:rsidP="00831564">
      <w:p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Ответы:</w:t>
      </w:r>
    </w:p>
    <w:p w14:paraId="0F53F49E" w14:textId="201EB536" w:rsidR="00831564" w:rsidRPr="00041BAD" w:rsidRDefault="00831564" w:rsidP="008315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Рак правой молочной железы (?) </w:t>
      </w:r>
      <w:r w:rsidR="00590584" w:rsidRPr="00041BAD">
        <w:rPr>
          <w:rFonts w:ascii="Times New Roman" w:hAnsi="Times New Roman" w:cs="Times New Roman"/>
          <w:sz w:val="24"/>
          <w:szCs w:val="24"/>
        </w:rPr>
        <w:t>Отдаленные м</w:t>
      </w:r>
      <w:r w:rsidRPr="00041BAD">
        <w:rPr>
          <w:rFonts w:ascii="Times New Roman" w:hAnsi="Times New Roman" w:cs="Times New Roman"/>
          <w:sz w:val="24"/>
          <w:szCs w:val="24"/>
        </w:rPr>
        <w:t>етастазы в позвоночник (?)</w:t>
      </w:r>
    </w:p>
    <w:p w14:paraId="28BEE96D" w14:textId="5DE52777" w:rsidR="00831564" w:rsidRPr="00041BAD" w:rsidRDefault="00831564" w:rsidP="008315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BAD">
        <w:rPr>
          <w:rFonts w:ascii="Times New Roman" w:hAnsi="Times New Roman" w:cs="Times New Roman"/>
          <w:sz w:val="24"/>
          <w:szCs w:val="24"/>
        </w:rPr>
        <w:t>Физикальный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осмотр,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пальпаторное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исследование молочных желез и регионарных лимфоузлов. ММГ, УЗИ молочных желез. УЗИ ОБП, малого таза, лимфоузлов над- и подключичных, шейных. Рентгенография легких, пояснично-крестцового отдела позвоночника.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АК, АСТ, АЛТ, ЩФ, калий, креатинин, мочевина, СРБ, билирубин общ. ОАМ. Направление в КККОД для решения вопроса о тактике лечения.</w:t>
      </w:r>
    </w:p>
    <w:p w14:paraId="3B27EE9A" w14:textId="09F3FA1D" w:rsidR="00831564" w:rsidRPr="00041BAD" w:rsidRDefault="00831564" w:rsidP="008315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Вероятна па</w:t>
      </w:r>
      <w:r w:rsidR="00970B92" w:rsidRPr="00041BAD">
        <w:rPr>
          <w:rFonts w:ascii="Times New Roman" w:hAnsi="Times New Roman" w:cs="Times New Roman"/>
          <w:sz w:val="24"/>
          <w:szCs w:val="24"/>
        </w:rPr>
        <w:t>н</w:t>
      </w:r>
      <w:r w:rsidRPr="00041BAD">
        <w:rPr>
          <w:rFonts w:ascii="Times New Roman" w:hAnsi="Times New Roman" w:cs="Times New Roman"/>
          <w:sz w:val="24"/>
          <w:szCs w:val="24"/>
        </w:rPr>
        <w:t>цирная клиническая форма рака.</w:t>
      </w:r>
    </w:p>
    <w:p w14:paraId="0E923B0B" w14:textId="4BC5F611" w:rsidR="00831564" w:rsidRPr="00041BAD" w:rsidRDefault="00831564" w:rsidP="008315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  <w:lang w:val="en-US"/>
        </w:rPr>
        <w:t xml:space="preserve">Rp. </w:t>
      </w:r>
      <w:proofErr w:type="spellStart"/>
      <w:r w:rsidRPr="00041BAD">
        <w:rPr>
          <w:rFonts w:ascii="Times New Roman" w:hAnsi="Times New Roman" w:cs="Times New Roman"/>
          <w:sz w:val="24"/>
          <w:szCs w:val="24"/>
          <w:lang w:val="en-US"/>
        </w:rPr>
        <w:t>Tabl</w:t>
      </w:r>
      <w:proofErr w:type="spellEnd"/>
      <w:r w:rsidRPr="00041B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1BAD">
        <w:rPr>
          <w:rFonts w:ascii="Times New Roman" w:hAnsi="Times New Roman" w:cs="Times New Roman"/>
          <w:sz w:val="24"/>
          <w:szCs w:val="24"/>
          <w:lang w:val="en-US"/>
        </w:rPr>
        <w:t>Ketoprofeni</w:t>
      </w:r>
      <w:proofErr w:type="spellEnd"/>
      <w:r w:rsidRPr="00041BAD">
        <w:rPr>
          <w:rFonts w:ascii="Times New Roman" w:hAnsi="Times New Roman" w:cs="Times New Roman"/>
          <w:sz w:val="24"/>
          <w:szCs w:val="24"/>
          <w:lang w:val="en-US"/>
        </w:rPr>
        <w:t xml:space="preserve"> 0,1 N.20</w:t>
      </w:r>
    </w:p>
    <w:p w14:paraId="047DD69A" w14:textId="57A150D0" w:rsidR="00831564" w:rsidRPr="00041BAD" w:rsidRDefault="00831564" w:rsidP="00831564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BAD">
        <w:rPr>
          <w:rFonts w:ascii="Times New Roman" w:hAnsi="Times New Roman" w:cs="Times New Roman"/>
          <w:sz w:val="24"/>
          <w:szCs w:val="24"/>
        </w:rPr>
        <w:t>.</w:t>
      </w:r>
      <w:r w:rsidRPr="00041B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1BAD">
        <w:rPr>
          <w:rFonts w:ascii="Times New Roman" w:hAnsi="Times New Roman" w:cs="Times New Roman"/>
          <w:sz w:val="24"/>
          <w:szCs w:val="24"/>
        </w:rPr>
        <w:t>. внутрь по 1 таблетке 1 раз в день утром после еды, при болях.</w:t>
      </w:r>
    </w:p>
    <w:p w14:paraId="17EF0AF8" w14:textId="176C35C4" w:rsidR="00831564" w:rsidRPr="00041BAD" w:rsidRDefault="00831564" w:rsidP="008315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Невролог не собрал полностью жалобы и анамнез заболевания, ввиду чего пропустил подозрение на рак, назначив физиолечение на область вероятного метастатического поражения – мог привести к прогрессированию заболевания (при ЗНО физиолечение противопоказано.</w:t>
      </w:r>
    </w:p>
    <w:p w14:paraId="2D5752A2" w14:textId="739B1213" w:rsidR="00831564" w:rsidRPr="00041BAD" w:rsidRDefault="00831564" w:rsidP="00831564">
      <w:pPr>
        <w:rPr>
          <w:rFonts w:ascii="Times New Roman" w:hAnsi="Times New Roman" w:cs="Times New Roman"/>
          <w:sz w:val="24"/>
          <w:szCs w:val="24"/>
        </w:rPr>
      </w:pPr>
    </w:p>
    <w:p w14:paraId="58322A83" w14:textId="77777777" w:rsidR="00831564" w:rsidRPr="00041BAD" w:rsidRDefault="00831564" w:rsidP="00831564">
      <w:pPr>
        <w:pStyle w:val="a3"/>
      </w:pPr>
      <w:r w:rsidRPr="00041BAD">
        <w:t xml:space="preserve">Задача 2. </w:t>
      </w:r>
      <w:r w:rsidRPr="00041BAD"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041BAD">
        <w:t>Пальпаторно</w:t>
      </w:r>
      <w:proofErr w:type="spellEnd"/>
      <w:r w:rsidRPr="00041BAD"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 w:rsidRPr="00041BAD">
        <w:t>тяжистость</w:t>
      </w:r>
      <w:proofErr w:type="spellEnd"/>
      <w:r w:rsidRPr="00041BAD">
        <w:t xml:space="preserve"> тканей.</w:t>
      </w:r>
    </w:p>
    <w:p w14:paraId="1795BEEE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Предполагаемый диагноз?</w:t>
      </w:r>
    </w:p>
    <w:p w14:paraId="66CA740B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каком заболевании у мужчин могут </w:t>
      </w:r>
      <w:proofErr w:type="spellStart"/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нагрубать</w:t>
      </w:r>
      <w:proofErr w:type="spellEnd"/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грудные железы и выделяться молозиво?</w:t>
      </w:r>
    </w:p>
    <w:p w14:paraId="7FD2C40D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факторы усиливают клинические проявления данного заболевания в этом случае?</w:t>
      </w:r>
    </w:p>
    <w:p w14:paraId="53B822CE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Выпишите рецепт на препарат </w:t>
      </w:r>
      <w:proofErr w:type="spellStart"/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функции печени?</w:t>
      </w:r>
    </w:p>
    <w:p w14:paraId="5A1C0AE2" w14:textId="77777777" w:rsidR="00831564" w:rsidRPr="00831564" w:rsidRDefault="00831564" w:rsidP="0083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какой диспансерной группе относится пациентка?</w:t>
      </w:r>
    </w:p>
    <w:p w14:paraId="1F1147C2" w14:textId="5320EB13" w:rsidR="00831564" w:rsidRPr="00041BAD" w:rsidRDefault="00831564" w:rsidP="00831564">
      <w:pPr>
        <w:rPr>
          <w:rFonts w:ascii="Times New Roman" w:hAnsi="Times New Roman" w:cs="Times New Roman"/>
          <w:sz w:val="24"/>
          <w:szCs w:val="24"/>
        </w:rPr>
      </w:pPr>
    </w:p>
    <w:p w14:paraId="30E72BE5" w14:textId="50868EF2" w:rsidR="00831564" w:rsidRPr="00041BAD" w:rsidRDefault="00831564" w:rsidP="00831564">
      <w:p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14:paraId="5526BBC5" w14:textId="06CEF8C8" w:rsidR="006D57F0" w:rsidRPr="00041BAD" w:rsidRDefault="001D0F98" w:rsidP="001D0F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Диффузная фиброзно-кистозная мастопатия с двух сторон.</w:t>
      </w:r>
    </w:p>
    <w:p w14:paraId="4D2AB2AC" w14:textId="3E828B80" w:rsidR="001D0F98" w:rsidRPr="00041BAD" w:rsidRDefault="001D0F98" w:rsidP="001D0F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пролактиноме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гипофиза.</w:t>
      </w:r>
    </w:p>
    <w:p w14:paraId="312E8039" w14:textId="768C805D" w:rsidR="001D0F98" w:rsidRPr="00041BAD" w:rsidRDefault="001D0F98" w:rsidP="001D0F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Предместруальный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пер</w:t>
      </w:r>
      <w:r w:rsidR="00BE1059" w:rsidRPr="00041BAD">
        <w:rPr>
          <w:rFonts w:ascii="Times New Roman" w:hAnsi="Times New Roman" w:cs="Times New Roman"/>
          <w:sz w:val="24"/>
          <w:szCs w:val="24"/>
        </w:rPr>
        <w:t>и</w:t>
      </w:r>
      <w:r w:rsidRPr="00041BAD">
        <w:rPr>
          <w:rFonts w:ascii="Times New Roman" w:hAnsi="Times New Roman" w:cs="Times New Roman"/>
          <w:sz w:val="24"/>
          <w:szCs w:val="24"/>
        </w:rPr>
        <w:t xml:space="preserve">од, злоупотребление крепким кофе, перенесенный вирусный гепатит В </w:t>
      </w:r>
      <w:proofErr w:type="spellStart"/>
      <w:r w:rsidR="007D5793" w:rsidRPr="00041BA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анамнезе.</w:t>
      </w:r>
    </w:p>
    <w:p w14:paraId="2E6DCD95" w14:textId="1878A56D" w:rsidR="001D0F98" w:rsidRPr="00041BAD" w:rsidRDefault="001D0F98" w:rsidP="001D0F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  <w:lang w:val="en-US"/>
        </w:rPr>
        <w:t xml:space="preserve">Rp. </w:t>
      </w:r>
      <w:proofErr w:type="spellStart"/>
      <w:r w:rsidRPr="00041BAD">
        <w:rPr>
          <w:rFonts w:ascii="Times New Roman" w:hAnsi="Times New Roman" w:cs="Times New Roman"/>
          <w:sz w:val="24"/>
          <w:szCs w:val="24"/>
          <w:lang w:val="en-US"/>
        </w:rPr>
        <w:t>Tabl</w:t>
      </w:r>
      <w:proofErr w:type="spellEnd"/>
      <w:r w:rsidRPr="00041B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1BAD">
        <w:rPr>
          <w:rFonts w:ascii="Times New Roman" w:hAnsi="Times New Roman" w:cs="Times New Roman"/>
          <w:sz w:val="24"/>
          <w:szCs w:val="24"/>
          <w:lang w:val="en-US"/>
        </w:rPr>
        <w:t>Ademetionini</w:t>
      </w:r>
      <w:proofErr w:type="spellEnd"/>
      <w:r w:rsidRPr="00041BAD">
        <w:rPr>
          <w:rFonts w:ascii="Times New Roman" w:hAnsi="Times New Roman" w:cs="Times New Roman"/>
          <w:sz w:val="24"/>
          <w:szCs w:val="24"/>
          <w:lang w:val="en-US"/>
        </w:rPr>
        <w:t xml:space="preserve"> 0.4 N.</w:t>
      </w:r>
      <w:r w:rsidRPr="00041BAD">
        <w:rPr>
          <w:rFonts w:ascii="Times New Roman" w:hAnsi="Times New Roman" w:cs="Times New Roman"/>
          <w:sz w:val="24"/>
          <w:szCs w:val="24"/>
        </w:rPr>
        <w:t>30</w:t>
      </w:r>
    </w:p>
    <w:p w14:paraId="50CF6078" w14:textId="676F102D" w:rsidR="001D0F98" w:rsidRPr="00041BAD" w:rsidRDefault="001D0F98" w:rsidP="001D0F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BAD">
        <w:rPr>
          <w:rFonts w:ascii="Times New Roman" w:hAnsi="Times New Roman" w:cs="Times New Roman"/>
          <w:sz w:val="24"/>
          <w:szCs w:val="24"/>
        </w:rPr>
        <w:t>.</w:t>
      </w:r>
      <w:r w:rsidRPr="00041B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1BAD">
        <w:rPr>
          <w:rFonts w:ascii="Times New Roman" w:hAnsi="Times New Roman" w:cs="Times New Roman"/>
          <w:sz w:val="24"/>
          <w:szCs w:val="24"/>
        </w:rPr>
        <w:t>. внутрь по 1 таблетке 2 раза в день за 30 минут до еды утром и вечером, 14 дней.</w:t>
      </w:r>
    </w:p>
    <w:p w14:paraId="2ACC766D" w14:textId="207A6AB0" w:rsidR="001D0F98" w:rsidRPr="00041BAD" w:rsidRDefault="001D0F98" w:rsidP="001D0F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Диспансерная группа </w:t>
      </w:r>
      <w:r w:rsidRPr="00041B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F58" w:rsidRPr="00041BAD">
        <w:rPr>
          <w:rFonts w:ascii="Times New Roman" w:hAnsi="Times New Roman" w:cs="Times New Roman"/>
          <w:sz w:val="24"/>
          <w:szCs w:val="24"/>
        </w:rPr>
        <w:t>а</w:t>
      </w:r>
      <w:r w:rsidRPr="00041BAD">
        <w:rPr>
          <w:rFonts w:ascii="Times New Roman" w:hAnsi="Times New Roman" w:cs="Times New Roman"/>
          <w:sz w:val="24"/>
          <w:szCs w:val="24"/>
        </w:rPr>
        <w:t>.</w:t>
      </w:r>
    </w:p>
    <w:p w14:paraId="65084141" w14:textId="71FD9C1C" w:rsidR="00BE1059" w:rsidRPr="00041BAD" w:rsidRDefault="00BE1059" w:rsidP="00BE1059">
      <w:pPr>
        <w:rPr>
          <w:rFonts w:ascii="Times New Roman" w:hAnsi="Times New Roman" w:cs="Times New Roman"/>
          <w:sz w:val="24"/>
          <w:szCs w:val="24"/>
        </w:rPr>
      </w:pPr>
    </w:p>
    <w:p w14:paraId="4E623254" w14:textId="77777777" w:rsidR="00BE1059" w:rsidRPr="00041BAD" w:rsidRDefault="00BE1059" w:rsidP="00BE1059">
      <w:pPr>
        <w:pStyle w:val="a3"/>
      </w:pPr>
      <w:r w:rsidRPr="00041BAD">
        <w:t xml:space="preserve">Задача 3. </w:t>
      </w:r>
      <w:r w:rsidRPr="00041BAD"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041BAD">
        <w:softHyphen/>
        <w:t>личены. Опухоль больная заметила месяц назад.</w:t>
      </w:r>
    </w:p>
    <w:p w14:paraId="2831B209" w14:textId="77777777" w:rsidR="00BE1059" w:rsidRPr="00BE1059" w:rsidRDefault="00BE1059" w:rsidP="00BE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BE105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какими заболеваниями Вы будете проводить дифференциальную диагности</w:t>
      </w:r>
      <w:r w:rsidRPr="00BE10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ку?</w:t>
      </w:r>
    </w:p>
    <w:p w14:paraId="1587BDDE" w14:textId="77777777" w:rsidR="00BE1059" w:rsidRPr="00BE1059" w:rsidRDefault="00BE1059" w:rsidP="00BE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 </w:t>
      </w:r>
      <w:r w:rsidRPr="00BE1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алгоритм обследования?</w:t>
      </w:r>
    </w:p>
    <w:p w14:paraId="138BA2C7" w14:textId="77777777" w:rsidR="00BE1059" w:rsidRPr="00BE1059" w:rsidRDefault="00BE1059" w:rsidP="00BE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 </w:t>
      </w:r>
      <w:r w:rsidRPr="00BE1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вероятный диагноз?</w:t>
      </w:r>
    </w:p>
    <w:p w14:paraId="6EF05773" w14:textId="77777777" w:rsidR="00BE1059" w:rsidRPr="00BE1059" w:rsidRDefault="00BE1059" w:rsidP="00BE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 </w:t>
      </w:r>
      <w:r w:rsidRPr="00BE1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какого специалиста необходима?</w:t>
      </w:r>
    </w:p>
    <w:p w14:paraId="1557C899" w14:textId="77777777" w:rsidR="00BE1059" w:rsidRPr="00BE1059" w:rsidRDefault="00BE1059" w:rsidP="00BE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 </w:t>
      </w:r>
      <w:r w:rsidRPr="00BE1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операция предпочтительна в данной ситуации?</w:t>
      </w:r>
    </w:p>
    <w:p w14:paraId="295AD05D" w14:textId="1F531406" w:rsidR="00BE1059" w:rsidRPr="00041BAD" w:rsidRDefault="00BE1059" w:rsidP="00BE1059">
      <w:pPr>
        <w:rPr>
          <w:rFonts w:ascii="Times New Roman" w:hAnsi="Times New Roman" w:cs="Times New Roman"/>
          <w:sz w:val="24"/>
          <w:szCs w:val="24"/>
        </w:rPr>
      </w:pPr>
    </w:p>
    <w:p w14:paraId="5133DFC1" w14:textId="384FAD18" w:rsidR="00BE1059" w:rsidRPr="00041BAD" w:rsidRDefault="00BE1059" w:rsidP="00BE1059">
      <w:p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14:paraId="63B048C9" w14:textId="1CBBD653" w:rsidR="00BE1059" w:rsidRPr="00041BAD" w:rsidRDefault="007D5793" w:rsidP="007D57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Мастопатия и рак молочной железы.</w:t>
      </w:r>
    </w:p>
    <w:p w14:paraId="65DA503C" w14:textId="6DD2224F" w:rsidR="007D5793" w:rsidRPr="00041BAD" w:rsidRDefault="007D5793" w:rsidP="00C952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Проведение УЗИ молочных желез,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АК,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б.х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крови, ОАМ, рентген ОГК</w:t>
      </w:r>
    </w:p>
    <w:p w14:paraId="317B3147" w14:textId="6D19E97E" w:rsidR="007D5793" w:rsidRPr="00041BAD" w:rsidRDefault="007D5793" w:rsidP="00C952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Фиброаденома молочной железы</w:t>
      </w:r>
      <w:r w:rsidRPr="00041BAD">
        <w:rPr>
          <w:rFonts w:ascii="Times New Roman" w:hAnsi="Times New Roman" w:cs="Times New Roman"/>
          <w:sz w:val="24"/>
          <w:szCs w:val="24"/>
        </w:rPr>
        <w:t xml:space="preserve"> с учетом возраста</w:t>
      </w:r>
    </w:p>
    <w:p w14:paraId="161F8195" w14:textId="502FA5E5" w:rsidR="007D5793" w:rsidRPr="00041BAD" w:rsidRDefault="007D5793" w:rsidP="00C952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С результатами УЗИ молочных желез – консультация гинеколога, онколога-маммолога при </w:t>
      </w:r>
      <w:r w:rsidRPr="00041BAD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765353" w:rsidRPr="00041BAD">
        <w:rPr>
          <w:rFonts w:ascii="Times New Roman" w:hAnsi="Times New Roman" w:cs="Times New Roman"/>
          <w:sz w:val="24"/>
          <w:szCs w:val="24"/>
        </w:rPr>
        <w:t xml:space="preserve"> </w:t>
      </w:r>
      <w:r w:rsidRPr="00041BAD">
        <w:rPr>
          <w:rFonts w:ascii="Times New Roman" w:hAnsi="Times New Roman" w:cs="Times New Roman"/>
          <w:sz w:val="24"/>
          <w:szCs w:val="24"/>
        </w:rPr>
        <w:t>0, 3, 4, 5.</w:t>
      </w:r>
    </w:p>
    <w:p w14:paraId="284CAD17" w14:textId="6F54D63D" w:rsidR="007D5793" w:rsidRPr="00041BAD" w:rsidRDefault="007D5793" w:rsidP="00C952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Орган-сохраняющая операция – </w:t>
      </w:r>
      <w:r w:rsidR="00BE2F58" w:rsidRPr="00041BAD">
        <w:rPr>
          <w:rFonts w:ascii="Times New Roman" w:hAnsi="Times New Roman" w:cs="Times New Roman"/>
          <w:sz w:val="24"/>
          <w:szCs w:val="24"/>
        </w:rPr>
        <w:t xml:space="preserve">секторальная </w:t>
      </w:r>
      <w:r w:rsidRPr="00041BAD">
        <w:rPr>
          <w:rFonts w:ascii="Times New Roman" w:hAnsi="Times New Roman" w:cs="Times New Roman"/>
          <w:sz w:val="24"/>
          <w:szCs w:val="24"/>
        </w:rPr>
        <w:t>резекция.</w:t>
      </w:r>
    </w:p>
    <w:p w14:paraId="24ABDD0B" w14:textId="02B008C5" w:rsidR="007B4189" w:rsidRPr="00041BAD" w:rsidRDefault="007B4189" w:rsidP="007B4189">
      <w:pPr>
        <w:rPr>
          <w:rFonts w:ascii="Times New Roman" w:hAnsi="Times New Roman" w:cs="Times New Roman"/>
          <w:sz w:val="24"/>
          <w:szCs w:val="24"/>
        </w:rPr>
      </w:pPr>
    </w:p>
    <w:p w14:paraId="364D2B3C" w14:textId="49806315" w:rsidR="007B4189" w:rsidRPr="00041BAD" w:rsidRDefault="007B4189" w:rsidP="007B4189">
      <w:pPr>
        <w:rPr>
          <w:rFonts w:ascii="Times New Roman" w:hAnsi="Times New Roman" w:cs="Times New Roman"/>
          <w:sz w:val="24"/>
          <w:szCs w:val="24"/>
        </w:rPr>
      </w:pPr>
    </w:p>
    <w:p w14:paraId="5D65F5A4" w14:textId="2642B931" w:rsidR="007B4189" w:rsidRPr="00041BAD" w:rsidRDefault="007B4189" w:rsidP="007B41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BAD">
        <w:rPr>
          <w:rFonts w:ascii="Times New Roman" w:hAnsi="Times New Roman" w:cs="Times New Roman"/>
          <w:b/>
          <w:bCs/>
          <w:sz w:val="24"/>
          <w:szCs w:val="24"/>
        </w:rPr>
        <w:t>Рак предстательной железы</w:t>
      </w:r>
    </w:p>
    <w:p w14:paraId="3EB00964" w14:textId="77777777" w:rsidR="0096236B" w:rsidRPr="00041BAD" w:rsidRDefault="0096236B" w:rsidP="0096236B">
      <w:pPr>
        <w:pStyle w:val="a3"/>
      </w:pPr>
      <w:r w:rsidRPr="00041BAD">
        <w:t xml:space="preserve">Задача 1. </w:t>
      </w:r>
      <w:r w:rsidRPr="00041BAD"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041BAD">
        <w:t>омник</w:t>
      </w:r>
      <w:proofErr w:type="spellEnd"/>
      <w:r w:rsidRPr="00041BAD">
        <w:t xml:space="preserve">, </w:t>
      </w:r>
      <w:proofErr w:type="spellStart"/>
      <w:r w:rsidRPr="00041BAD">
        <w:t>финастерид</w:t>
      </w:r>
      <w:proofErr w:type="spellEnd"/>
      <w:r w:rsidRPr="00041BAD"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041BAD">
        <w:t>ф.кл</w:t>
      </w:r>
      <w:proofErr w:type="spellEnd"/>
      <w:r w:rsidRPr="00041BAD"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041BAD">
        <w:t>Per</w:t>
      </w:r>
      <w:proofErr w:type="spellEnd"/>
      <w:r w:rsidRPr="00041BAD">
        <w:t xml:space="preserve"> </w:t>
      </w:r>
      <w:proofErr w:type="spellStart"/>
      <w:r w:rsidRPr="00041BAD">
        <w:t>rectum</w:t>
      </w:r>
      <w:proofErr w:type="spellEnd"/>
      <w:r w:rsidRPr="00041BAD"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041BAD">
        <w:t>гистол</w:t>
      </w:r>
      <w:proofErr w:type="spellEnd"/>
      <w:r w:rsidRPr="00041BAD">
        <w:t xml:space="preserve">. заключение </w:t>
      </w:r>
      <w:proofErr w:type="spellStart"/>
      <w:r w:rsidRPr="00041BAD">
        <w:t>ххх</w:t>
      </w:r>
      <w:proofErr w:type="spellEnd"/>
      <w:r w:rsidRPr="00041BAD">
        <w:t xml:space="preserve">: </w:t>
      </w:r>
      <w:proofErr w:type="spellStart"/>
      <w:r w:rsidRPr="00041BAD">
        <w:t>мелкоацинарная</w:t>
      </w:r>
      <w:proofErr w:type="spellEnd"/>
      <w:r w:rsidRPr="00041BAD">
        <w:t xml:space="preserve"> аденокарцинома, индекс </w:t>
      </w:r>
      <w:proofErr w:type="spellStart"/>
      <w:r w:rsidRPr="00041BAD">
        <w:t>Глисона</w:t>
      </w:r>
      <w:proofErr w:type="spellEnd"/>
      <w:r w:rsidRPr="00041BAD">
        <w:t xml:space="preserve"> – 6, около 40% </w:t>
      </w:r>
      <w:r w:rsidRPr="00041BAD">
        <w:lastRenderedPageBreak/>
        <w:t xml:space="preserve">опухолевой ткани в положительных </w:t>
      </w:r>
      <w:proofErr w:type="spellStart"/>
      <w:r w:rsidRPr="00041BAD">
        <w:t>биоптатах</w:t>
      </w:r>
      <w:proofErr w:type="spellEnd"/>
      <w:r w:rsidRPr="00041BAD">
        <w:t xml:space="preserve">. ПСА 8 </w:t>
      </w:r>
      <w:proofErr w:type="spellStart"/>
      <w:r w:rsidRPr="00041BAD">
        <w:t>нг</w:t>
      </w:r>
      <w:proofErr w:type="spellEnd"/>
      <w:r w:rsidRPr="00041BAD"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041BAD">
        <w:t>эхогенности</w:t>
      </w:r>
      <w:proofErr w:type="spellEnd"/>
      <w:r w:rsidRPr="00041BAD">
        <w:t xml:space="preserve"> 10х12х10 мм. Объем остаточной мочи – 25 мл.</w:t>
      </w:r>
    </w:p>
    <w:p w14:paraId="0265090A" w14:textId="77777777" w:rsidR="0096236B" w:rsidRPr="0096236B" w:rsidRDefault="0096236B" w:rsidP="0096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9623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Диагноз?</w:t>
      </w:r>
    </w:p>
    <w:p w14:paraId="79187196" w14:textId="77777777" w:rsidR="0096236B" w:rsidRPr="0096236B" w:rsidRDefault="0096236B" w:rsidP="0096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96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О чем говорит индекс </w:t>
      </w:r>
      <w:proofErr w:type="spellStart"/>
      <w:r w:rsidRPr="009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Глиссона</w:t>
      </w:r>
      <w:proofErr w:type="spellEnd"/>
      <w:r w:rsidRPr="009623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9CA8719" w14:textId="77777777" w:rsidR="0096236B" w:rsidRPr="0096236B" w:rsidRDefault="0096236B" w:rsidP="0096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9623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факторы могли повлиять на уровень ПСА у данного пациента?</w:t>
      </w:r>
    </w:p>
    <w:p w14:paraId="29ADA160" w14:textId="77777777" w:rsidR="0096236B" w:rsidRPr="0096236B" w:rsidRDefault="0096236B" w:rsidP="0096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 </w:t>
      </w:r>
      <w:r w:rsidRPr="0096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0514AACF" w14:textId="77777777" w:rsidR="0096236B" w:rsidRPr="0096236B" w:rsidRDefault="0096236B" w:rsidP="0096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9623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 лечения?</w:t>
      </w:r>
    </w:p>
    <w:p w14:paraId="68C74DC3" w14:textId="662E56BF" w:rsidR="007B4189" w:rsidRPr="00041BAD" w:rsidRDefault="007B4189" w:rsidP="007B4189">
      <w:pPr>
        <w:rPr>
          <w:rFonts w:ascii="Times New Roman" w:hAnsi="Times New Roman" w:cs="Times New Roman"/>
          <w:sz w:val="24"/>
          <w:szCs w:val="24"/>
        </w:rPr>
      </w:pPr>
    </w:p>
    <w:p w14:paraId="1AC2B86D" w14:textId="4F635C9C" w:rsidR="0096236B" w:rsidRPr="00041BAD" w:rsidRDefault="0096236B" w:rsidP="007B4189">
      <w:p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Ответы:</w:t>
      </w:r>
    </w:p>
    <w:p w14:paraId="31E4AEC1" w14:textId="1E978214" w:rsidR="0096236B" w:rsidRPr="00041BAD" w:rsidRDefault="0096236B" w:rsidP="009623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>.: С-</w:t>
      </w:r>
      <w:r w:rsidRPr="00041BA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4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AD">
        <w:rPr>
          <w:rFonts w:ascii="Times New Roman" w:hAnsi="Times New Roman" w:cs="Times New Roman"/>
          <w:sz w:val="24"/>
          <w:szCs w:val="24"/>
          <w:lang w:val="en-US"/>
        </w:rPr>
        <w:t>prostatae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</w:t>
      </w:r>
      <w:r w:rsidR="00E30ECF" w:rsidRPr="00041B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ECF" w:rsidRPr="00041BAD">
        <w:rPr>
          <w:rFonts w:ascii="Times New Roman" w:hAnsi="Times New Roman" w:cs="Times New Roman"/>
          <w:sz w:val="24"/>
          <w:szCs w:val="24"/>
        </w:rPr>
        <w:t xml:space="preserve">стадия </w:t>
      </w:r>
      <w:r w:rsidRPr="00041B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41BAD">
        <w:rPr>
          <w:rFonts w:ascii="Times New Roman" w:hAnsi="Times New Roman" w:cs="Times New Roman"/>
          <w:sz w:val="24"/>
          <w:szCs w:val="24"/>
        </w:rPr>
        <w:t>2а</w:t>
      </w:r>
      <w:proofErr w:type="spellStart"/>
      <w:r w:rsidRPr="00041BAD">
        <w:rPr>
          <w:rFonts w:ascii="Times New Roman" w:hAnsi="Times New Roman" w:cs="Times New Roman"/>
          <w:sz w:val="24"/>
          <w:szCs w:val="24"/>
          <w:lang w:val="en-US"/>
        </w:rPr>
        <w:t>NxMx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, гистологически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мелкоацинарная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аденокарцинона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ECF" w:rsidRPr="00041BAD">
        <w:rPr>
          <w:rFonts w:ascii="Times New Roman" w:hAnsi="Times New Roman" w:cs="Times New Roman"/>
          <w:sz w:val="24"/>
          <w:szCs w:val="24"/>
        </w:rPr>
        <w:t>умеренно</w:t>
      </w:r>
      <w:r w:rsidRPr="00041BAD">
        <w:rPr>
          <w:rFonts w:ascii="Times New Roman" w:hAnsi="Times New Roman" w:cs="Times New Roman"/>
          <w:sz w:val="24"/>
          <w:szCs w:val="24"/>
        </w:rPr>
        <w:t>дифференцированная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</w:t>
      </w:r>
      <w:r w:rsidR="00E30ECF" w:rsidRPr="00041B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Глиссон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6</w:t>
      </w:r>
      <w:r w:rsidR="00E30ECF" w:rsidRPr="00041BAD">
        <w:rPr>
          <w:rFonts w:ascii="Times New Roman" w:hAnsi="Times New Roman" w:cs="Times New Roman"/>
          <w:sz w:val="24"/>
          <w:szCs w:val="24"/>
        </w:rPr>
        <w:t>). ХБС 1</w:t>
      </w:r>
      <w:r w:rsidRPr="00041BAD">
        <w:rPr>
          <w:rFonts w:ascii="Times New Roman" w:hAnsi="Times New Roman" w:cs="Times New Roman"/>
          <w:sz w:val="24"/>
          <w:szCs w:val="24"/>
        </w:rPr>
        <w:t>. С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.: </w:t>
      </w:r>
      <w:r w:rsidRPr="00041BAD">
        <w:rPr>
          <w:rFonts w:ascii="Times New Roman" w:hAnsi="Times New Roman" w:cs="Times New Roman"/>
          <w:sz w:val="24"/>
          <w:szCs w:val="24"/>
        </w:rPr>
        <w:t xml:space="preserve">ИБС, постинфарктный кардиосклероз, стенокардия напряжения II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ф.кл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>., СН IIА ст.; ХОБЛ; язвенная болезнь желудка с частыми обострениями.</w:t>
      </w:r>
    </w:p>
    <w:p w14:paraId="4D413A02" w14:textId="23FD9267" w:rsidR="0096236B" w:rsidRPr="00041BAD" w:rsidRDefault="0096236B" w:rsidP="009623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Глиссона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говорит о степени дифференцировки опухоли, по нашим данным – </w:t>
      </w:r>
      <w:proofErr w:type="spellStart"/>
      <w:r w:rsidR="00E30ECF" w:rsidRPr="00041BAD">
        <w:rPr>
          <w:rFonts w:ascii="Times New Roman" w:hAnsi="Times New Roman" w:cs="Times New Roman"/>
          <w:sz w:val="24"/>
          <w:szCs w:val="24"/>
        </w:rPr>
        <w:t>умеренно</w:t>
      </w:r>
      <w:r w:rsidRPr="00041BAD">
        <w:rPr>
          <w:rFonts w:ascii="Times New Roman" w:hAnsi="Times New Roman" w:cs="Times New Roman"/>
          <w:sz w:val="24"/>
          <w:szCs w:val="24"/>
        </w:rPr>
        <w:t>дифференцированная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>.</w:t>
      </w:r>
    </w:p>
    <w:p w14:paraId="3C8D142E" w14:textId="0AC3B914" w:rsidR="0096236B" w:rsidRPr="00041BAD" w:rsidRDefault="0096236B" w:rsidP="009623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Наличие раза простаты, хронического простатита, недавнее ректальное исследование или ТРУЗИ (при их проведении до сдачи крови на ПСА).</w:t>
      </w:r>
    </w:p>
    <w:p w14:paraId="119FE3A0" w14:textId="3B936BE9" w:rsidR="0096236B" w:rsidRPr="00041BAD" w:rsidRDefault="0096236B" w:rsidP="009623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Проведение Рентгенографии, МСКТ позвоночника, ПЭТ-КТ</w:t>
      </w:r>
      <w:r w:rsidR="001C6563" w:rsidRPr="00041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563" w:rsidRPr="00041BAD">
        <w:rPr>
          <w:rFonts w:ascii="Times New Roman" w:hAnsi="Times New Roman" w:cs="Times New Roman"/>
          <w:sz w:val="24"/>
          <w:szCs w:val="24"/>
        </w:rPr>
        <w:t>остеосцинтиграфия</w:t>
      </w:r>
      <w:proofErr w:type="spellEnd"/>
    </w:p>
    <w:p w14:paraId="20DB3C94" w14:textId="3EEFBECF" w:rsidR="0096236B" w:rsidRPr="00041BAD" w:rsidRDefault="00E30ECF" w:rsidP="009623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Предпочтительна лучевая терапия ввиду возраста пациента 68лет, наличия большого количества сопутствующих заболеваний, ухудшающих прогноз жизни и усложняющих проведение операционного вмешательства, </w:t>
      </w:r>
      <w:r w:rsidR="004959EF" w:rsidRPr="00041BAD">
        <w:rPr>
          <w:rFonts w:ascii="Times New Roman" w:hAnsi="Times New Roman" w:cs="Times New Roman"/>
          <w:sz w:val="24"/>
          <w:szCs w:val="24"/>
        </w:rPr>
        <w:t xml:space="preserve">так же возможно рассмотрение вопроса об операционном лечении – </w:t>
      </w:r>
      <w:proofErr w:type="spellStart"/>
      <w:r w:rsidR="004959EF" w:rsidRPr="00041BAD">
        <w:rPr>
          <w:rFonts w:ascii="Times New Roman" w:hAnsi="Times New Roman" w:cs="Times New Roman"/>
          <w:sz w:val="24"/>
          <w:szCs w:val="24"/>
        </w:rPr>
        <w:t>позадилонной</w:t>
      </w:r>
      <w:proofErr w:type="spellEnd"/>
      <w:r w:rsidR="004959EF" w:rsidRPr="0004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9EF" w:rsidRPr="00041BAD">
        <w:rPr>
          <w:rFonts w:ascii="Times New Roman" w:hAnsi="Times New Roman" w:cs="Times New Roman"/>
          <w:sz w:val="24"/>
          <w:szCs w:val="24"/>
        </w:rPr>
        <w:t>простатэктомии</w:t>
      </w:r>
      <w:proofErr w:type="spellEnd"/>
      <w:r w:rsidR="004959EF" w:rsidRPr="00041BAD">
        <w:rPr>
          <w:rFonts w:ascii="Times New Roman" w:hAnsi="Times New Roman" w:cs="Times New Roman"/>
          <w:sz w:val="24"/>
          <w:szCs w:val="24"/>
        </w:rPr>
        <w:t xml:space="preserve">, </w:t>
      </w:r>
      <w:r w:rsidRPr="00041BAD">
        <w:rPr>
          <w:rFonts w:ascii="Times New Roman" w:hAnsi="Times New Roman" w:cs="Times New Roman"/>
          <w:sz w:val="24"/>
          <w:szCs w:val="24"/>
        </w:rPr>
        <w:t>далее - динамическое наблюдение.</w:t>
      </w:r>
    </w:p>
    <w:p w14:paraId="0E77F1A1" w14:textId="3B70A02C" w:rsidR="00D160C3" w:rsidRPr="00041BAD" w:rsidRDefault="00D160C3" w:rsidP="00D160C3">
      <w:pPr>
        <w:rPr>
          <w:rFonts w:ascii="Times New Roman" w:hAnsi="Times New Roman" w:cs="Times New Roman"/>
          <w:sz w:val="24"/>
          <w:szCs w:val="24"/>
        </w:rPr>
      </w:pPr>
    </w:p>
    <w:p w14:paraId="6ABD884E" w14:textId="1336777C" w:rsidR="00D160C3" w:rsidRPr="00041BAD" w:rsidRDefault="00D160C3" w:rsidP="00D160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1BAD">
        <w:rPr>
          <w:rFonts w:ascii="Times New Roman" w:hAnsi="Times New Roman" w:cs="Times New Roman"/>
          <w:b/>
          <w:bCs/>
          <w:sz w:val="24"/>
          <w:szCs w:val="24"/>
        </w:rPr>
        <w:t>Колоректальный</w:t>
      </w:r>
      <w:proofErr w:type="spellEnd"/>
      <w:r w:rsidRPr="00041BAD">
        <w:rPr>
          <w:rFonts w:ascii="Times New Roman" w:hAnsi="Times New Roman" w:cs="Times New Roman"/>
          <w:b/>
          <w:bCs/>
          <w:sz w:val="24"/>
          <w:szCs w:val="24"/>
        </w:rPr>
        <w:t xml:space="preserve"> рак</w:t>
      </w:r>
    </w:p>
    <w:p w14:paraId="7FD1B75A" w14:textId="77777777" w:rsidR="00D160C3" w:rsidRPr="00D160C3" w:rsidRDefault="00D160C3" w:rsidP="00D1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фиброколоноскопии</w:t>
      </w:r>
      <w:proofErr w:type="spellEnd"/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печеночном углу ободочной кишки </w:t>
      </w:r>
      <w:proofErr w:type="spellStart"/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экзофитная</w:t>
      </w:r>
      <w:proofErr w:type="spellEnd"/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2B73F9C6" w14:textId="77777777" w:rsidR="00D160C3" w:rsidRPr="00D160C3" w:rsidRDefault="00D160C3" w:rsidP="00D16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клиническую форму рака ободочной кишки?</w:t>
      </w:r>
    </w:p>
    <w:p w14:paraId="1B41E0FF" w14:textId="77777777" w:rsidR="00D160C3" w:rsidRPr="00D160C3" w:rsidRDefault="00D160C3" w:rsidP="00D16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предраковый процесс чаще предшествует раку ободочной кишки?</w:t>
      </w:r>
    </w:p>
    <w:p w14:paraId="496155BA" w14:textId="77777777" w:rsidR="00D160C3" w:rsidRPr="00D160C3" w:rsidRDefault="00D160C3" w:rsidP="00D16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колоректальном</w:t>
      </w:r>
      <w:proofErr w:type="spellEnd"/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раке?</w:t>
      </w:r>
    </w:p>
    <w:p w14:paraId="3622982A" w14:textId="77777777" w:rsidR="00D160C3" w:rsidRPr="00D160C3" w:rsidRDefault="00D160C3" w:rsidP="00D16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оперативного лечения?</w:t>
      </w:r>
    </w:p>
    <w:p w14:paraId="683443B2" w14:textId="77777777" w:rsidR="00D160C3" w:rsidRPr="00D160C3" w:rsidRDefault="00D160C3" w:rsidP="00D16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D1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рака?</w:t>
      </w:r>
    </w:p>
    <w:p w14:paraId="2B9281E0" w14:textId="07078269" w:rsidR="00D160C3" w:rsidRPr="00041BAD" w:rsidRDefault="00CE3CE1" w:rsidP="00D160C3">
      <w:p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Ответы:</w:t>
      </w:r>
    </w:p>
    <w:p w14:paraId="4622AB1E" w14:textId="4E1D0893" w:rsidR="00CE3CE1" w:rsidRPr="00041BAD" w:rsidRDefault="00CE3CE1" w:rsidP="00CE3C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Токсико-анемическая форма</w:t>
      </w:r>
    </w:p>
    <w:p w14:paraId="4ADEDBE6" w14:textId="3922136A" w:rsidR="00CE3CE1" w:rsidRPr="00041BAD" w:rsidRDefault="00CE3CE1" w:rsidP="00CE3C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Аденоматозные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полипы, ворсинчатые опухоли</w:t>
      </w:r>
    </w:p>
    <w:p w14:paraId="6B4F8BBE" w14:textId="5FBC9C38" w:rsidR="00CE3CE1" w:rsidRPr="00041BAD" w:rsidRDefault="00CE3CE1" w:rsidP="00CE3C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lastRenderedPageBreak/>
        <w:t>Иммунохимический тест определения скрытой крови</w:t>
      </w:r>
      <w:r w:rsidRPr="00041BAD">
        <w:rPr>
          <w:rFonts w:ascii="Times New Roman" w:hAnsi="Times New Roman" w:cs="Times New Roman"/>
          <w:sz w:val="24"/>
          <w:szCs w:val="24"/>
        </w:rPr>
        <w:t xml:space="preserve"> </w:t>
      </w:r>
      <w:r w:rsidRPr="00041BAD">
        <w:rPr>
          <w:rFonts w:ascii="Times New Roman" w:hAnsi="Times New Roman" w:cs="Times New Roman"/>
          <w:sz w:val="24"/>
          <w:szCs w:val="24"/>
        </w:rPr>
        <w:t>IFOBT (FIT)</w:t>
      </w:r>
    </w:p>
    <w:p w14:paraId="61C201A2" w14:textId="52E65F19" w:rsidR="00CE3CE1" w:rsidRPr="00041BAD" w:rsidRDefault="00CE3CE1" w:rsidP="00CE3C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Правосторонняя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гемиколэктомия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с регионарными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л.у</w:t>
      </w:r>
      <w:proofErr w:type="spellEnd"/>
    </w:p>
    <w:p w14:paraId="6ADB25A9" w14:textId="50F00F31" w:rsidR="00CE3CE1" w:rsidRPr="00041BAD" w:rsidRDefault="00CE3CE1" w:rsidP="00CE3C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Как после операции, так и при метастатической стадии чаще всего </w:t>
      </w:r>
      <w:hyperlink r:id="rId5" w:tgtFrame="_blank" w:history="1">
        <w:r w:rsidRPr="00041BAD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используются</w:t>
        </w:r>
      </w:hyperlink>
      <w:r w:rsidRPr="00041BAD">
        <w:rPr>
          <w:rFonts w:ascii="Times New Roman" w:hAnsi="Times New Roman" w:cs="Times New Roman"/>
          <w:sz w:val="24"/>
          <w:szCs w:val="24"/>
        </w:rPr>
        <w:t xml:space="preserve"> препараты из группы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фторпиримидинов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(5-фторурацил,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капецитабин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>), а также препараты платины (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оксалиплатин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). Они входят в комбинированные режимы </w:t>
      </w:r>
      <w:hyperlink r:id="rId6" w:tgtFrame="_blank" w:history="1">
        <w:r w:rsidRPr="00041BAD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FOLFOX (ФОЛФОКС) и XELOX</w:t>
        </w:r>
      </w:hyperlink>
      <w:r w:rsidRPr="00041BAD">
        <w:rPr>
          <w:rFonts w:ascii="Times New Roman" w:hAnsi="Times New Roman" w:cs="Times New Roman"/>
          <w:sz w:val="24"/>
          <w:szCs w:val="24"/>
        </w:rPr>
        <w:t xml:space="preserve"> (КСЕЛОКС), состоящие из двух химиопрепаратов.</w:t>
      </w:r>
      <w:r w:rsidRPr="00041BAD">
        <w:rPr>
          <w:rFonts w:ascii="Times New Roman" w:hAnsi="Times New Roman" w:cs="Times New Roman"/>
          <w:sz w:val="24"/>
          <w:szCs w:val="24"/>
        </w:rPr>
        <w:t xml:space="preserve"> </w:t>
      </w:r>
      <w:r w:rsidRPr="00041BAD">
        <w:rPr>
          <w:rFonts w:ascii="Times New Roman" w:hAnsi="Times New Roman" w:cs="Times New Roman"/>
          <w:sz w:val="24"/>
          <w:szCs w:val="24"/>
        </w:rPr>
        <w:t xml:space="preserve">При метастатической стадии также могут назначать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иринотекан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оксалиплатином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(режим FOLFIRI) или так называемый «триплет» — режим, состоящий из 5-фторурацила,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оксалиплатина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иринотекана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  (FOLFOXIRI). Если у пациента есть метастазы, химиопрепараты часто сочетают с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терапией. Это такие препараты, как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бевацизумаб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цетуксимаб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панитумумаб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афлиберцепт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регорафениб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Таргетные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препараты назначают в зависимости от мутаций, которые есть в опухоли.</w:t>
      </w:r>
    </w:p>
    <w:p w14:paraId="2483B6C7" w14:textId="0389E9EC" w:rsidR="00CE3CE1" w:rsidRPr="00041BAD" w:rsidRDefault="00CE3CE1" w:rsidP="00CE3CE1">
      <w:pPr>
        <w:rPr>
          <w:rFonts w:ascii="Times New Roman" w:hAnsi="Times New Roman" w:cs="Times New Roman"/>
          <w:sz w:val="24"/>
          <w:szCs w:val="24"/>
        </w:rPr>
      </w:pPr>
    </w:p>
    <w:p w14:paraId="5AF23561" w14:textId="7684B8E4" w:rsidR="00CE3CE1" w:rsidRPr="00CE3CE1" w:rsidRDefault="00CE3CE1" w:rsidP="00CE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кожи, меланома</w:t>
      </w:r>
    </w:p>
    <w:p w14:paraId="48B1EB8E" w14:textId="77777777" w:rsidR="00CE3CE1" w:rsidRPr="00041BAD" w:rsidRDefault="00CE3CE1" w:rsidP="00CE3CE1">
      <w:pPr>
        <w:pStyle w:val="a3"/>
      </w:pPr>
      <w:r w:rsidRPr="00041BAD">
        <w:t xml:space="preserve">Задача 1. </w:t>
      </w:r>
      <w:r w:rsidRPr="00041BAD"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041BAD">
        <w:t>невус</w:t>
      </w:r>
      <w:proofErr w:type="spellEnd"/>
      <w:r w:rsidRPr="00041BAD">
        <w:t xml:space="preserve"> в диаметре 0,7 см, неправильной формы, темно коричневого цвета с венчиком гиперемии.</w:t>
      </w:r>
    </w:p>
    <w:p w14:paraId="6CA67209" w14:textId="77777777" w:rsidR="00CE3CE1" w:rsidRPr="00CE3CE1" w:rsidRDefault="00CE3CE1" w:rsidP="00C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CE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Диагноз?</w:t>
      </w:r>
    </w:p>
    <w:p w14:paraId="4871C01A" w14:textId="77777777" w:rsidR="00CE3CE1" w:rsidRPr="00CE3CE1" w:rsidRDefault="00CE3CE1" w:rsidP="00C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CE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гистологической диагностики пигментной опухоли?</w:t>
      </w:r>
    </w:p>
    <w:p w14:paraId="4EE37099" w14:textId="77777777" w:rsidR="00CE3CE1" w:rsidRPr="00CE3CE1" w:rsidRDefault="00CE3CE1" w:rsidP="00C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CE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Тактика при доброкачественном характере пигментного образования?</w:t>
      </w:r>
    </w:p>
    <w:p w14:paraId="06637E8B" w14:textId="77777777" w:rsidR="00CE3CE1" w:rsidRPr="00CE3CE1" w:rsidRDefault="00CE3CE1" w:rsidP="00C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 w:rsidRPr="00CE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14:paraId="31FA4F9F" w14:textId="77777777" w:rsidR="00CE3CE1" w:rsidRPr="00CE3CE1" w:rsidRDefault="00CE3CE1" w:rsidP="00C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CE3C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 профилактики у данного больного?</w:t>
      </w:r>
    </w:p>
    <w:p w14:paraId="5CDFC738" w14:textId="62C0B3F8" w:rsidR="00CE3CE1" w:rsidRPr="00041BAD" w:rsidRDefault="00CE3CE1" w:rsidP="00CE3CE1">
      <w:pPr>
        <w:rPr>
          <w:rFonts w:ascii="Times New Roman" w:hAnsi="Times New Roman" w:cs="Times New Roman"/>
          <w:sz w:val="24"/>
          <w:szCs w:val="24"/>
        </w:rPr>
      </w:pPr>
    </w:p>
    <w:p w14:paraId="15C52E01" w14:textId="44772FAB" w:rsidR="00CE3CE1" w:rsidRPr="00041BAD" w:rsidRDefault="00CE3CE1" w:rsidP="00CE3CE1">
      <w:p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14:paraId="2B6C973A" w14:textId="6A83EF1F" w:rsidR="006663B5" w:rsidRPr="00041BAD" w:rsidRDefault="006663B5" w:rsidP="006663B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Меланома кожи </w:t>
      </w:r>
      <w:r w:rsidRPr="00041BAD">
        <w:rPr>
          <w:rFonts w:ascii="Times New Roman" w:hAnsi="Times New Roman" w:cs="Times New Roman"/>
          <w:sz w:val="24"/>
          <w:szCs w:val="24"/>
        </w:rPr>
        <w:t xml:space="preserve">левой </w:t>
      </w:r>
      <w:r w:rsidRPr="00041BAD">
        <w:rPr>
          <w:rFonts w:ascii="Times New Roman" w:hAnsi="Times New Roman" w:cs="Times New Roman"/>
          <w:sz w:val="24"/>
          <w:szCs w:val="24"/>
        </w:rPr>
        <w:t>щеки</w:t>
      </w:r>
      <w:r w:rsidRPr="00041BAD">
        <w:rPr>
          <w:rFonts w:ascii="Times New Roman" w:hAnsi="Times New Roman" w:cs="Times New Roman"/>
          <w:sz w:val="24"/>
          <w:szCs w:val="24"/>
        </w:rPr>
        <w:t xml:space="preserve"> (?).</w:t>
      </w:r>
    </w:p>
    <w:p w14:paraId="37C4C615" w14:textId="4726B588" w:rsidR="006663B5" w:rsidRPr="00041BAD" w:rsidRDefault="009F7247" w:rsidP="006663B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Дерматоскопия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>, м</w:t>
      </w:r>
      <w:r w:rsidR="006663B5" w:rsidRPr="00041BAD">
        <w:rPr>
          <w:rFonts w:ascii="Times New Roman" w:hAnsi="Times New Roman" w:cs="Times New Roman"/>
          <w:sz w:val="24"/>
          <w:szCs w:val="24"/>
        </w:rPr>
        <w:t>азок-отпечаток с поверхности опухоли</w:t>
      </w:r>
      <w:r w:rsidR="006663B5" w:rsidRPr="00041BAD">
        <w:rPr>
          <w:rFonts w:ascii="Times New Roman" w:hAnsi="Times New Roman" w:cs="Times New Roman"/>
          <w:sz w:val="24"/>
          <w:szCs w:val="24"/>
        </w:rPr>
        <w:t>, биопсия не показана ввиду предшествующего травмирования.</w:t>
      </w:r>
    </w:p>
    <w:p w14:paraId="5BAE2425" w14:textId="70C066AC" w:rsidR="006663B5" w:rsidRPr="00041BAD" w:rsidRDefault="006663B5" w:rsidP="006663B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>Иссечение в пределах здоровых тканей.</w:t>
      </w:r>
    </w:p>
    <w:p w14:paraId="1284DD8C" w14:textId="1C5B4970" w:rsidR="009F7247" w:rsidRPr="00041BAD" w:rsidRDefault="009F7247" w:rsidP="009F72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041BAD">
        <w:rPr>
          <w:rFonts w:ascii="Times New Roman" w:hAnsi="Times New Roman" w:cs="Times New Roman"/>
          <w:sz w:val="24"/>
          <w:szCs w:val="24"/>
        </w:rPr>
        <w:t xml:space="preserve">. </w:t>
      </w:r>
      <w:r w:rsidRPr="00041BAD">
        <w:rPr>
          <w:rFonts w:ascii="Times New Roman" w:hAnsi="Times New Roman" w:cs="Times New Roman"/>
          <w:sz w:val="24"/>
          <w:szCs w:val="24"/>
          <w:lang w:val="en-US"/>
        </w:rPr>
        <w:t xml:space="preserve">Spiritus </w:t>
      </w:r>
      <w:proofErr w:type="spellStart"/>
      <w:r w:rsidRPr="00041BAD">
        <w:rPr>
          <w:rFonts w:ascii="Times New Roman" w:hAnsi="Times New Roman" w:cs="Times New Roman"/>
          <w:sz w:val="24"/>
          <w:szCs w:val="24"/>
          <w:lang w:val="en-US"/>
        </w:rPr>
        <w:t>Aethylycus</w:t>
      </w:r>
      <w:proofErr w:type="spellEnd"/>
      <w:r w:rsidRPr="00041B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BAD">
        <w:rPr>
          <w:rFonts w:ascii="Times New Roman" w:hAnsi="Times New Roman" w:cs="Times New Roman"/>
          <w:sz w:val="24"/>
          <w:szCs w:val="24"/>
        </w:rPr>
        <w:t>70%-100</w:t>
      </w:r>
      <w:r w:rsidRPr="00041BAD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14:paraId="751D1F22" w14:textId="1F736BAC" w:rsidR="009F7247" w:rsidRPr="00041BAD" w:rsidRDefault="009F7247" w:rsidP="009F7247">
      <w:pPr>
        <w:pStyle w:val="a4"/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1BAD">
        <w:rPr>
          <w:rFonts w:ascii="Times New Roman" w:hAnsi="Times New Roman" w:cs="Times New Roman"/>
          <w:sz w:val="24"/>
          <w:szCs w:val="24"/>
        </w:rPr>
        <w:t>.</w:t>
      </w:r>
      <w:r w:rsidRPr="00041B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1BAD">
        <w:rPr>
          <w:rFonts w:ascii="Times New Roman" w:hAnsi="Times New Roman" w:cs="Times New Roman"/>
          <w:sz w:val="24"/>
          <w:szCs w:val="24"/>
        </w:rPr>
        <w:t>. наружно на область послеоперационного шва 1 раз в день.</w:t>
      </w:r>
    </w:p>
    <w:p w14:paraId="33BA6074" w14:textId="69B76F5E" w:rsidR="00CE3CE1" w:rsidRPr="00041BAD" w:rsidRDefault="009F7247" w:rsidP="00CE3CE1">
      <w:pPr>
        <w:rPr>
          <w:rFonts w:ascii="Times New Roman" w:hAnsi="Times New Roman" w:cs="Times New Roman"/>
          <w:sz w:val="24"/>
          <w:szCs w:val="24"/>
        </w:rPr>
      </w:pPr>
      <w:r w:rsidRPr="00041BAD">
        <w:rPr>
          <w:rFonts w:ascii="Times New Roman" w:hAnsi="Times New Roman" w:cs="Times New Roman"/>
          <w:sz w:val="24"/>
          <w:szCs w:val="24"/>
        </w:rPr>
        <w:t xml:space="preserve">       5. Осмотр всех кожных покровов, при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злокачестенности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 xml:space="preserve"> образования поиск метастаз, Д наблюдение у онколога, при доброкачественности – Д наблюдение у дерматолога, меры по препятствованию травмирования кожных образований.</w:t>
      </w:r>
    </w:p>
    <w:p w14:paraId="3D3859CE" w14:textId="35D9FE2A" w:rsidR="009F7247" w:rsidRPr="00041BAD" w:rsidRDefault="009F7247" w:rsidP="00CE3CE1">
      <w:pPr>
        <w:rPr>
          <w:rFonts w:ascii="Times New Roman" w:hAnsi="Times New Roman" w:cs="Times New Roman"/>
          <w:sz w:val="24"/>
          <w:szCs w:val="24"/>
        </w:rPr>
      </w:pPr>
    </w:p>
    <w:p w14:paraId="3F3F34CD" w14:textId="69E5F82A" w:rsidR="009F7247" w:rsidRPr="00041BAD" w:rsidRDefault="009F7247" w:rsidP="009F7247">
      <w:pPr>
        <w:pStyle w:val="a3"/>
      </w:pPr>
      <w:r w:rsidRPr="00041BAD">
        <w:t xml:space="preserve">Задача 2. </w:t>
      </w:r>
      <w:r w:rsidRPr="00041BAD"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041BAD">
        <w:t>пальпаторно</w:t>
      </w:r>
      <w:proofErr w:type="spellEnd"/>
      <w:r w:rsidRPr="00041BAD">
        <w:t xml:space="preserve"> определяются плотные, не спаянные с кожей, безболезненные лимфатические узлы диаметром 1,5 см.</w:t>
      </w:r>
    </w:p>
    <w:p w14:paraId="76D9775C" w14:textId="77777777" w:rsidR="009F7247" w:rsidRPr="009F7247" w:rsidRDefault="009F7247" w:rsidP="009F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9F724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Диагноз?</w:t>
      </w:r>
    </w:p>
    <w:p w14:paraId="0FC4EAED" w14:textId="77777777" w:rsidR="009F7247" w:rsidRPr="009F7247" w:rsidRDefault="009F7247" w:rsidP="009F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2:</w:t>
      </w:r>
      <w:r w:rsidRPr="009F72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Клиническая форма и гистологический вариант опухоли?</w:t>
      </w:r>
    </w:p>
    <w:p w14:paraId="10754C29" w14:textId="77777777" w:rsidR="009F7247" w:rsidRPr="009F7247" w:rsidRDefault="009F7247" w:rsidP="009F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9F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9F7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лимфогенных</w:t>
      </w:r>
      <w:proofErr w:type="spellEnd"/>
      <w:r w:rsidRPr="009F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метастазов?</w:t>
      </w:r>
    </w:p>
    <w:p w14:paraId="7EF76DFF" w14:textId="77777777" w:rsidR="009F7247" w:rsidRPr="009F7247" w:rsidRDefault="009F7247" w:rsidP="009F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 w:rsidRPr="009F72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7543DD2C" w14:textId="4118F800" w:rsidR="009F7247" w:rsidRPr="00041BAD" w:rsidRDefault="009F7247" w:rsidP="009F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9F72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операции у данного пациента?</w:t>
      </w:r>
    </w:p>
    <w:p w14:paraId="75EEEFF6" w14:textId="00BE3197" w:rsidR="009F7247" w:rsidRPr="00041BAD" w:rsidRDefault="009F7247" w:rsidP="009F7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14:paraId="1B8115F2" w14:textId="79D10060" w:rsidR="009F7247" w:rsidRPr="00041BAD" w:rsidRDefault="009F7247" w:rsidP="009F724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Меланома кожи средней трети правого бедра </w:t>
      </w:r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Mx</w:t>
      </w: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(?). Метастазы в паховые </w:t>
      </w:r>
      <w:proofErr w:type="spellStart"/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л.у</w:t>
      </w:r>
      <w:proofErr w:type="spellEnd"/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(?)</w:t>
      </w:r>
    </w:p>
    <w:p w14:paraId="5569FA93" w14:textId="0621287B" w:rsidR="009F7247" w:rsidRPr="00041BAD" w:rsidRDefault="009F7247" w:rsidP="009F724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Узловая меланома, </w:t>
      </w:r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Clark 5</w:t>
      </w:r>
    </w:p>
    <w:p w14:paraId="411AA92F" w14:textId="1A072755" w:rsidR="009F7247" w:rsidRPr="00041BAD" w:rsidRDefault="00041BAD" w:rsidP="009F724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Биопсия</w:t>
      </w:r>
    </w:p>
    <w:p w14:paraId="1F7CB7C1" w14:textId="70D7CC65" w:rsidR="00041BAD" w:rsidRPr="00041BAD" w:rsidRDefault="00041BAD" w:rsidP="009F724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Rp. Sol. </w:t>
      </w:r>
      <w:proofErr w:type="spellStart"/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Chlohexedini</w:t>
      </w:r>
      <w:proofErr w:type="spellEnd"/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bigluconati</w:t>
      </w:r>
      <w:proofErr w:type="spellEnd"/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0.05%-100ml</w:t>
      </w:r>
    </w:p>
    <w:p w14:paraId="21C92007" w14:textId="6F5BE6EB" w:rsidR="00041BAD" w:rsidRPr="00041BAD" w:rsidRDefault="00041BAD" w:rsidP="00041BA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1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наружно для обработки операционного поля.</w:t>
      </w:r>
    </w:p>
    <w:p w14:paraId="30396701" w14:textId="1E8D85A9" w:rsidR="00041BAD" w:rsidRPr="00041BAD" w:rsidRDefault="00041BAD" w:rsidP="0004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</w:t>
      </w:r>
      <w:r w:rsidRPr="00041BAD">
        <w:rPr>
          <w:rFonts w:ascii="Times New Roman" w:hAnsi="Times New Roman" w:cs="Times New Roman"/>
          <w:sz w:val="24"/>
          <w:szCs w:val="24"/>
        </w:rPr>
        <w:t>Ш</w:t>
      </w:r>
      <w:r w:rsidRPr="00041BAD">
        <w:rPr>
          <w:rFonts w:ascii="Times New Roman" w:hAnsi="Times New Roman" w:cs="Times New Roman"/>
          <w:sz w:val="24"/>
          <w:szCs w:val="24"/>
        </w:rPr>
        <w:t>ирокое иссечение опухоли с пластикой перемещенным кожным лоскутом</w:t>
      </w:r>
      <w:r w:rsidRPr="00041BAD">
        <w:rPr>
          <w:rFonts w:ascii="Times New Roman" w:hAnsi="Times New Roman" w:cs="Times New Roman"/>
          <w:sz w:val="24"/>
          <w:szCs w:val="24"/>
        </w:rPr>
        <w:t xml:space="preserve">, </w:t>
      </w:r>
      <w:r w:rsidRPr="00041BAD">
        <w:rPr>
          <w:rFonts w:ascii="Times New Roman" w:hAnsi="Times New Roman" w:cs="Times New Roman"/>
          <w:sz w:val="24"/>
          <w:szCs w:val="24"/>
        </w:rPr>
        <w:t xml:space="preserve">фасциально-футлярная </w:t>
      </w:r>
      <w:proofErr w:type="spellStart"/>
      <w:r w:rsidRPr="00041BAD">
        <w:rPr>
          <w:rFonts w:ascii="Times New Roman" w:hAnsi="Times New Roman" w:cs="Times New Roman"/>
          <w:sz w:val="24"/>
          <w:szCs w:val="24"/>
        </w:rPr>
        <w:t>лимфаденэктомия</w:t>
      </w:r>
      <w:proofErr w:type="spellEnd"/>
      <w:r w:rsidRPr="00041BAD">
        <w:rPr>
          <w:rFonts w:ascii="Times New Roman" w:hAnsi="Times New Roman" w:cs="Times New Roman"/>
          <w:sz w:val="24"/>
          <w:szCs w:val="24"/>
        </w:rPr>
        <w:t>.</w:t>
      </w:r>
    </w:p>
    <w:p w14:paraId="06F8724B" w14:textId="7B7808F4" w:rsidR="009F7247" w:rsidRDefault="009F7247" w:rsidP="00CE3CE1">
      <w:pPr>
        <w:rPr>
          <w:rFonts w:ascii="Times New Roman" w:hAnsi="Times New Roman" w:cs="Times New Roman"/>
          <w:sz w:val="24"/>
          <w:szCs w:val="24"/>
        </w:rPr>
      </w:pPr>
    </w:p>
    <w:p w14:paraId="46FC6968" w14:textId="5C64A2DB" w:rsidR="00041BAD" w:rsidRDefault="00041BAD" w:rsidP="00CE3CE1">
      <w:pPr>
        <w:rPr>
          <w:rFonts w:ascii="Times New Roman" w:hAnsi="Times New Roman" w:cs="Times New Roman"/>
          <w:sz w:val="24"/>
          <w:szCs w:val="24"/>
        </w:rPr>
      </w:pPr>
    </w:p>
    <w:p w14:paraId="727C9687" w14:textId="33EE2E42" w:rsidR="00041BAD" w:rsidRPr="00041BAD" w:rsidRDefault="00041BAD" w:rsidP="0004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шейки матки</w:t>
      </w:r>
    </w:p>
    <w:p w14:paraId="0BD3D200" w14:textId="77777777" w:rsidR="00041BAD" w:rsidRPr="00041BAD" w:rsidRDefault="00041BAD" w:rsidP="00041BAD">
      <w:pPr>
        <w:pStyle w:val="a3"/>
      </w:pPr>
      <w:r>
        <w:t xml:space="preserve">Задача 1. </w:t>
      </w:r>
      <w:r w:rsidRPr="00041BAD"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041BAD">
        <w:t>параметрий</w:t>
      </w:r>
      <w:proofErr w:type="spellEnd"/>
      <w:r w:rsidRPr="00041BAD"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582BEE44" w14:textId="77777777" w:rsidR="00041BAD" w:rsidRPr="00041BAD" w:rsidRDefault="00041BAD" w:rsidP="00041B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28607D3F" w14:textId="77777777" w:rsidR="00041BAD" w:rsidRPr="00041BAD" w:rsidRDefault="00041BAD" w:rsidP="00041B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параметрий</w:t>
      </w:r>
      <w:proofErr w:type="spellEnd"/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смежные органы?</w:t>
      </w:r>
    </w:p>
    <w:p w14:paraId="18B1ABDC" w14:textId="77777777" w:rsidR="00041BAD" w:rsidRPr="00041BAD" w:rsidRDefault="00041BAD" w:rsidP="00041B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заболеваний нужно отнести эрозию шейки матки?</w:t>
      </w:r>
    </w:p>
    <w:p w14:paraId="731AE5D2" w14:textId="77777777" w:rsidR="00041BAD" w:rsidRPr="00041BAD" w:rsidRDefault="00041BAD" w:rsidP="00041B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стандарт цервикального скрининга шейки матки на поликлиническом уровне?</w:t>
      </w:r>
    </w:p>
    <w:p w14:paraId="69EF8D64" w14:textId="77777777" w:rsidR="00041BAD" w:rsidRPr="00041BAD" w:rsidRDefault="00041BAD" w:rsidP="00041B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параметрий</w:t>
      </w:r>
      <w:proofErr w:type="spellEnd"/>
      <w:r w:rsidRPr="00041BA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BC890DD" w14:textId="661FF89C" w:rsidR="00041BAD" w:rsidRDefault="0026279B" w:rsidP="000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14:paraId="73916A7C" w14:textId="4279E6A6" w:rsidR="0026279B" w:rsidRDefault="0026279B" w:rsidP="0026279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bNxMx</w:t>
      </w:r>
      <w:proofErr w:type="spellEnd"/>
    </w:p>
    <w:p w14:paraId="567AE0D9" w14:textId="3D728596" w:rsidR="0026279B" w:rsidRDefault="0026279B" w:rsidP="0026279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79B">
        <w:rPr>
          <w:rFonts w:ascii="Times New Roman" w:hAnsi="Times New Roman" w:cs="Times New Roman"/>
          <w:sz w:val="24"/>
          <w:szCs w:val="24"/>
        </w:rPr>
        <w:t>МРТ малого таза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79B">
        <w:rPr>
          <w:rFonts w:ascii="Times New Roman" w:hAnsi="Times New Roman" w:cs="Times New Roman"/>
          <w:sz w:val="24"/>
          <w:szCs w:val="24"/>
        </w:rPr>
        <w:t>внутривенным контрастированием</w:t>
      </w:r>
    </w:p>
    <w:p w14:paraId="6D7BAA20" w14:textId="1CE5F497" w:rsidR="0026279B" w:rsidRDefault="0026279B" w:rsidP="0026279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Факультативный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предрак</w:t>
      </w:r>
      <w:proofErr w:type="spellEnd"/>
    </w:p>
    <w:p w14:paraId="3CE4FF4D" w14:textId="67AD06CF" w:rsidR="0026279B" w:rsidRDefault="0026279B" w:rsidP="0026279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Цитологическое исследование жидкостным методом, ПАП-тест</w:t>
      </w:r>
    </w:p>
    <w:p w14:paraId="73EB1EDE" w14:textId="464AB9DF" w:rsidR="0026279B" w:rsidRPr="0026279B" w:rsidRDefault="0026279B" w:rsidP="0026279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79B">
        <w:rPr>
          <w:rFonts w:ascii="Times New Roman" w:hAnsi="Times New Roman" w:cs="Times New Roman"/>
          <w:sz w:val="24"/>
          <w:szCs w:val="24"/>
        </w:rPr>
        <w:t xml:space="preserve">Комбинированный метод включает расширенную экстирпацию матки по методу </w:t>
      </w:r>
      <w:proofErr w:type="spellStart"/>
      <w:r w:rsidRPr="0026279B">
        <w:rPr>
          <w:rFonts w:ascii="Times New Roman" w:hAnsi="Times New Roman" w:cs="Times New Roman"/>
          <w:sz w:val="24"/>
          <w:szCs w:val="24"/>
        </w:rPr>
        <w:t>Вертгейма</w:t>
      </w:r>
      <w:proofErr w:type="spellEnd"/>
      <w:r w:rsidRPr="0026279B">
        <w:rPr>
          <w:rFonts w:ascii="Times New Roman" w:hAnsi="Times New Roman" w:cs="Times New Roman"/>
          <w:sz w:val="24"/>
          <w:szCs w:val="24"/>
        </w:rPr>
        <w:t xml:space="preserve"> и лучевую терапию. Лучевая терапия обычно проводится в после- (на 8-10-й день после операции) или в дооперационном периоде. Рак шейки матки II-III </w:t>
      </w:r>
      <w:r w:rsidRPr="0026279B">
        <w:rPr>
          <w:rFonts w:ascii="Times New Roman" w:hAnsi="Times New Roman" w:cs="Times New Roman"/>
          <w:sz w:val="24"/>
          <w:szCs w:val="24"/>
        </w:rPr>
        <w:lastRenderedPageBreak/>
        <w:t>стадии подлежит сочетанной лучевой терапии (сочетание дистанционного облучения с внутриполостной радиотерапией).</w:t>
      </w:r>
    </w:p>
    <w:sectPr w:rsidR="0026279B" w:rsidRPr="0026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7F7"/>
    <w:multiLevelType w:val="hybridMultilevel"/>
    <w:tmpl w:val="F77E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7C9"/>
    <w:multiLevelType w:val="multilevel"/>
    <w:tmpl w:val="FDC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22040"/>
    <w:multiLevelType w:val="hybridMultilevel"/>
    <w:tmpl w:val="6E04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447B"/>
    <w:multiLevelType w:val="hybridMultilevel"/>
    <w:tmpl w:val="3474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0B6C"/>
    <w:multiLevelType w:val="hybridMultilevel"/>
    <w:tmpl w:val="81E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20D4"/>
    <w:multiLevelType w:val="hybridMultilevel"/>
    <w:tmpl w:val="01CE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57A71"/>
    <w:multiLevelType w:val="hybridMultilevel"/>
    <w:tmpl w:val="B09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4867"/>
    <w:multiLevelType w:val="multilevel"/>
    <w:tmpl w:val="BE1C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2314F"/>
    <w:multiLevelType w:val="hybridMultilevel"/>
    <w:tmpl w:val="AA2E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A5B55"/>
    <w:multiLevelType w:val="hybridMultilevel"/>
    <w:tmpl w:val="6E94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49"/>
    <w:rsid w:val="00041BAD"/>
    <w:rsid w:val="00154FD3"/>
    <w:rsid w:val="001C6563"/>
    <w:rsid w:val="001D0F98"/>
    <w:rsid w:val="0026279B"/>
    <w:rsid w:val="00315849"/>
    <w:rsid w:val="004959EF"/>
    <w:rsid w:val="00590584"/>
    <w:rsid w:val="006663B5"/>
    <w:rsid w:val="006D57F0"/>
    <w:rsid w:val="00765353"/>
    <w:rsid w:val="007B4189"/>
    <w:rsid w:val="007D5793"/>
    <w:rsid w:val="00831564"/>
    <w:rsid w:val="0096236B"/>
    <w:rsid w:val="00970B92"/>
    <w:rsid w:val="009F7247"/>
    <w:rsid w:val="00BE1059"/>
    <w:rsid w:val="00BE2F58"/>
    <w:rsid w:val="00C9527B"/>
    <w:rsid w:val="00CE3CE1"/>
    <w:rsid w:val="00D160C3"/>
    <w:rsid w:val="00E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A62A"/>
  <w15:chartTrackingRefBased/>
  <w15:docId w15:val="{C3700690-6BD6-4668-A324-A6025B16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564"/>
    <w:pPr>
      <w:ind w:left="720"/>
      <w:contextualSpacing/>
    </w:pPr>
  </w:style>
  <w:style w:type="character" w:styleId="a5">
    <w:name w:val="Strong"/>
    <w:basedOn w:val="a0"/>
    <w:uiPriority w:val="22"/>
    <w:qFormat/>
    <w:rsid w:val="00BE1059"/>
    <w:rPr>
      <w:b/>
      <w:bCs/>
    </w:rPr>
  </w:style>
  <w:style w:type="character" w:styleId="a6">
    <w:name w:val="Hyperlink"/>
    <w:basedOn w:val="a0"/>
    <w:uiPriority w:val="99"/>
    <w:semiHidden/>
    <w:unhideWhenUsed/>
    <w:rsid w:val="00CE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todate.com/contents/treatment-protocols-for-small-and-large-bowel-cancer?search=colon%20cancer%20protocol&amp;source=search_result&amp;selectedTitle=1~150&amp;usage_type=default&amp;display_rank=1" TargetMode="External"/><Relationship Id="rId5" Type="http://schemas.openxmlformats.org/officeDocument/2006/relationships/hyperlink" Target="https://www.cancer.org/cancer/colon-rectal-cancer/treating/chemotherap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Яковенко</cp:lastModifiedBy>
  <cp:revision>13</cp:revision>
  <dcterms:created xsi:type="dcterms:W3CDTF">2024-01-31T04:42:00Z</dcterms:created>
  <dcterms:modified xsi:type="dcterms:W3CDTF">2024-02-01T05:30:00Z</dcterms:modified>
</cp:coreProperties>
</file>