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8E" w:rsidRDefault="00A7798E" w:rsidP="00A7798E">
      <w:pPr>
        <w:jc w:val="center"/>
        <w:rPr>
          <w:sz w:val="28"/>
        </w:rPr>
      </w:pPr>
      <w:bookmarkStart w:id="0" w:name="_GoBack"/>
      <w:bookmarkEnd w:id="0"/>
      <w:r w:rsidRPr="00A7798E">
        <w:rPr>
          <w:sz w:val="28"/>
        </w:rPr>
        <w:t>Перечень определений для зачета по Основам бухгалтерского учета</w:t>
      </w:r>
    </w:p>
    <w:p w:rsidR="00A7798E" w:rsidRPr="00A7798E" w:rsidRDefault="00A7798E" w:rsidP="00A7798E">
      <w:pPr>
        <w:jc w:val="center"/>
        <w:rPr>
          <w:sz w:val="28"/>
        </w:rPr>
      </w:pPr>
    </w:p>
    <w:p w:rsidR="00A7798E" w:rsidRPr="00A7798E" w:rsidRDefault="00A7798E" w:rsidP="00C53735">
      <w:pPr>
        <w:rPr>
          <w:sz w:val="28"/>
        </w:rPr>
      </w:pPr>
    </w:p>
    <w:p w:rsidR="00A7798E" w:rsidRDefault="00A7798E" w:rsidP="00A7798E">
      <w:pPr>
        <w:pStyle w:val="a4"/>
        <w:widowControl/>
        <w:numPr>
          <w:ilvl w:val="0"/>
          <w:numId w:val="2"/>
        </w:numPr>
        <w:autoSpaceDE/>
        <w:autoSpaceDN/>
        <w:adjustRightInd/>
        <w:rPr>
          <w:rFonts w:cs="Times New Roman"/>
          <w:color w:val="000000"/>
          <w:sz w:val="28"/>
        </w:rPr>
        <w:sectPr w:rsidR="00A7798E" w:rsidSect="00A779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3" w:type="dxa"/>
        <w:jc w:val="center"/>
        <w:tblLook w:val="04A0" w:firstRow="1" w:lastRow="0" w:firstColumn="1" w:lastColumn="0" w:noHBand="0" w:noVBand="1"/>
      </w:tblPr>
      <w:tblGrid>
        <w:gridCol w:w="4693"/>
      </w:tblGrid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lastRenderedPageBreak/>
              <w:t>Авансовый отчет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Амортизация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Аналитический учет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Балансовая стоимость основных средств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Бухгалтерский баланс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Бухгалтерский документ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Бухгалтерский учет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Внебюджетные фонды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D211B" w:rsidRPr="00A7798E" w:rsidRDefault="00A7798E" w:rsidP="001D211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Восстановительная стоимость основных средств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Главная книга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Двойная запись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Дебиторская задолженность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Денежные средства предприятия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Дивиденды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D211B" w:rsidRPr="00A7798E" w:rsidRDefault="00A7798E" w:rsidP="001D211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Доверенность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sz w:val="28"/>
              </w:rPr>
              <w:t>Е</w:t>
            </w:r>
            <w:r w:rsidRPr="007E20E6">
              <w:rPr>
                <w:sz w:val="28"/>
              </w:rPr>
              <w:t>стественн</w:t>
            </w:r>
            <w:r>
              <w:rPr>
                <w:sz w:val="28"/>
              </w:rPr>
              <w:t>ая</w:t>
            </w:r>
            <w:r w:rsidRPr="007E20E6">
              <w:rPr>
                <w:sz w:val="28"/>
              </w:rPr>
              <w:t xml:space="preserve"> убыл</w:t>
            </w:r>
            <w:r>
              <w:rPr>
                <w:sz w:val="28"/>
              </w:rPr>
              <w:t>ь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Забалансовый счет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Заемный капитал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Издержки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Инвентаризация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Инвентарный объект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Касса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Кассовые операции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Корреспонденция счетов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Кредиторская задолженность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Лизинг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Лимит кассы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Лицензия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lastRenderedPageBreak/>
              <w:t>Материалы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Материально-производственные запасы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Метод бухгалтерского учета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Минимальный размер оплаты труда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Налог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Налоговый учет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Нематериальные активы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Объект бухгалтерского учета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Организационно-правовая форма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D211B" w:rsidRPr="00A7798E" w:rsidRDefault="00A7798E" w:rsidP="001D211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Основные средства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Первоначальная стоимость основных средств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План счетов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Подотчетное лицо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D211B" w:rsidRPr="00A7798E" w:rsidRDefault="00A7798E" w:rsidP="001D211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Предмет бухгалтерского учета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sz w:val="28"/>
              </w:rPr>
              <w:t>Реформация баланса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Синтетический учет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Собственный капитал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Сторно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Субсчет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Счет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Товары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Уставный капитал</w:t>
            </w:r>
          </w:p>
        </w:tc>
      </w:tr>
      <w:tr w:rsidR="00591D9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591D9E" w:rsidRPr="00A7798E" w:rsidRDefault="00591D9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 w:rsidRPr="007E20E6">
              <w:rPr>
                <w:sz w:val="28"/>
              </w:rPr>
              <w:t>Учетная политика</w:t>
            </w:r>
          </w:p>
        </w:tc>
      </w:tr>
      <w:tr w:rsidR="001D211B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</w:tcPr>
          <w:p w:rsidR="001D211B" w:rsidRPr="00A7798E" w:rsidRDefault="001D211B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Учредители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Чистая прибыль (убыток)</w:t>
            </w:r>
          </w:p>
        </w:tc>
      </w:tr>
      <w:tr w:rsidR="00A7798E" w:rsidRPr="00A7798E" w:rsidTr="001D211B">
        <w:trPr>
          <w:trHeight w:val="375"/>
          <w:jc w:val="center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7798E" w:rsidRPr="00A7798E" w:rsidRDefault="00A7798E" w:rsidP="00A7798E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  <w:color w:val="000000"/>
                <w:sz w:val="28"/>
                <w:szCs w:val="28"/>
              </w:rPr>
            </w:pPr>
            <w:r w:rsidRPr="00A7798E">
              <w:rPr>
                <w:rFonts w:cs="Times New Roman"/>
                <w:color w:val="000000"/>
                <w:sz w:val="28"/>
              </w:rPr>
              <w:t>Юридическое лицо</w:t>
            </w:r>
          </w:p>
        </w:tc>
      </w:tr>
    </w:tbl>
    <w:p w:rsidR="00A7798E" w:rsidRDefault="00A7798E" w:rsidP="00A7798E">
      <w:pPr>
        <w:rPr>
          <w:sz w:val="28"/>
        </w:rPr>
        <w:sectPr w:rsidR="00A7798E" w:rsidSect="00A779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5273" w:rsidRPr="00A7798E" w:rsidRDefault="00D55273" w:rsidP="00A7798E">
      <w:pPr>
        <w:rPr>
          <w:sz w:val="28"/>
        </w:rPr>
      </w:pPr>
    </w:p>
    <w:sectPr w:rsidR="00D55273" w:rsidRPr="00A7798E" w:rsidSect="00A7798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4AE2"/>
    <w:multiLevelType w:val="hybridMultilevel"/>
    <w:tmpl w:val="F226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204"/>
    <w:multiLevelType w:val="hybridMultilevel"/>
    <w:tmpl w:val="784A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73"/>
    <w:rsid w:val="001D211B"/>
    <w:rsid w:val="003B1967"/>
    <w:rsid w:val="003E7C71"/>
    <w:rsid w:val="004B1D1A"/>
    <w:rsid w:val="00591D9E"/>
    <w:rsid w:val="005C09B1"/>
    <w:rsid w:val="009C11FA"/>
    <w:rsid w:val="00A7798E"/>
    <w:rsid w:val="00C53735"/>
    <w:rsid w:val="00D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33DD-9826-41ED-84B3-AB754DB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27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Д.А.. Журавлев</dc:creator>
  <cp:lastModifiedBy>Admin</cp:lastModifiedBy>
  <cp:revision>2</cp:revision>
  <dcterms:created xsi:type="dcterms:W3CDTF">2022-05-20T05:16:00Z</dcterms:created>
  <dcterms:modified xsi:type="dcterms:W3CDTF">2022-05-20T05:16:00Z</dcterms:modified>
</cp:coreProperties>
</file>