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DD" w:rsidRDefault="00517FDD" w:rsidP="00517FD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Федеральное государственное бюджетное образовательное учреждение</w:t>
      </w:r>
    </w:p>
    <w:p w:rsidR="00517FDD" w:rsidRDefault="00517FDD" w:rsidP="00517FD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государственный медицинский </w:t>
      </w:r>
    </w:p>
    <w:p w:rsidR="00517FDD" w:rsidRDefault="00517FDD" w:rsidP="00517FD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университет имени профессора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В.Ф.Войно-Ясенецкого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»</w:t>
      </w:r>
    </w:p>
    <w:p w:rsidR="00517FDD" w:rsidRPr="00124C39" w:rsidRDefault="00517FDD" w:rsidP="00517F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Министерства здравоохранения Российской Федерации</w:t>
      </w:r>
    </w:p>
    <w:p w:rsidR="00517FDD" w:rsidRDefault="00517FDD" w:rsidP="00517FDD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szCs w:val="20"/>
        </w:rPr>
      </w:pPr>
      <w:r w:rsidRPr="00124C39"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517FDD" w:rsidRDefault="00517FDD" w:rsidP="00517FDD">
      <w:pPr>
        <w:tabs>
          <w:tab w:val="center" w:pos="4821"/>
        </w:tabs>
        <w:jc w:val="center"/>
        <w:rPr>
          <w:rFonts w:ascii="Times New Roman" w:hAnsi="Times New Roman"/>
          <w:b/>
          <w:bCs/>
        </w:rPr>
      </w:pPr>
    </w:p>
    <w:p w:rsidR="00517FDD" w:rsidRDefault="00517FDD" w:rsidP="00517F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FDD" w:rsidRDefault="00517FDD" w:rsidP="00517FDD">
      <w:pPr>
        <w:pStyle w:val="2"/>
        <w:jc w:val="center"/>
        <w:rPr>
          <w:b w:val="0"/>
          <w:sz w:val="48"/>
          <w:szCs w:val="48"/>
        </w:rPr>
      </w:pPr>
    </w:p>
    <w:p w:rsidR="00517FDD" w:rsidRPr="00BF6E9A" w:rsidRDefault="00517FDD" w:rsidP="00517FDD">
      <w:pPr>
        <w:pStyle w:val="2"/>
        <w:jc w:val="center"/>
        <w:rPr>
          <w:rFonts w:ascii="Times New Roman" w:hAnsi="Times New Roman"/>
          <w:b w:val="0"/>
          <w:color w:val="auto"/>
          <w:sz w:val="48"/>
          <w:szCs w:val="48"/>
        </w:rPr>
      </w:pPr>
      <w:r w:rsidRPr="00BF6E9A">
        <w:rPr>
          <w:rFonts w:ascii="Times New Roman" w:hAnsi="Times New Roman"/>
          <w:color w:val="auto"/>
          <w:sz w:val="48"/>
          <w:szCs w:val="48"/>
        </w:rPr>
        <w:t>ДНЕВНИК</w:t>
      </w:r>
    </w:p>
    <w:p w:rsidR="00517FDD" w:rsidRPr="00BF6E9A" w:rsidRDefault="0019450B" w:rsidP="00517FD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преддипломной</w:t>
      </w:r>
      <w:r w:rsidR="00517FDD" w:rsidRPr="00BF6E9A">
        <w:rPr>
          <w:rFonts w:ascii="Times New Roman" w:hAnsi="Times New Roman"/>
          <w:b/>
          <w:sz w:val="36"/>
          <w:szCs w:val="36"/>
        </w:rPr>
        <w:t xml:space="preserve"> практики</w:t>
      </w:r>
    </w:p>
    <w:p w:rsidR="00517FDD" w:rsidRDefault="00517FDD" w:rsidP="00517FDD">
      <w:pPr>
        <w:jc w:val="center"/>
        <w:rPr>
          <w:rFonts w:ascii="Times New Roman" w:hAnsi="Times New Roman"/>
          <w:b/>
          <w:sz w:val="24"/>
          <w:szCs w:val="20"/>
        </w:rPr>
      </w:pPr>
    </w:p>
    <w:p w:rsidR="00517FDD" w:rsidRPr="00B57A64" w:rsidRDefault="00517FDD" w:rsidP="00517FD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57A64">
        <w:rPr>
          <w:rFonts w:ascii="Times New Roman" w:hAnsi="Times New Roman"/>
          <w:sz w:val="28"/>
          <w:szCs w:val="28"/>
        </w:rPr>
        <w:t xml:space="preserve">Наименование практики    </w:t>
      </w:r>
      <w:r w:rsidRPr="00E51CD0">
        <w:rPr>
          <w:rFonts w:ascii="Times New Roman" w:hAnsi="Times New Roman"/>
          <w:sz w:val="28"/>
          <w:szCs w:val="28"/>
          <w:u w:val="single"/>
        </w:rPr>
        <w:t>МДК 01.01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Лекарствоведение</w:t>
      </w:r>
    </w:p>
    <w:p w:rsidR="00517FDD" w:rsidRPr="00B57A64" w:rsidRDefault="00517FDD" w:rsidP="00517FDD">
      <w:pPr>
        <w:pStyle w:val="a3"/>
        <w:ind w:left="0"/>
        <w:rPr>
          <w:rFonts w:ascii="Times New Roman" w:hAnsi="Times New Roman"/>
          <w:szCs w:val="28"/>
        </w:rPr>
      </w:pPr>
    </w:p>
    <w:p w:rsidR="00517FDD" w:rsidRPr="00B57A64" w:rsidRDefault="00517FDD" w:rsidP="00517FDD">
      <w:pPr>
        <w:pStyle w:val="a3"/>
        <w:tabs>
          <w:tab w:val="left" w:pos="0"/>
        </w:tabs>
        <w:ind w:left="0" w:right="849"/>
        <w:rPr>
          <w:rFonts w:ascii="Times New Roman" w:hAnsi="Times New Roman"/>
          <w:szCs w:val="28"/>
        </w:rPr>
      </w:pPr>
      <w:r w:rsidRPr="00BF6E9A">
        <w:rPr>
          <w:rFonts w:ascii="Times New Roman" w:hAnsi="Times New Roman"/>
          <w:sz w:val="28"/>
          <w:szCs w:val="28"/>
        </w:rPr>
        <w:t>Ф.И.</w:t>
      </w:r>
      <w:proofErr w:type="gramStart"/>
      <w:r w:rsidRPr="00BF6E9A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17FDD">
        <w:rPr>
          <w:rFonts w:ascii="Times New Roman" w:hAnsi="Times New Roman"/>
          <w:sz w:val="28"/>
          <w:szCs w:val="28"/>
          <w:u w:val="single"/>
        </w:rPr>
        <w:t>Шабалин Кирилл Андреевич</w:t>
      </w:r>
    </w:p>
    <w:p w:rsidR="00517FDD" w:rsidRPr="00B57A64" w:rsidRDefault="00517FDD" w:rsidP="00517FDD">
      <w:pPr>
        <w:pStyle w:val="a3"/>
        <w:ind w:left="1560" w:hanging="993"/>
        <w:rPr>
          <w:rFonts w:ascii="Times New Roman" w:hAnsi="Times New Roman"/>
          <w:szCs w:val="28"/>
        </w:rPr>
      </w:pPr>
    </w:p>
    <w:p w:rsidR="00517FDD" w:rsidRPr="00B57A64" w:rsidRDefault="00517FDD" w:rsidP="00517F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 w:rsidRPr="00517FDD">
        <w:rPr>
          <w:rFonts w:ascii="Times New Roman" w:hAnsi="Times New Roman"/>
          <w:sz w:val="28"/>
          <w:szCs w:val="28"/>
          <w:u w:val="single"/>
        </w:rPr>
        <w:t>ООО «</w:t>
      </w:r>
      <w:proofErr w:type="spellStart"/>
      <w:r w:rsidRPr="00517FDD">
        <w:rPr>
          <w:rFonts w:ascii="Times New Roman" w:hAnsi="Times New Roman"/>
          <w:sz w:val="28"/>
          <w:szCs w:val="28"/>
          <w:u w:val="single"/>
        </w:rPr>
        <w:t>Фармакопейка-Сибирь</w:t>
      </w:r>
      <w:proofErr w:type="spellEnd"/>
      <w:r w:rsidRPr="00517FDD">
        <w:rPr>
          <w:rFonts w:ascii="Times New Roman" w:hAnsi="Times New Roman"/>
          <w:sz w:val="28"/>
          <w:szCs w:val="28"/>
          <w:u w:val="single"/>
        </w:rPr>
        <w:t xml:space="preserve">» г. Красноярск, ул. </w:t>
      </w:r>
      <w:proofErr w:type="gramStart"/>
      <w:r w:rsidRPr="00517FDD">
        <w:rPr>
          <w:rFonts w:ascii="Times New Roman" w:hAnsi="Times New Roman"/>
          <w:sz w:val="28"/>
          <w:szCs w:val="28"/>
          <w:u w:val="single"/>
        </w:rPr>
        <w:t>Аэровокзальная</w:t>
      </w:r>
      <w:proofErr w:type="gramEnd"/>
      <w:r w:rsidRPr="00517FDD">
        <w:rPr>
          <w:rFonts w:ascii="Times New Roman" w:hAnsi="Times New Roman"/>
          <w:sz w:val="28"/>
          <w:szCs w:val="28"/>
          <w:u w:val="single"/>
        </w:rPr>
        <w:t xml:space="preserve"> д.3</w:t>
      </w:r>
    </w:p>
    <w:p w:rsidR="00517FDD" w:rsidRPr="00B57A64" w:rsidRDefault="00517FDD" w:rsidP="00517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7FDD" w:rsidRPr="00B57A64" w:rsidRDefault="00517FDD" w:rsidP="00517FDD">
      <w:pPr>
        <w:spacing w:after="0"/>
        <w:rPr>
          <w:rFonts w:ascii="Times New Roman" w:hAnsi="Times New Roman"/>
          <w:sz w:val="28"/>
          <w:szCs w:val="28"/>
        </w:rPr>
      </w:pPr>
    </w:p>
    <w:p w:rsidR="00517FDD" w:rsidRPr="00B57A64" w:rsidRDefault="00517FDD" w:rsidP="00517F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A64">
        <w:rPr>
          <w:rFonts w:ascii="Times New Roman" w:hAnsi="Times New Roman"/>
          <w:sz w:val="28"/>
          <w:szCs w:val="28"/>
        </w:rPr>
        <w:t>с «</w:t>
      </w:r>
      <w:r w:rsidRPr="00517FDD">
        <w:rPr>
          <w:rFonts w:ascii="Times New Roman" w:hAnsi="Times New Roman"/>
          <w:sz w:val="28"/>
          <w:szCs w:val="28"/>
          <w:u w:val="single"/>
        </w:rPr>
        <w:t>25</w:t>
      </w:r>
      <w:r w:rsidRPr="00B57A64">
        <w:rPr>
          <w:rFonts w:ascii="Times New Roman" w:hAnsi="Times New Roman"/>
          <w:sz w:val="28"/>
          <w:szCs w:val="28"/>
        </w:rPr>
        <w:t xml:space="preserve">» </w:t>
      </w:r>
      <w:r w:rsidRPr="00517FDD">
        <w:rPr>
          <w:rFonts w:ascii="Times New Roman" w:hAnsi="Times New Roman"/>
          <w:sz w:val="28"/>
          <w:szCs w:val="28"/>
          <w:u w:val="single"/>
        </w:rPr>
        <w:t>мая 2020</w:t>
      </w:r>
      <w:r w:rsidRPr="00B57A64">
        <w:rPr>
          <w:rFonts w:ascii="Times New Roman" w:hAnsi="Times New Roman"/>
          <w:sz w:val="28"/>
          <w:szCs w:val="28"/>
        </w:rPr>
        <w:t xml:space="preserve"> г.   по   «</w:t>
      </w:r>
      <w:r w:rsidRPr="00517FDD">
        <w:rPr>
          <w:rFonts w:ascii="Times New Roman" w:hAnsi="Times New Roman"/>
          <w:sz w:val="28"/>
          <w:szCs w:val="28"/>
          <w:u w:val="single"/>
        </w:rPr>
        <w:t>6</w:t>
      </w:r>
      <w:r w:rsidRPr="00B57A64">
        <w:rPr>
          <w:rFonts w:ascii="Times New Roman" w:hAnsi="Times New Roman"/>
          <w:sz w:val="28"/>
          <w:szCs w:val="28"/>
        </w:rPr>
        <w:t xml:space="preserve">» </w:t>
      </w:r>
      <w:r w:rsidRPr="00517FDD">
        <w:rPr>
          <w:rFonts w:ascii="Times New Roman" w:hAnsi="Times New Roman"/>
          <w:sz w:val="28"/>
          <w:szCs w:val="28"/>
          <w:u w:val="single"/>
        </w:rPr>
        <w:t>июня 2020</w:t>
      </w:r>
      <w:r w:rsidRPr="00B57A64">
        <w:rPr>
          <w:rFonts w:ascii="Times New Roman" w:hAnsi="Times New Roman"/>
          <w:sz w:val="28"/>
          <w:szCs w:val="28"/>
        </w:rPr>
        <w:t xml:space="preserve"> г.</w:t>
      </w:r>
    </w:p>
    <w:p w:rsidR="00517FDD" w:rsidRPr="00B57A64" w:rsidRDefault="00517FDD" w:rsidP="00517FDD">
      <w:pPr>
        <w:spacing w:after="0"/>
        <w:rPr>
          <w:rFonts w:ascii="Times New Roman" w:hAnsi="Times New Roman"/>
          <w:sz w:val="28"/>
          <w:szCs w:val="28"/>
        </w:rPr>
      </w:pPr>
    </w:p>
    <w:p w:rsidR="00517FDD" w:rsidRPr="00B57A64" w:rsidRDefault="00517FDD" w:rsidP="00517FDD">
      <w:pPr>
        <w:spacing w:after="0"/>
        <w:rPr>
          <w:rFonts w:ascii="Times New Roman" w:hAnsi="Times New Roman"/>
          <w:sz w:val="28"/>
          <w:szCs w:val="28"/>
        </w:rPr>
      </w:pPr>
      <w:r w:rsidRPr="00B57A64">
        <w:rPr>
          <w:rFonts w:ascii="Times New Roman" w:hAnsi="Times New Roman"/>
          <w:sz w:val="28"/>
          <w:szCs w:val="28"/>
        </w:rPr>
        <w:t>Руководители практики:</w:t>
      </w:r>
    </w:p>
    <w:p w:rsidR="00517FDD" w:rsidRPr="00B57A64" w:rsidRDefault="00517FDD" w:rsidP="00517FDD">
      <w:pPr>
        <w:spacing w:after="0"/>
        <w:rPr>
          <w:rFonts w:ascii="Times New Roman" w:hAnsi="Times New Roman"/>
          <w:sz w:val="28"/>
          <w:szCs w:val="28"/>
        </w:rPr>
      </w:pPr>
    </w:p>
    <w:p w:rsidR="00517FDD" w:rsidRPr="00517FDD" w:rsidRDefault="00517FDD" w:rsidP="00517FD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57A64">
        <w:rPr>
          <w:rFonts w:ascii="Times New Roman" w:hAnsi="Times New Roman"/>
          <w:sz w:val="28"/>
          <w:szCs w:val="28"/>
        </w:rPr>
        <w:t xml:space="preserve">Общий – Ф.И.О. (его должность) </w:t>
      </w:r>
      <w:r w:rsidRPr="00517FDD">
        <w:rPr>
          <w:rFonts w:ascii="Times New Roman" w:hAnsi="Times New Roman"/>
          <w:sz w:val="28"/>
          <w:szCs w:val="28"/>
          <w:u w:val="single"/>
        </w:rPr>
        <w:t xml:space="preserve">Сысоева Светлана Валерьевна </w:t>
      </w:r>
    </w:p>
    <w:p w:rsidR="00517FDD" w:rsidRPr="00B57A64" w:rsidRDefault="00517FDD" w:rsidP="00517F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(зав. аптекой)</w:t>
      </w:r>
    </w:p>
    <w:p w:rsidR="00517FDD" w:rsidRPr="00517FDD" w:rsidRDefault="00517FDD" w:rsidP="00517FD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57A64">
        <w:rPr>
          <w:rFonts w:ascii="Times New Roman" w:hAnsi="Times New Roman"/>
          <w:sz w:val="28"/>
          <w:szCs w:val="28"/>
        </w:rPr>
        <w:t xml:space="preserve">Непосредственный – Ф.И.О. (его должность) </w:t>
      </w:r>
      <w:r w:rsidRPr="00517FDD">
        <w:rPr>
          <w:rFonts w:ascii="Times New Roman" w:hAnsi="Times New Roman"/>
          <w:sz w:val="28"/>
          <w:szCs w:val="28"/>
          <w:u w:val="single"/>
        </w:rPr>
        <w:t xml:space="preserve">Сысоева Светлана Валерьевна </w:t>
      </w:r>
    </w:p>
    <w:p w:rsidR="00517FDD" w:rsidRPr="00B57A64" w:rsidRDefault="00517FDD" w:rsidP="00517F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(зав. аптекой)</w:t>
      </w:r>
    </w:p>
    <w:p w:rsidR="00517FDD" w:rsidRDefault="00517FDD" w:rsidP="00517FDD">
      <w:pPr>
        <w:spacing w:after="0"/>
        <w:rPr>
          <w:rFonts w:ascii="Times New Roman" w:hAnsi="Times New Roman"/>
          <w:sz w:val="28"/>
          <w:szCs w:val="28"/>
        </w:rPr>
      </w:pPr>
      <w:r w:rsidRPr="00B57A64">
        <w:rPr>
          <w:rFonts w:ascii="Times New Roman" w:hAnsi="Times New Roman"/>
          <w:sz w:val="28"/>
          <w:szCs w:val="28"/>
        </w:rPr>
        <w:t xml:space="preserve">Методический – Ф.И.О. (его должность) </w:t>
      </w:r>
      <w:r w:rsidRPr="00517FDD">
        <w:rPr>
          <w:rFonts w:ascii="Times New Roman" w:hAnsi="Times New Roman"/>
          <w:sz w:val="28"/>
          <w:szCs w:val="28"/>
          <w:u w:val="single"/>
        </w:rPr>
        <w:t>Медведева Ольга Александровна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517FDD" w:rsidRPr="00B57A64" w:rsidRDefault="00517FDD" w:rsidP="00517F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(преподаватель)</w:t>
      </w:r>
    </w:p>
    <w:p w:rsidR="00517FDD" w:rsidRPr="00FD257F" w:rsidRDefault="00517FDD" w:rsidP="00517FDD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17FDD" w:rsidRDefault="00517FDD" w:rsidP="00517F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7FDD" w:rsidRPr="00FD257F" w:rsidRDefault="00517FDD" w:rsidP="00517F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57F">
        <w:rPr>
          <w:rFonts w:ascii="Times New Roman" w:hAnsi="Times New Roman"/>
          <w:sz w:val="28"/>
          <w:szCs w:val="28"/>
        </w:rPr>
        <w:t>Красноярск</w:t>
      </w:r>
    </w:p>
    <w:p w:rsidR="00517FDD" w:rsidRPr="00FD257F" w:rsidRDefault="00517FDD" w:rsidP="00517F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5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</w:p>
    <w:p w:rsidR="00517FDD" w:rsidRDefault="00517FDD">
      <w:pPr>
        <w:suppressAutoHyphens w:val="0"/>
      </w:pPr>
      <w:r>
        <w:br w:type="page"/>
      </w:r>
    </w:p>
    <w:p w:rsidR="00517FDD" w:rsidRDefault="00517FDD" w:rsidP="00517FDD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График прохождения практики</w:t>
      </w:r>
    </w:p>
    <w:p w:rsidR="00517FDD" w:rsidRPr="009E219B" w:rsidRDefault="00517FDD" w:rsidP="00517FDD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138"/>
        <w:gridCol w:w="1895"/>
        <w:gridCol w:w="3963"/>
        <w:gridCol w:w="1881"/>
      </w:tblGrid>
      <w:tr w:rsidR="00517FDD" w:rsidTr="00517FD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FDD" w:rsidRPr="00760B48" w:rsidRDefault="00517FDD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0B4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0B4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60B4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760B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FDD" w:rsidRPr="00760B48" w:rsidRDefault="00517FDD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FDD" w:rsidRPr="00760B48" w:rsidRDefault="00517FDD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  <w:p w:rsidR="00517FDD" w:rsidRPr="00760B48" w:rsidRDefault="00517FDD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FDD" w:rsidRPr="00760B48" w:rsidRDefault="00517FDD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FDD" w:rsidRPr="00760B48" w:rsidRDefault="00517FDD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Оценка и подпись руководителя практики</w:t>
            </w:r>
          </w:p>
        </w:tc>
      </w:tr>
      <w:tr w:rsidR="0019450B" w:rsidTr="00517FD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средства,  влияющие на функции </w:t>
            </w:r>
            <w:proofErr w:type="spellStart"/>
            <w:proofErr w:type="gram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 системы.</w:t>
            </w:r>
          </w:p>
          <w:p w:rsidR="0019450B" w:rsidRPr="0019450B" w:rsidRDefault="0019450B" w:rsidP="001945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АПФ. 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Блокаторы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ангиотензиновых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рецепторов.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50B" w:rsidTr="00517FD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средства,  влияющие на функции </w:t>
            </w:r>
            <w:proofErr w:type="spellStart"/>
            <w:proofErr w:type="gram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 системы.</w:t>
            </w:r>
          </w:p>
          <w:p w:rsidR="0019450B" w:rsidRPr="0019450B" w:rsidRDefault="0019450B" w:rsidP="001945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АПФ. 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Блокаторы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ангиотензиновых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рецепторов.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50B" w:rsidTr="00517FD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Нитраты.</w:t>
            </w:r>
          </w:p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Блокаторы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кальциевых каналов.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50B" w:rsidTr="00517FD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Нитраты.</w:t>
            </w:r>
          </w:p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Блокаторы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кальциевых каналов.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50B" w:rsidTr="00517FD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50B" w:rsidRPr="0019450B" w:rsidRDefault="0019450B" w:rsidP="001945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Неселективные</w:t>
            </w:r>
            <w:proofErr w:type="gram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, бета</w:t>
            </w:r>
            <w:r w:rsidR="00816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1,2-адреноблокаторы. 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Кардиоселективные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бета1-адреноблокаторы. Альфа, 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50B" w:rsidTr="00517FD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50B" w:rsidRPr="0019450B" w:rsidRDefault="0019450B" w:rsidP="001945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Неселективные, бета</w:t>
            </w:r>
            <w:proofErr w:type="gram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,2-адреноблокаторы. 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Кардиоселективные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бета1-адреноблокаторы. Альфа, 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50B" w:rsidTr="0019450B">
        <w:trPr>
          <w:trHeight w:val="25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Гиполипидемические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средства.</w:t>
            </w:r>
          </w:p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Статины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ПНЖК (полиненасыщенные жирные кислоты).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50B" w:rsidTr="00517FD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Гиполипидемические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средства.</w:t>
            </w:r>
          </w:p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Статины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ПНЖК (полиненасыщенные жирные кислоты).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50B" w:rsidTr="00517FD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Биогенные стимуляторы,  антиоксиданты, улучшающие метаболические процессы при различных </w:t>
            </w:r>
            <w:proofErr w:type="spellStart"/>
            <w:proofErr w:type="gram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заболеваниях.</w:t>
            </w:r>
          </w:p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Мельдоний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Милдронат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Кардионат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Триметазидин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Предуктал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Предуктал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МВ»</w:t>
            </w:r>
          </w:p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Элькарнитин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Элькар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сукцинат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Мексиприм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Мексидол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450B" w:rsidRPr="0019450B" w:rsidRDefault="0019450B" w:rsidP="001945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Рибоксин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50B" w:rsidTr="00517FD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Биогенные стимуляторы,  антиоксиданты, улучшающие метаболические процессы при различных </w:t>
            </w:r>
            <w:proofErr w:type="spellStart"/>
            <w:proofErr w:type="gram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заболеваниях.</w:t>
            </w:r>
          </w:p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Мельдоний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Милдронат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Кардионат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Триметазидин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Предуктал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Предуктал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МВ»</w:t>
            </w:r>
          </w:p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Элькарнитин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Элькар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сукцинат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Мексиприм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Мексидол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Рибоксин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50B" w:rsidTr="00517FD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в терапии </w:t>
            </w:r>
            <w:proofErr w:type="spellStart"/>
            <w:proofErr w:type="gram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заболеваний.</w:t>
            </w:r>
          </w:p>
          <w:p w:rsidR="0019450B" w:rsidRPr="0019450B" w:rsidRDefault="0019450B" w:rsidP="00194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Петлевые (сильные) 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Тиазидные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тиазидоподобные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50B" w:rsidRPr="0019450B" w:rsidRDefault="0019450B" w:rsidP="001945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Калийсберегающие 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50B" w:rsidTr="00517FD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в терапии </w:t>
            </w:r>
            <w:proofErr w:type="spellStart"/>
            <w:proofErr w:type="gram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заболеваний.</w:t>
            </w:r>
          </w:p>
          <w:p w:rsidR="0019450B" w:rsidRPr="0019450B" w:rsidRDefault="0019450B" w:rsidP="00194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Петлевые (сильные) 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Тиазидные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тиазидоподобные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50B" w:rsidRPr="0019450B" w:rsidRDefault="0019450B" w:rsidP="00194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0B">
              <w:rPr>
                <w:rFonts w:ascii="Times New Roman" w:hAnsi="Times New Roman" w:cs="Times New Roman"/>
                <w:sz w:val="28"/>
                <w:szCs w:val="28"/>
              </w:rPr>
              <w:t xml:space="preserve">Калийсберегающие </w:t>
            </w:r>
            <w:proofErr w:type="spellStart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  <w:proofErr w:type="spellEnd"/>
            <w:r w:rsidRPr="0019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0B" w:rsidRPr="00760B48" w:rsidRDefault="0019450B" w:rsidP="0081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7FDD" w:rsidRDefault="00517FDD" w:rsidP="00517F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0909" w:rsidRPr="00AD0909" w:rsidRDefault="00AD0909" w:rsidP="00AD0909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090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 дневника</w:t>
      </w:r>
    </w:p>
    <w:p w:rsidR="00AD0909" w:rsidRPr="00AD0909" w:rsidRDefault="00AD0909" w:rsidP="00AD090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>Раздел практики:</w:t>
      </w:r>
      <w:r w:rsidRPr="00AD0909">
        <w:rPr>
          <w:rFonts w:ascii="Times New Roman" w:hAnsi="Times New Roman" w:cs="Times New Roman"/>
          <w:sz w:val="28"/>
          <w:szCs w:val="28"/>
        </w:rPr>
        <w:t xml:space="preserve"> Лекарственные средства,  влияющие на функции </w:t>
      </w:r>
      <w:proofErr w:type="spellStart"/>
      <w:proofErr w:type="gramStart"/>
      <w:r w:rsidRPr="00AD090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AD0909">
        <w:rPr>
          <w:rFonts w:ascii="Times New Roman" w:hAnsi="Times New Roman" w:cs="Times New Roman"/>
          <w:sz w:val="28"/>
          <w:szCs w:val="28"/>
        </w:rPr>
        <w:t xml:space="preserve">  системы.</w:t>
      </w:r>
    </w:p>
    <w:p w:rsidR="00AD0909" w:rsidRPr="00AD0909" w:rsidRDefault="00AD0909" w:rsidP="00AD09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D0909">
        <w:rPr>
          <w:rFonts w:ascii="Times New Roman" w:hAnsi="Times New Roman" w:cs="Times New Roman"/>
          <w:sz w:val="28"/>
          <w:szCs w:val="28"/>
        </w:rPr>
        <w:t>Ингибиторы АПФ.</w:t>
      </w:r>
    </w:p>
    <w:tbl>
      <w:tblPr>
        <w:tblpPr w:leftFromText="180" w:rightFromText="180" w:vertAnchor="page" w:horzAnchor="margin" w:tblpY="3097"/>
        <w:tblW w:w="943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68"/>
        <w:gridCol w:w="5527"/>
        <w:gridCol w:w="40"/>
      </w:tblGrid>
      <w:tr w:rsidR="00AD0909" w:rsidRPr="001B7196" w:rsidTr="00AD0909">
        <w:trPr>
          <w:trHeight w:val="648"/>
        </w:trPr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D0909" w:rsidRPr="00AD0909" w:rsidRDefault="00AD0909" w:rsidP="00610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909" w:rsidRPr="00AD0909" w:rsidRDefault="00AD0909" w:rsidP="00654B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 w:rsidRPr="00AD0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909" w:rsidRPr="00AD0909" w:rsidRDefault="006032D0" w:rsidP="00654BFA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табл., 5 мг, 10 мг, 20 мг №</w:t>
            </w:r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>20,30,60</w:t>
            </w:r>
          </w:p>
        </w:tc>
      </w:tr>
      <w:tr w:rsidR="00AD0909" w:rsidRPr="001B7196" w:rsidTr="00AD0909">
        <w:trPr>
          <w:gridAfter w:val="1"/>
          <w:wAfter w:w="40" w:type="dxa"/>
          <w:trHeight w:val="493"/>
        </w:trPr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D0909" w:rsidRPr="00AD0909" w:rsidRDefault="00AD0909" w:rsidP="00610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909" w:rsidRPr="00AD0909" w:rsidRDefault="00AD0909" w:rsidP="00654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0909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</w:p>
        </w:tc>
      </w:tr>
      <w:tr w:rsidR="00AD0909" w:rsidTr="00AD0909">
        <w:trPr>
          <w:gridAfter w:val="1"/>
          <w:wAfter w:w="40" w:type="dxa"/>
          <w:trHeight w:val="493"/>
        </w:trPr>
        <w:tc>
          <w:tcPr>
            <w:tcW w:w="38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D0909" w:rsidRPr="00AD0909" w:rsidRDefault="00AD0909" w:rsidP="00610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909" w:rsidRPr="00AD0909" w:rsidRDefault="006032D0" w:rsidP="00654B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Берлиприл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Рениприл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>Ренитек</w:t>
            </w:r>
            <w:proofErr w:type="spellEnd"/>
          </w:p>
        </w:tc>
      </w:tr>
      <w:tr w:rsidR="00AD0909" w:rsidTr="00AD0909">
        <w:trPr>
          <w:gridAfter w:val="1"/>
          <w:wAfter w:w="40" w:type="dxa"/>
          <w:trHeight w:val="527"/>
        </w:trPr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D0909" w:rsidRPr="00AD0909" w:rsidRDefault="00AD0909" w:rsidP="00610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909" w:rsidRPr="00AD0909" w:rsidRDefault="006032D0" w:rsidP="00654B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Капотен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Амприлан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Рамиприл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Фозиноприл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</w:p>
        </w:tc>
      </w:tr>
      <w:tr w:rsidR="00AD0909" w:rsidTr="00AD0909">
        <w:trPr>
          <w:gridAfter w:val="1"/>
          <w:wAfter w:w="40" w:type="dxa"/>
          <w:trHeight w:val="599"/>
        </w:trPr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D0909" w:rsidRPr="00AD0909" w:rsidRDefault="00AD0909" w:rsidP="00610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909" w:rsidRPr="00AD0909" w:rsidRDefault="006032D0" w:rsidP="00654B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Энзикс</w:t>
            </w:r>
            <w:proofErr w:type="spellEnd"/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Акритек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Ко-ренитек</w:t>
            </w:r>
            <w:proofErr w:type="spellEnd"/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Леркамен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дуо</w:t>
            </w:r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>лерканидипин</w:t>
            </w:r>
            <w:proofErr w:type="spellEnd"/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Энанорм</w:t>
            </w:r>
            <w:proofErr w:type="spellEnd"/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>нитрендипин</w:t>
            </w:r>
            <w:proofErr w:type="spellEnd"/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0909" w:rsidRPr="001B7196" w:rsidTr="00AD0909">
        <w:trPr>
          <w:gridAfter w:val="1"/>
          <w:wAfter w:w="40" w:type="dxa"/>
          <w:trHeight w:val="527"/>
        </w:trPr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D0909" w:rsidRPr="00AD0909" w:rsidRDefault="00AD0909" w:rsidP="00610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909" w:rsidRPr="00AD0909" w:rsidRDefault="0065007B" w:rsidP="006500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07B">
              <w:rPr>
                <w:rFonts w:ascii="Times New Roman" w:hAnsi="Times New Roman" w:cs="Times New Roman"/>
                <w:sz w:val="28"/>
                <w:szCs w:val="28"/>
              </w:rPr>
              <w:t>Ингибирует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</w:t>
            </w:r>
            <w:r w:rsidRPr="0065007B">
              <w:rPr>
                <w:rFonts w:ascii="Times New Roman" w:hAnsi="Times New Roman" w:cs="Times New Roman"/>
                <w:sz w:val="28"/>
                <w:szCs w:val="28"/>
              </w:rPr>
              <w:t xml:space="preserve"> АПФ, которое приводит к снижению скорости превращения </w:t>
            </w:r>
            <w:proofErr w:type="spellStart"/>
            <w:r w:rsidRPr="0065007B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65007B">
              <w:rPr>
                <w:rFonts w:ascii="Times New Roman" w:hAnsi="Times New Roman" w:cs="Times New Roman"/>
                <w:sz w:val="28"/>
                <w:szCs w:val="28"/>
              </w:rPr>
              <w:t xml:space="preserve"> I в </w:t>
            </w:r>
            <w:proofErr w:type="spellStart"/>
            <w:r w:rsidRPr="0065007B">
              <w:rPr>
                <w:rFonts w:ascii="Times New Roman" w:hAnsi="Times New Roman" w:cs="Times New Roman"/>
                <w:sz w:val="28"/>
                <w:szCs w:val="28"/>
              </w:rPr>
              <w:t>ангиотензин</w:t>
            </w:r>
            <w:proofErr w:type="spellEnd"/>
            <w:r w:rsidRPr="00650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07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909" w:rsidRPr="00AD0909">
              <w:rPr>
                <w:rFonts w:ascii="Times New Roman" w:hAnsi="Times New Roman" w:cs="Times New Roman"/>
                <w:sz w:val="28"/>
                <w:szCs w:val="28"/>
              </w:rPr>
              <w:t>в результате чего происходит увеличение активного ренина в плазме крови и снижение секреции альдостерона.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07B">
              <w:rPr>
                <w:rFonts w:ascii="Times New Roman" w:hAnsi="Times New Roman" w:cs="Times New Roman"/>
                <w:sz w:val="28"/>
                <w:szCs w:val="28"/>
              </w:rPr>
              <w:t>Благодаря сосудорасширяющему действию, уменьшает ОПСС (</w:t>
            </w:r>
            <w:proofErr w:type="spellStart"/>
            <w:r w:rsidRPr="0065007B">
              <w:rPr>
                <w:rFonts w:ascii="Times New Roman" w:hAnsi="Times New Roman" w:cs="Times New Roman"/>
                <w:sz w:val="28"/>
                <w:szCs w:val="28"/>
              </w:rPr>
              <w:t>постнагрузку</w:t>
            </w:r>
            <w:proofErr w:type="spellEnd"/>
            <w:r w:rsidRPr="0065007B">
              <w:rPr>
                <w:rFonts w:ascii="Times New Roman" w:hAnsi="Times New Roman" w:cs="Times New Roman"/>
                <w:sz w:val="28"/>
                <w:szCs w:val="28"/>
              </w:rPr>
              <w:t>), давление заклинивания в легочных капиллярах (</w:t>
            </w:r>
            <w:proofErr w:type="spellStart"/>
            <w:r w:rsidRPr="0065007B">
              <w:rPr>
                <w:rFonts w:ascii="Times New Roman" w:hAnsi="Times New Roman" w:cs="Times New Roman"/>
                <w:sz w:val="28"/>
                <w:szCs w:val="28"/>
              </w:rPr>
              <w:t>преднагрузку</w:t>
            </w:r>
            <w:proofErr w:type="spellEnd"/>
            <w:r w:rsidRPr="0065007B">
              <w:rPr>
                <w:rFonts w:ascii="Times New Roman" w:hAnsi="Times New Roman" w:cs="Times New Roman"/>
                <w:sz w:val="28"/>
                <w:szCs w:val="28"/>
              </w:rPr>
              <w:t>) и сопротивление в легочных сосудах; повышает минутный объем сердца и толерантность к нагрузке.</w:t>
            </w:r>
          </w:p>
        </w:tc>
      </w:tr>
      <w:tr w:rsidR="00AD0909" w:rsidRPr="001B7196" w:rsidTr="00AD0909">
        <w:trPr>
          <w:gridAfter w:val="1"/>
          <w:wAfter w:w="40" w:type="dxa"/>
          <w:trHeight w:val="570"/>
        </w:trPr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D0909" w:rsidRPr="00AD0909" w:rsidRDefault="00AD0909" w:rsidP="00610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фармакологические </w:t>
            </w:r>
            <w:r w:rsidRPr="00AD0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эффекты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909" w:rsidRPr="00AD0909" w:rsidRDefault="00AD0909" w:rsidP="00654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Сосудорасширяющий</w:t>
            </w:r>
          </w:p>
        </w:tc>
      </w:tr>
      <w:tr w:rsidR="00AD0909" w:rsidRPr="001B7196" w:rsidTr="00AD0909">
        <w:trPr>
          <w:gridAfter w:val="1"/>
          <w:wAfter w:w="40" w:type="dxa"/>
          <w:trHeight w:val="513"/>
        </w:trPr>
        <w:tc>
          <w:tcPr>
            <w:tcW w:w="38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D0909" w:rsidRPr="00AD0909" w:rsidRDefault="00AD0909" w:rsidP="00610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Показания к применению</w:t>
            </w:r>
          </w:p>
        </w:tc>
        <w:tc>
          <w:tcPr>
            <w:tcW w:w="55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909" w:rsidRPr="00AD0909" w:rsidRDefault="00AD0909" w:rsidP="00654B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 xml:space="preserve">Умеренная и тяжелая гипертоническая болезнь. Хроническая сердечная недостаточность. </w:t>
            </w:r>
          </w:p>
        </w:tc>
      </w:tr>
      <w:tr w:rsidR="00AD0909" w:rsidRPr="001B7196" w:rsidTr="00AD0909">
        <w:trPr>
          <w:gridAfter w:val="1"/>
          <w:wAfter w:w="40" w:type="dxa"/>
          <w:trHeight w:val="855"/>
        </w:trPr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D0909" w:rsidRPr="00AD0909" w:rsidRDefault="00AD0909" w:rsidP="00610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909" w:rsidRPr="00AD0909" w:rsidRDefault="00AD0909" w:rsidP="00654B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E04">
              <w:rPr>
                <w:rFonts w:ascii="Times New Roman" w:hAnsi="Times New Roman" w:cs="Times New Roman"/>
                <w:iCs/>
                <w:sz w:val="28"/>
                <w:szCs w:val="28"/>
              </w:rPr>
              <w:t>Внутрь</w:t>
            </w:r>
            <w:r w:rsidRPr="00AD09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 xml:space="preserve"> независимо от приема пищи. </w:t>
            </w:r>
          </w:p>
          <w:p w:rsidR="00AD0909" w:rsidRPr="00AD0909" w:rsidRDefault="00AD0909" w:rsidP="00654B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>Взрослым при артериальной гипертензии начальная доза — 10–20 мг/</w:t>
            </w:r>
            <w:proofErr w:type="spellStart"/>
            <w:r w:rsidRPr="00AD0909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AD0909">
              <w:rPr>
                <w:rFonts w:ascii="Times New Roman" w:hAnsi="Times New Roman" w:cs="Times New Roman"/>
                <w:sz w:val="28"/>
                <w:szCs w:val="28"/>
              </w:rPr>
              <w:t>. В дальнейшем дозу подбирают индивидуально для каждого больного. При умеренной артериальной гипертензии достаточно 10 мг в день. Максимальная суточная доза — 40 мг.</w:t>
            </w:r>
          </w:p>
        </w:tc>
      </w:tr>
      <w:tr w:rsidR="00AD0909" w:rsidRPr="001B7196" w:rsidTr="00AD0909">
        <w:trPr>
          <w:gridAfter w:val="1"/>
          <w:wAfter w:w="40" w:type="dxa"/>
          <w:trHeight w:val="570"/>
        </w:trPr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D0909" w:rsidRPr="00AD0909" w:rsidRDefault="00AD0909" w:rsidP="00610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909" w:rsidRPr="00AD0909" w:rsidRDefault="00AD0909" w:rsidP="00654B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 xml:space="preserve">При правильно подобранных дозах редко вызывают побочный эффект. </w:t>
            </w:r>
            <w:r w:rsidRPr="00AD09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Сухой кашель - </w:t>
            </w:r>
            <w:proofErr w:type="spellStart"/>
            <w:r w:rsidRPr="00AD0909">
              <w:rPr>
                <w:rFonts w:ascii="Times New Roman" w:hAnsi="Times New Roman" w:cs="Times New Roman"/>
                <w:sz w:val="28"/>
                <w:szCs w:val="28"/>
              </w:rPr>
              <w:t>специф</w:t>
            </w:r>
            <w:proofErr w:type="gramStart"/>
            <w:r w:rsidRPr="00AD090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D0909">
              <w:rPr>
                <w:rFonts w:ascii="Times New Roman" w:hAnsi="Times New Roman" w:cs="Times New Roman"/>
                <w:sz w:val="28"/>
                <w:szCs w:val="28"/>
              </w:rPr>
              <w:t>сложнение</w:t>
            </w:r>
            <w:proofErr w:type="spellEnd"/>
            <w:r w:rsidRPr="00AD0909">
              <w:rPr>
                <w:rFonts w:ascii="Times New Roman" w:hAnsi="Times New Roman" w:cs="Times New Roman"/>
                <w:sz w:val="28"/>
                <w:szCs w:val="28"/>
              </w:rPr>
              <w:t xml:space="preserve"> не снижается противокашлевыми средствами. Кожные высыпания</w:t>
            </w:r>
            <w:r w:rsidR="006032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>Искажение вкуса, металлический привкус во рту проходит только после отмены препарата.</w:t>
            </w:r>
            <w:r w:rsidRPr="00AD0909">
              <w:rPr>
                <w:rFonts w:ascii="Times New Roman" w:hAnsi="Times New Roman" w:cs="Times New Roman"/>
                <w:sz w:val="28"/>
                <w:szCs w:val="28"/>
              </w:rPr>
              <w:br/>
              <w:t>Головокружение, головные боли, тошнота.</w:t>
            </w:r>
          </w:p>
        </w:tc>
      </w:tr>
      <w:tr w:rsidR="00AD0909" w:rsidRPr="001B7196" w:rsidTr="00AD0909">
        <w:trPr>
          <w:gridAfter w:val="1"/>
          <w:wAfter w:w="40" w:type="dxa"/>
          <w:trHeight w:val="510"/>
        </w:trPr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D0909" w:rsidRPr="00AD0909" w:rsidRDefault="00AD0909" w:rsidP="00610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909" w:rsidRPr="00AD0909" w:rsidRDefault="00AD0909" w:rsidP="00654B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ангионевротический отек в анамнезе, беременность, лактация, детский возраст.</w:t>
            </w:r>
          </w:p>
        </w:tc>
      </w:tr>
      <w:tr w:rsidR="00AD0909" w:rsidRPr="001B7196" w:rsidTr="00AD0909">
        <w:trPr>
          <w:gridAfter w:val="1"/>
          <w:wAfter w:w="40" w:type="dxa"/>
          <w:trHeight w:val="735"/>
        </w:trPr>
        <w:tc>
          <w:tcPr>
            <w:tcW w:w="38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D0909" w:rsidRPr="00AD0909" w:rsidRDefault="00AD0909" w:rsidP="00610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909" w:rsidRPr="00AD0909" w:rsidRDefault="00AD0909" w:rsidP="00654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с иммунодепрессантами, </w:t>
            </w:r>
            <w:proofErr w:type="spellStart"/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t>цитостатиками</w:t>
            </w:r>
            <w:proofErr w:type="spellEnd"/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повышается риск развития лейкопении.</w:t>
            </w:r>
          </w:p>
          <w:p w:rsidR="00AD0909" w:rsidRPr="00AD0909" w:rsidRDefault="00AD0909" w:rsidP="00654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</w:t>
            </w:r>
            <w:proofErr w:type="spellStart"/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t>опиоидных</w:t>
            </w:r>
            <w:proofErr w:type="spellEnd"/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анальгетиков и сре</w:t>
            </w:r>
            <w:proofErr w:type="gramStart"/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наркоза усиливается </w:t>
            </w:r>
            <w:proofErr w:type="spellStart"/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антигипертензивное</w:t>
            </w:r>
            <w:proofErr w:type="spellEnd"/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действие </w:t>
            </w:r>
            <w:proofErr w:type="spellStart"/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эналаприла</w:t>
            </w:r>
            <w:proofErr w:type="spellEnd"/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D0909" w:rsidRPr="00AD0909" w:rsidRDefault="00AD0909" w:rsidP="00654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"петлевых" </w:t>
            </w:r>
            <w:proofErr w:type="spellStart"/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t>диуретиков</w:t>
            </w:r>
            <w:proofErr w:type="spellEnd"/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t>тиазидных</w:t>
            </w:r>
            <w:proofErr w:type="spellEnd"/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t>диуретиков</w:t>
            </w:r>
            <w:proofErr w:type="spellEnd"/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усиливается </w:t>
            </w:r>
            <w:proofErr w:type="spellStart"/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антигипертензивное</w:t>
            </w:r>
            <w:proofErr w:type="spellEnd"/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действие. Имеется риск развития </w:t>
            </w:r>
            <w:proofErr w:type="spellStart"/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t>. Повышение риска нарушения функции почек.</w:t>
            </w:r>
          </w:p>
        </w:tc>
      </w:tr>
      <w:tr w:rsidR="00AD0909" w:rsidRPr="001B7196" w:rsidTr="00AD0909">
        <w:trPr>
          <w:gridAfter w:val="1"/>
          <w:wAfter w:w="40" w:type="dxa"/>
          <w:trHeight w:val="1868"/>
        </w:trPr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D0909" w:rsidRPr="00AD0909" w:rsidRDefault="00AD0909" w:rsidP="00610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909" w:rsidRPr="00AD0909" w:rsidRDefault="00AD0909" w:rsidP="00654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90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0909" w:rsidRPr="001B7196" w:rsidTr="00AD0909">
        <w:trPr>
          <w:gridAfter w:val="1"/>
          <w:wAfter w:w="40" w:type="dxa"/>
          <w:trHeight w:val="1020"/>
        </w:trPr>
        <w:tc>
          <w:tcPr>
            <w:tcW w:w="38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D0909" w:rsidRPr="00AD0909" w:rsidRDefault="00AD0909" w:rsidP="00610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Default="00AD0909" w:rsidP="00654B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 xml:space="preserve">Отпуск по рецепту. </w:t>
            </w:r>
          </w:p>
          <w:p w:rsidR="00AD0909" w:rsidRPr="00AD0909" w:rsidRDefault="00AD0909" w:rsidP="00654B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 xml:space="preserve">Форма бланка: 107 - 1/у </w:t>
            </w:r>
          </w:p>
          <w:p w:rsidR="00AD0909" w:rsidRPr="00AD0909" w:rsidRDefault="00AD0909" w:rsidP="00654B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>Рецептурный бланк в аптеке не хранится</w:t>
            </w:r>
          </w:p>
        </w:tc>
      </w:tr>
      <w:tr w:rsidR="00AD0909" w:rsidRPr="001B7196" w:rsidTr="00AD0909">
        <w:trPr>
          <w:gridAfter w:val="1"/>
          <w:wAfter w:w="40" w:type="dxa"/>
          <w:trHeight w:val="735"/>
        </w:trPr>
        <w:tc>
          <w:tcPr>
            <w:tcW w:w="38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D0909" w:rsidRPr="00AD0909" w:rsidRDefault="00AD0909" w:rsidP="00610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0909" w:rsidRPr="00AD0909" w:rsidRDefault="00AD0909" w:rsidP="00654B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в сухом, недоступном для детей, защищенном от света месте при температуре не выше 25 °</w:t>
            </w:r>
          </w:p>
        </w:tc>
      </w:tr>
    </w:tbl>
    <w:p w:rsidR="00AD0909" w:rsidRDefault="00AD0909" w:rsidP="00AD090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 xml:space="preserve"> 25.05.20</w:t>
      </w:r>
    </w:p>
    <w:p w:rsidR="00AD0909" w:rsidRDefault="00AD0909" w:rsidP="00AD090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6032D0" w:rsidRDefault="006032D0" w:rsidP="006032D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2D0" w:rsidRPr="00AD0909" w:rsidRDefault="006032D0" w:rsidP="006032D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>Раздел практики:</w:t>
      </w:r>
      <w:r w:rsidRPr="00AD0909">
        <w:rPr>
          <w:rFonts w:ascii="Times New Roman" w:hAnsi="Times New Roman" w:cs="Times New Roman"/>
          <w:sz w:val="28"/>
          <w:szCs w:val="28"/>
        </w:rPr>
        <w:t xml:space="preserve"> Лекарственные средства,  влияющие на функции </w:t>
      </w:r>
      <w:proofErr w:type="spellStart"/>
      <w:proofErr w:type="gramStart"/>
      <w:r w:rsidRPr="00AD090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AD0909">
        <w:rPr>
          <w:rFonts w:ascii="Times New Roman" w:hAnsi="Times New Roman" w:cs="Times New Roman"/>
          <w:sz w:val="28"/>
          <w:szCs w:val="28"/>
        </w:rPr>
        <w:t xml:space="preserve">  системы.</w:t>
      </w:r>
    </w:p>
    <w:p w:rsidR="006032D0" w:rsidRPr="006032D0" w:rsidRDefault="006032D0" w:rsidP="006032D0">
      <w:pPr>
        <w:rPr>
          <w:rFonts w:cs="Times New Roman"/>
          <w:b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6032D0">
        <w:rPr>
          <w:rFonts w:ascii="Times New Roman" w:hAnsi="Times New Roman" w:cs="Times New Roman"/>
          <w:sz w:val="28"/>
          <w:szCs w:val="28"/>
        </w:rPr>
        <w:t>Блокаторы</w:t>
      </w:r>
      <w:proofErr w:type="spellEnd"/>
      <w:r w:rsidRPr="006032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32D0">
        <w:rPr>
          <w:rFonts w:ascii="Times New Roman" w:hAnsi="Times New Roman" w:cs="Times New Roman"/>
          <w:sz w:val="28"/>
          <w:szCs w:val="28"/>
        </w:rPr>
        <w:t>ангиотензиновых</w:t>
      </w:r>
      <w:proofErr w:type="spellEnd"/>
      <w:r w:rsidRPr="006032D0">
        <w:rPr>
          <w:rFonts w:ascii="Times New Roman" w:hAnsi="Times New Roman" w:cs="Times New Roman"/>
          <w:sz w:val="28"/>
          <w:szCs w:val="28"/>
        </w:rPr>
        <w:t xml:space="preserve"> рецепторов.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6032D0" w:rsidRPr="00E266CD" w:rsidTr="006032D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E266CD" w:rsidRDefault="006032D0" w:rsidP="00610904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6032D0" w:rsidRDefault="006032D0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Лориста</w:t>
            </w:r>
            <w:proofErr w:type="spellEnd"/>
          </w:p>
          <w:p w:rsidR="006032D0" w:rsidRPr="006032D0" w:rsidRDefault="006032D0" w:rsidP="00FE7E04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2D0">
              <w:rPr>
                <w:rFonts w:ascii="Times New Roman" w:hAnsi="Times New Roman" w:cs="Times New Roman"/>
                <w:sz w:val="28"/>
                <w:szCs w:val="28"/>
              </w:rPr>
              <w:t>табл. 50мг, 100мг №30, 60,90</w:t>
            </w:r>
          </w:p>
        </w:tc>
      </w:tr>
      <w:tr w:rsidR="006032D0" w:rsidRPr="00E266CD" w:rsidTr="006032D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E266CD" w:rsidRDefault="006032D0" w:rsidP="00610904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6032D0" w:rsidRDefault="006032D0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2D0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</w:p>
        </w:tc>
      </w:tr>
      <w:tr w:rsidR="006032D0" w:rsidRPr="00E266CD" w:rsidTr="006032D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E266CD" w:rsidRDefault="006032D0" w:rsidP="00610904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6032D0" w:rsidRDefault="006032D0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Лозап</w:t>
            </w:r>
            <w:proofErr w:type="spellEnd"/>
            <w:r w:rsidR="006C04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C0446">
              <w:rPr>
                <w:rFonts w:ascii="Times New Roman" w:hAnsi="Times New Roman" w:cs="Times New Roman"/>
                <w:sz w:val="28"/>
                <w:szCs w:val="28"/>
              </w:rPr>
              <w:t>Презартан</w:t>
            </w:r>
            <w:proofErr w:type="spellEnd"/>
            <w:r w:rsidR="006C04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C0446">
              <w:rPr>
                <w:rFonts w:ascii="Times New Roman" w:hAnsi="Times New Roman" w:cs="Times New Roman"/>
                <w:sz w:val="28"/>
                <w:szCs w:val="28"/>
              </w:rPr>
              <w:t>Вазотенз</w:t>
            </w:r>
            <w:proofErr w:type="spellEnd"/>
            <w:r w:rsidR="006C04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C0446">
              <w:rPr>
                <w:rFonts w:ascii="Times New Roman" w:hAnsi="Times New Roman" w:cs="Times New Roman"/>
                <w:sz w:val="28"/>
                <w:szCs w:val="28"/>
              </w:rPr>
              <w:t>Лосакор</w:t>
            </w:r>
            <w:proofErr w:type="spellEnd"/>
            <w:r w:rsidR="006C04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="006C04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32D0">
              <w:rPr>
                <w:rFonts w:ascii="Times New Roman" w:hAnsi="Times New Roman" w:cs="Times New Roman"/>
                <w:sz w:val="28"/>
                <w:szCs w:val="28"/>
              </w:rPr>
              <w:t>Лозарел</w:t>
            </w:r>
            <w:proofErr w:type="spellEnd"/>
          </w:p>
        </w:tc>
      </w:tr>
      <w:tr w:rsidR="006032D0" w:rsidRPr="00E266CD" w:rsidTr="006032D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E266CD" w:rsidRDefault="006032D0" w:rsidP="00610904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6032D0" w:rsidRDefault="006C0446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Валсартан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32D0" w:rsidRPr="006032D0">
              <w:rPr>
                <w:rFonts w:ascii="Times New Roman" w:hAnsi="Times New Roman" w:cs="Times New Roman"/>
                <w:sz w:val="28"/>
                <w:szCs w:val="28"/>
              </w:rPr>
              <w:t>Апровель</w:t>
            </w:r>
            <w:proofErr w:type="spellEnd"/>
          </w:p>
        </w:tc>
      </w:tr>
      <w:tr w:rsidR="006032D0" w:rsidRPr="00E266CD" w:rsidTr="006032D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E266CD" w:rsidRDefault="006032D0" w:rsidP="00610904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0446" w:rsidRDefault="006C0446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плюс,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Лориста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032D0" w:rsidRPr="006032D0">
              <w:rPr>
                <w:rFonts w:ascii="Times New Roman" w:hAnsi="Times New Roman" w:cs="Times New Roman"/>
                <w:sz w:val="28"/>
                <w:szCs w:val="28"/>
              </w:rPr>
              <w:t>озартан</w:t>
            </w:r>
            <w:proofErr w:type="spellEnd"/>
            <w:r w:rsidR="006032D0" w:rsidRPr="006032D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32D0" w:rsidRPr="006032D0" w:rsidRDefault="006C0446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2D0">
              <w:rPr>
                <w:rFonts w:ascii="Times New Roman" w:hAnsi="Times New Roman" w:cs="Times New Roman"/>
                <w:sz w:val="28"/>
                <w:szCs w:val="28"/>
              </w:rPr>
              <w:t>Амлотоп</w:t>
            </w:r>
            <w:proofErr w:type="spellEnd"/>
            <w:r w:rsidRPr="006032D0">
              <w:rPr>
                <w:rFonts w:ascii="Times New Roman" w:hAnsi="Times New Roman" w:cs="Times New Roman"/>
                <w:sz w:val="28"/>
                <w:szCs w:val="28"/>
              </w:rPr>
              <w:t xml:space="preserve"> 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амлодипин+л</w:t>
            </w:r>
            <w:r w:rsidR="006032D0" w:rsidRPr="006032D0">
              <w:rPr>
                <w:rFonts w:ascii="Times New Roman" w:hAnsi="Times New Roman" w:cs="Times New Roman"/>
                <w:sz w:val="28"/>
                <w:szCs w:val="28"/>
              </w:rPr>
              <w:t>озартан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32D0" w:rsidRPr="00E266CD" w:rsidTr="006032D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E266CD" w:rsidRDefault="006032D0" w:rsidP="00610904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6032D0" w:rsidRDefault="006032D0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2D0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рецепторы </w:t>
            </w:r>
            <w:proofErr w:type="spellStart"/>
            <w:r w:rsidRPr="006032D0">
              <w:rPr>
                <w:rFonts w:ascii="Times New Roman" w:hAnsi="Times New Roman" w:cs="Times New Roman"/>
                <w:sz w:val="28"/>
                <w:szCs w:val="28"/>
              </w:rPr>
              <w:t>Ангеотензина</w:t>
            </w:r>
            <w:proofErr w:type="spellEnd"/>
            <w:r w:rsidRPr="006032D0">
              <w:rPr>
                <w:rFonts w:ascii="Times New Roman" w:hAnsi="Times New Roman" w:cs="Times New Roman"/>
                <w:sz w:val="28"/>
                <w:szCs w:val="28"/>
              </w:rPr>
              <w:t xml:space="preserve"> - II в кровеносных сосудах и надпочечников, устраняя влияние </w:t>
            </w:r>
            <w:proofErr w:type="spellStart"/>
            <w:r w:rsidRPr="006032D0">
              <w:rPr>
                <w:rFonts w:ascii="Times New Roman" w:hAnsi="Times New Roman" w:cs="Times New Roman"/>
                <w:sz w:val="28"/>
                <w:szCs w:val="28"/>
              </w:rPr>
              <w:t>Ангеотензина</w:t>
            </w:r>
            <w:proofErr w:type="spellEnd"/>
            <w:r w:rsidRPr="006032D0">
              <w:rPr>
                <w:rFonts w:ascii="Times New Roman" w:hAnsi="Times New Roman" w:cs="Times New Roman"/>
                <w:sz w:val="28"/>
                <w:szCs w:val="28"/>
              </w:rPr>
              <w:t xml:space="preserve"> - II, вызывая расширение сосудов, снижение объема циркулирующей крови и понижение артериального давления.</w:t>
            </w:r>
          </w:p>
        </w:tc>
      </w:tr>
      <w:tr w:rsidR="006032D0" w:rsidRPr="00E266CD" w:rsidTr="006032D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E266CD" w:rsidRDefault="006032D0" w:rsidP="00610904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6032D0" w:rsidRDefault="006032D0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2D0">
              <w:rPr>
                <w:rFonts w:ascii="Times New Roman" w:hAnsi="Times New Roman" w:cs="Times New Roman"/>
                <w:sz w:val="28"/>
                <w:szCs w:val="28"/>
              </w:rPr>
              <w:t>Антигипертензивный</w:t>
            </w:r>
            <w:proofErr w:type="spellEnd"/>
            <w:r w:rsidRPr="006032D0">
              <w:rPr>
                <w:rFonts w:ascii="Times New Roman" w:hAnsi="Times New Roman" w:cs="Times New Roman"/>
                <w:sz w:val="28"/>
                <w:szCs w:val="28"/>
              </w:rPr>
              <w:t xml:space="preserve"> эффект.</w:t>
            </w:r>
          </w:p>
        </w:tc>
      </w:tr>
      <w:tr w:rsidR="006032D0" w:rsidRPr="00E266CD" w:rsidTr="006032D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E266CD" w:rsidRDefault="006032D0" w:rsidP="00610904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6032D0" w:rsidRDefault="006032D0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2D0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гипертензия, хроническая сердечная недостаточность</w:t>
            </w:r>
          </w:p>
        </w:tc>
      </w:tr>
      <w:tr w:rsidR="006032D0" w:rsidRPr="00E266CD" w:rsidTr="006032D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E266CD" w:rsidRDefault="006032D0" w:rsidP="00610904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6032D0" w:rsidRDefault="006032D0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2D0">
              <w:rPr>
                <w:rFonts w:ascii="Times New Roman" w:hAnsi="Times New Roman" w:cs="Times New Roman"/>
                <w:sz w:val="28"/>
                <w:szCs w:val="28"/>
              </w:rPr>
              <w:t>Внутрь, в одно и то же время суток 1 раз в день</w:t>
            </w:r>
          </w:p>
        </w:tc>
      </w:tr>
      <w:tr w:rsidR="006032D0" w:rsidRPr="00E266CD" w:rsidTr="006032D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E266CD" w:rsidRDefault="006032D0" w:rsidP="00610904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6032D0" w:rsidRDefault="006032D0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2D0">
              <w:rPr>
                <w:rFonts w:ascii="Times New Roman" w:hAnsi="Times New Roman" w:cs="Times New Roman"/>
                <w:sz w:val="28"/>
                <w:szCs w:val="28"/>
              </w:rPr>
              <w:t xml:space="preserve">Редко – головокружение, понижение АД, </w:t>
            </w:r>
            <w:proofErr w:type="spellStart"/>
            <w:r w:rsidRPr="006032D0">
              <w:rPr>
                <w:rFonts w:ascii="Times New Roman" w:hAnsi="Times New Roman" w:cs="Times New Roman"/>
                <w:sz w:val="28"/>
                <w:szCs w:val="28"/>
              </w:rPr>
              <w:t>диспептические</w:t>
            </w:r>
            <w:proofErr w:type="spellEnd"/>
            <w:r w:rsidRPr="006032D0">
              <w:rPr>
                <w:rFonts w:ascii="Times New Roman" w:hAnsi="Times New Roman" w:cs="Times New Roman"/>
                <w:sz w:val="28"/>
                <w:szCs w:val="28"/>
              </w:rPr>
              <w:t xml:space="preserve"> расстройства, аллергические реакции, после приема высоких доз: </w:t>
            </w:r>
            <w:proofErr w:type="spellStart"/>
            <w:r w:rsidRPr="006032D0">
              <w:rPr>
                <w:rFonts w:ascii="Times New Roman" w:hAnsi="Times New Roman" w:cs="Times New Roman"/>
                <w:sz w:val="28"/>
                <w:szCs w:val="28"/>
              </w:rPr>
              <w:t>бронхоспазм</w:t>
            </w:r>
            <w:proofErr w:type="spellEnd"/>
            <w:r w:rsidRPr="006032D0">
              <w:rPr>
                <w:rFonts w:ascii="Times New Roman" w:hAnsi="Times New Roman" w:cs="Times New Roman"/>
                <w:sz w:val="28"/>
                <w:szCs w:val="28"/>
              </w:rPr>
              <w:t>, понижение температуры тела, слабость.</w:t>
            </w:r>
          </w:p>
        </w:tc>
      </w:tr>
      <w:tr w:rsidR="006032D0" w:rsidRPr="00E266CD" w:rsidTr="006032D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E266CD" w:rsidRDefault="006032D0" w:rsidP="00610904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6032D0" w:rsidRDefault="006032D0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2D0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нарушение функций печени, беременность и лактация, детский возраст до 18 лет.</w:t>
            </w:r>
          </w:p>
        </w:tc>
      </w:tr>
      <w:tr w:rsidR="006032D0" w:rsidRPr="00E266CD" w:rsidTr="006032D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E266CD" w:rsidRDefault="006032D0" w:rsidP="00610904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6032D0" w:rsidRDefault="006032D0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2D0">
              <w:rPr>
                <w:rFonts w:ascii="Times New Roman" w:hAnsi="Times New Roman" w:cs="Times New Roman"/>
                <w:sz w:val="28"/>
                <w:szCs w:val="28"/>
              </w:rPr>
              <w:t xml:space="preserve">Другие гипотензивные увеличивают </w:t>
            </w:r>
            <w:proofErr w:type="spellStart"/>
            <w:r w:rsidRPr="006032D0">
              <w:rPr>
                <w:rFonts w:ascii="Times New Roman" w:hAnsi="Times New Roman" w:cs="Times New Roman"/>
                <w:sz w:val="28"/>
                <w:szCs w:val="28"/>
              </w:rPr>
              <w:t>антигипертензивное</w:t>
            </w:r>
            <w:proofErr w:type="spellEnd"/>
            <w:r w:rsidRPr="006032D0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</w:t>
            </w:r>
            <w:proofErr w:type="spellStart"/>
            <w:r w:rsidRPr="006032D0">
              <w:rPr>
                <w:rFonts w:ascii="Times New Roman" w:hAnsi="Times New Roman" w:cs="Times New Roman"/>
                <w:sz w:val="28"/>
                <w:szCs w:val="28"/>
              </w:rPr>
              <w:t>лозартана</w:t>
            </w:r>
            <w:proofErr w:type="spellEnd"/>
            <w:r w:rsidRPr="006032D0">
              <w:rPr>
                <w:rFonts w:ascii="Times New Roman" w:hAnsi="Times New Roman" w:cs="Times New Roman"/>
                <w:sz w:val="28"/>
                <w:szCs w:val="28"/>
              </w:rPr>
              <w:t>, а также антидепрессанты, нейролептики. А НПВП наоборот снижают.</w:t>
            </w:r>
          </w:p>
        </w:tc>
      </w:tr>
      <w:tr w:rsidR="006032D0" w:rsidRPr="00E266CD" w:rsidTr="006032D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E266CD" w:rsidRDefault="006032D0" w:rsidP="00610904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6032D0" w:rsidRDefault="006C0446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32D0" w:rsidRPr="00E266CD" w:rsidTr="006032D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E266CD" w:rsidRDefault="006032D0" w:rsidP="00610904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Default="006032D0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 xml:space="preserve">Отпуск по рецепту. </w:t>
            </w:r>
          </w:p>
          <w:p w:rsidR="006032D0" w:rsidRPr="00AD0909" w:rsidRDefault="006032D0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 xml:space="preserve">Форма бланка: 107 - 1/у </w:t>
            </w:r>
          </w:p>
          <w:p w:rsidR="006032D0" w:rsidRPr="006032D0" w:rsidRDefault="006032D0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09">
              <w:rPr>
                <w:rFonts w:ascii="Times New Roman" w:hAnsi="Times New Roman" w:cs="Times New Roman"/>
                <w:sz w:val="28"/>
                <w:szCs w:val="28"/>
              </w:rPr>
              <w:t>Рецептурный бланк в аптеке не хранится</w:t>
            </w:r>
          </w:p>
        </w:tc>
      </w:tr>
      <w:tr w:rsidR="006032D0" w:rsidTr="006032D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Default="006032D0" w:rsidP="00610904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32D0" w:rsidRPr="006032D0" w:rsidRDefault="006032D0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2D0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</w:t>
            </w:r>
            <w:proofErr w:type="gramStart"/>
            <w:r w:rsidRPr="006032D0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6032D0">
              <w:rPr>
                <w:rFonts w:ascii="Times New Roman" w:hAnsi="Times New Roman" w:cs="Times New Roman"/>
                <w:sz w:val="28"/>
                <w:szCs w:val="28"/>
              </w:rPr>
              <w:t>, в защищенном от света месте, в недоступном детей месте.</w:t>
            </w:r>
          </w:p>
        </w:tc>
      </w:tr>
    </w:tbl>
    <w:p w:rsidR="00AD0909" w:rsidRDefault="00AD0909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 xml:space="preserve"> </w:t>
      </w:r>
      <w:r w:rsidR="00610904">
        <w:rPr>
          <w:rFonts w:ascii="Times New Roman CYR" w:eastAsia="Times New Roman" w:hAnsi="Times New Roman CYR" w:cs="Times New Roman"/>
          <w:sz w:val="28"/>
          <w:lang w:eastAsia="en-US"/>
        </w:rPr>
        <w:t>26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.05.20</w:t>
      </w:r>
    </w:p>
    <w:p w:rsidR="00AD0909" w:rsidRDefault="00AD0909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96111D" w:rsidRPr="008B2D5F" w:rsidRDefault="0096111D" w:rsidP="009611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904" w:rsidRPr="005F11BE" w:rsidRDefault="006032D0" w:rsidP="00610904">
      <w:pPr>
        <w:rPr>
          <w:rFonts w:cs="Times New Roman"/>
          <w:b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>Раздел практики:</w:t>
      </w:r>
      <w:r w:rsidRPr="00AD0909">
        <w:rPr>
          <w:rFonts w:ascii="Times New Roman" w:hAnsi="Times New Roman" w:cs="Times New Roman"/>
          <w:sz w:val="28"/>
          <w:szCs w:val="28"/>
        </w:rPr>
        <w:t xml:space="preserve"> </w:t>
      </w:r>
      <w:r w:rsidR="00610904" w:rsidRPr="00610904">
        <w:rPr>
          <w:rFonts w:ascii="Times New Roman" w:hAnsi="Times New Roman" w:cs="Times New Roman"/>
          <w:sz w:val="28"/>
          <w:szCs w:val="28"/>
        </w:rPr>
        <w:t xml:space="preserve">Лекарственные средства,  влияющие на функции </w:t>
      </w:r>
      <w:proofErr w:type="spellStart"/>
      <w:proofErr w:type="gramStart"/>
      <w:r w:rsidR="00610904" w:rsidRPr="0061090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610904" w:rsidRPr="00610904">
        <w:rPr>
          <w:rFonts w:ascii="Times New Roman" w:hAnsi="Times New Roman" w:cs="Times New Roman"/>
          <w:sz w:val="28"/>
          <w:szCs w:val="28"/>
        </w:rPr>
        <w:t xml:space="preserve">  системы</w:t>
      </w:r>
      <w:r w:rsidR="00610904">
        <w:rPr>
          <w:rFonts w:ascii="Times New Roman" w:hAnsi="Times New Roman" w:cs="Times New Roman"/>
          <w:sz w:val="28"/>
          <w:szCs w:val="28"/>
        </w:rPr>
        <w:t>.</w:t>
      </w:r>
    </w:p>
    <w:p w:rsidR="006032D0" w:rsidRPr="00AD0909" w:rsidRDefault="006032D0" w:rsidP="006032D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2D0" w:rsidRPr="006032D0" w:rsidRDefault="006032D0" w:rsidP="006032D0">
      <w:pPr>
        <w:rPr>
          <w:rFonts w:cs="Times New Roman"/>
          <w:b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10904" w:rsidRPr="00610904">
        <w:rPr>
          <w:rFonts w:ascii="Times New Roman" w:hAnsi="Times New Roman" w:cs="Times New Roman"/>
          <w:sz w:val="28"/>
          <w:szCs w:val="28"/>
        </w:rPr>
        <w:t>Нитраты</w:t>
      </w:r>
      <w:r w:rsidR="0061090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610904" w:rsidRPr="00E266CD" w:rsidTr="00610904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E266CD" w:rsidRDefault="006109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81653D" w:rsidRDefault="006109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  <w:p w:rsidR="00610904" w:rsidRPr="0081653D" w:rsidRDefault="00610904" w:rsidP="00FE7E04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табл.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сублингв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. 0,5 мг №40</w:t>
            </w:r>
          </w:p>
        </w:tc>
      </w:tr>
      <w:tr w:rsidR="00610904" w:rsidRPr="00E266CD" w:rsidTr="00610904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E266CD" w:rsidRDefault="006109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81653D" w:rsidRDefault="006109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</w:tr>
      <w:tr w:rsidR="00610904" w:rsidRPr="00E266CD" w:rsidTr="00610904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E266CD" w:rsidRDefault="006109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81653D" w:rsidRDefault="006109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Нитроглицерин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Тева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Нитроминт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Нитроспрей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Нитрокор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Нитрол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Нитродерм</w:t>
            </w:r>
            <w:proofErr w:type="spellEnd"/>
          </w:p>
        </w:tc>
      </w:tr>
      <w:tr w:rsidR="00610904" w:rsidRPr="00E266CD" w:rsidTr="0061090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E266CD" w:rsidRDefault="006109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81653D" w:rsidRDefault="006109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Изокет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Нитросорбид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Кардикет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Моночинкве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Пектрол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Сиднофарм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Эринит</w:t>
            </w:r>
            <w:proofErr w:type="spellEnd"/>
          </w:p>
        </w:tc>
      </w:tr>
      <w:tr w:rsidR="00610904" w:rsidRPr="00E266CD" w:rsidTr="00610904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E266CD" w:rsidRDefault="006109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81653D" w:rsidRDefault="006109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0904" w:rsidRPr="00E266CD" w:rsidTr="0061090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E266CD" w:rsidRDefault="006109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81653D" w:rsidRDefault="006109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Увеличивает содержание свободного радикала оксида азота (NO), который активирует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гуанилатциклазу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 и увеличивает </w:t>
            </w:r>
            <w:r w:rsidRPr="00816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цГМФ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 в гладкомышечных клетках сосудов.</w:t>
            </w:r>
          </w:p>
          <w:p w:rsidR="00610904" w:rsidRPr="0081653D" w:rsidRDefault="006109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Расширяет преимущественно венозные сосуды, вызывает депонирование крови в венозной системе и снижает венозный возврат крови к сердцу и конечное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диастолическое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 наполнение левого желудочка.</w:t>
            </w:r>
          </w:p>
        </w:tc>
      </w:tr>
      <w:tr w:rsidR="00610904" w:rsidRPr="00E266CD" w:rsidTr="0061090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E266CD" w:rsidRDefault="006109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81653D" w:rsidRDefault="006109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Антиангинальное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0904" w:rsidRPr="0081653D" w:rsidRDefault="006109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сосудорасширяющее,</w:t>
            </w:r>
          </w:p>
          <w:p w:rsidR="00610904" w:rsidRPr="0081653D" w:rsidRDefault="006109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коронародилатирующее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0904" w:rsidRPr="00E266CD" w:rsidTr="00610904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E266CD" w:rsidRDefault="006109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81653D" w:rsidRDefault="006109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Стенокардия и ишемическая болезнь сердца, купирование приступов стенокардии и гипертонического криза, лечение острого инфаркта миокарда, профилактика приступов стенокардии.</w:t>
            </w:r>
          </w:p>
        </w:tc>
      </w:tr>
      <w:tr w:rsidR="00610904" w:rsidRPr="00E266CD" w:rsidTr="00610904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E266CD" w:rsidRDefault="006109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81653D" w:rsidRDefault="006109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Дозу и схему лечения устанавливают индивидуально, в зависимости от показаний, конкретной клинической ситуации, применяемой лекарственной формы.</w:t>
            </w:r>
          </w:p>
        </w:tc>
      </w:tr>
      <w:tr w:rsidR="00610904" w:rsidRPr="00E266CD" w:rsidTr="0061090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E266CD" w:rsidRDefault="006109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81653D" w:rsidRDefault="006109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Головная боль, «нитратное головокружение», ощущение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распирания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 головы, слабость, приливы крови к лицу, ощущение жара, сердцебиение, гипотензия, в т.ч. ортостатическая, коллапс, сухость во рту, тошнота, рвота, диарея, гипотермия, синдром отмены, привыкание</w:t>
            </w:r>
            <w:proofErr w:type="gramEnd"/>
          </w:p>
        </w:tc>
      </w:tr>
      <w:tr w:rsidR="00610904" w:rsidRPr="00E266CD" w:rsidTr="00610904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E266CD" w:rsidRDefault="006109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81653D" w:rsidRDefault="006109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резко выраженная гипотензия, коллапс, инфаркт миокарда, брадикардия, первичная легочная </w:t>
            </w:r>
            <w:r w:rsidRPr="00816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гипертензия, кровоизлияние в мозг, травма головы, повышенное внутричерепное давление, церебральная ишемия</w:t>
            </w:r>
            <w:proofErr w:type="gramEnd"/>
          </w:p>
        </w:tc>
      </w:tr>
      <w:tr w:rsidR="00610904" w:rsidRPr="00E266CD" w:rsidTr="00610904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E266CD" w:rsidRDefault="006109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81653D" w:rsidRDefault="006109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Одновременное применение с вазодилататорами, гипотензивными средствами, ингибиторами АПФ,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бета-адреноблокаторами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, БКК,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прокаинамидом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трициклическими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 антидепрессантами, ингибиторами МАО, ингибиторами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фосфодиэстеразы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, а также этанолом, усиливает гипотензивный эффект.</w:t>
            </w:r>
          </w:p>
          <w:p w:rsidR="00610904" w:rsidRPr="0081653D" w:rsidRDefault="006109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с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дигидроэрготамином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 может привести к повышению его содержания в крови и повышению АД.</w:t>
            </w:r>
          </w:p>
        </w:tc>
      </w:tr>
      <w:tr w:rsidR="00610904" w:rsidRPr="00E266CD" w:rsidTr="00610904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E266CD" w:rsidRDefault="006109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81653D" w:rsidRDefault="006109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0904" w:rsidRPr="00E266CD" w:rsidTr="00610904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E266CD" w:rsidRDefault="006109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81653D" w:rsidRDefault="006109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610904" w:rsidTr="00610904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Default="006109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0904" w:rsidRPr="0081653D" w:rsidRDefault="006109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 при комнатной температуре.</w:t>
            </w:r>
          </w:p>
        </w:tc>
      </w:tr>
    </w:tbl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 xml:space="preserve"> </w:t>
      </w:r>
      <w:r w:rsidR="00610904">
        <w:rPr>
          <w:rFonts w:ascii="Times New Roman CYR" w:eastAsia="Times New Roman" w:hAnsi="Times New Roman CYR" w:cs="Times New Roman"/>
          <w:sz w:val="28"/>
          <w:lang w:eastAsia="en-US"/>
        </w:rPr>
        <w:t>27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.05.20</w:t>
      </w:r>
    </w:p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9509AD" w:rsidRDefault="009509AD"/>
    <w:p w:rsidR="0081653D" w:rsidRPr="009F724A" w:rsidRDefault="006032D0" w:rsidP="0081653D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>Раздел практики:</w:t>
      </w:r>
      <w:r w:rsidRPr="00AD0909">
        <w:rPr>
          <w:rFonts w:ascii="Times New Roman" w:hAnsi="Times New Roman" w:cs="Times New Roman"/>
          <w:sz w:val="28"/>
          <w:szCs w:val="28"/>
        </w:rPr>
        <w:t xml:space="preserve"> </w:t>
      </w:r>
      <w:r w:rsidR="0081653D" w:rsidRPr="009F7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Средства, влияющие на функции </w:t>
      </w:r>
      <w:proofErr w:type="spellStart"/>
      <w:proofErr w:type="gramStart"/>
      <w:r w:rsidR="0081653D" w:rsidRPr="009F724A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сердечно-сосудистой</w:t>
      </w:r>
      <w:proofErr w:type="spellEnd"/>
      <w:proofErr w:type="gramEnd"/>
      <w:r w:rsidR="0081653D" w:rsidRPr="009F7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системы.</w:t>
      </w:r>
    </w:p>
    <w:p w:rsidR="006032D0" w:rsidRPr="006032D0" w:rsidRDefault="006032D0" w:rsidP="006032D0">
      <w:pPr>
        <w:rPr>
          <w:rFonts w:cs="Times New Roman"/>
          <w:b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81653D" w:rsidRPr="009F724A">
        <w:rPr>
          <w:rFonts w:ascii="Times New Roman" w:eastAsia="Times New Roman" w:hAnsi="Times New Roman" w:cs="Times New Roman"/>
          <w:sz w:val="28"/>
          <w:szCs w:val="28"/>
          <w:lang w:eastAsia="en-US"/>
        </w:rPr>
        <w:t>Блокаторы</w:t>
      </w:r>
      <w:proofErr w:type="spellEnd"/>
      <w:r w:rsidR="0081653D" w:rsidRPr="009F7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медленных кальциевых каналов</w:t>
      </w:r>
      <w:r w:rsidR="0081653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81653D" w:rsidRPr="00E266CD" w:rsidTr="0081653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E266CD" w:rsidRDefault="0081653D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81653D" w:rsidRDefault="0081653D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</w:p>
          <w:p w:rsidR="0081653D" w:rsidRPr="0081653D" w:rsidRDefault="0081653D" w:rsidP="00FE7E04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табл. 10мг №50</w:t>
            </w:r>
          </w:p>
        </w:tc>
      </w:tr>
      <w:tr w:rsidR="0081653D" w:rsidRPr="00E266CD" w:rsidTr="0081653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E266CD" w:rsidRDefault="0081653D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81653D" w:rsidRDefault="0081653D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</w:p>
        </w:tc>
      </w:tr>
      <w:tr w:rsidR="0081653D" w:rsidRPr="00E266CD" w:rsidTr="0081653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E266CD" w:rsidRDefault="0081653D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81653D" w:rsidRDefault="0081653D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Адалат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Кордафен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Кордафлекс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Нифелат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653D" w:rsidRPr="00E266CD" w:rsidTr="0081653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E266CD" w:rsidRDefault="0081653D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81653D" w:rsidRDefault="0081653D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Дилтиазем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Амлотоп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Нормодипин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Фелодип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653D" w:rsidRPr="00E266CD" w:rsidTr="0081653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E266CD" w:rsidRDefault="0081653D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81653D" w:rsidRDefault="0081653D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Фиссарио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лидокаин+нифедипин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653D" w:rsidRPr="0081653D" w:rsidRDefault="0081653D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53D" w:rsidRPr="00E266CD" w:rsidTr="0081653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E266CD" w:rsidRDefault="0081653D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81653D" w:rsidRDefault="0081653D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Селективно блокирует ток кальция через клеточную мембрану проводящей системы сердца, замедляя поступление ионов кальция внутрь клетки, что приводит к снижению сократимости миокарда и его потребности в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кислороде</w:t>
            </w:r>
            <w:proofErr w:type="gram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нижению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 тонуса гладкой мускулатуры артерий и снижению артериального давления.</w:t>
            </w:r>
          </w:p>
        </w:tc>
      </w:tr>
      <w:tr w:rsidR="0081653D" w:rsidRPr="00E266CD" w:rsidTr="0081653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E266CD" w:rsidRDefault="0081653D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81653D" w:rsidRDefault="0081653D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Антигипертензивный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 и антиаритмический эффекты.</w:t>
            </w:r>
          </w:p>
        </w:tc>
      </w:tr>
      <w:tr w:rsidR="0081653D" w:rsidRPr="00E266CD" w:rsidTr="0081653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E266CD" w:rsidRDefault="0081653D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81653D" w:rsidRDefault="0081653D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Хроническая стабильная стенокардия, профилактика стенокардии, артериальная гипертензия, 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наджелудочковая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тахиаритмия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бронхообструктивный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 синдром.</w:t>
            </w:r>
          </w:p>
        </w:tc>
      </w:tr>
      <w:tr w:rsidR="0081653D" w:rsidRPr="00E266CD" w:rsidTr="0081653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E266CD" w:rsidRDefault="0081653D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81653D" w:rsidRDefault="0081653D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Внутрь, перед едой, не разжевывая, запивая водой. Начальная доза 10мг 2-3 раза в день. Максимальная суточная доза 40мг (4 таблетки).</w:t>
            </w:r>
          </w:p>
        </w:tc>
      </w:tr>
      <w:tr w:rsidR="0081653D" w:rsidRPr="00E266CD" w:rsidTr="0081653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E266CD" w:rsidRDefault="0081653D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81653D" w:rsidRDefault="0081653D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Головная боль, головокружение, усталость, тахикардия, сердцебиение, периферические отеки, гиперемия лица, диспепсия, сухость во рту.</w:t>
            </w:r>
            <w:proofErr w:type="gramEnd"/>
          </w:p>
        </w:tc>
      </w:tr>
      <w:tr w:rsidR="0081653D" w:rsidRPr="00E266CD" w:rsidTr="0081653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E266CD" w:rsidRDefault="0081653D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81653D" w:rsidRDefault="0081653D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беременность, лактация, острый период инфаркта миокарда,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кардиогенный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 шок, хроническая сердечная недостаточность (ХСН), артериальная гипотензия.</w:t>
            </w:r>
          </w:p>
        </w:tc>
      </w:tr>
      <w:tr w:rsidR="0081653D" w:rsidRPr="00E266CD" w:rsidTr="0081653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E266CD" w:rsidRDefault="0081653D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81653D" w:rsidRDefault="0081653D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других гипотензивных средств, а также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трициклических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 антидепрессантов, нитратов,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циметидина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, ингаляционных анестетиков,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диуретиков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 гипотензивный эффект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нифедипина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 xml:space="preserve"> может усиливаться. Сок грейпфрута (большое количество) увеличивает </w:t>
            </w:r>
            <w:proofErr w:type="spellStart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биодоступность</w:t>
            </w:r>
            <w:proofErr w:type="spellEnd"/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653D" w:rsidRPr="00E266CD" w:rsidTr="0081653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E266CD" w:rsidRDefault="0081653D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81653D" w:rsidRDefault="0081653D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653D" w:rsidRPr="00E266CD" w:rsidTr="0081653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E266CD" w:rsidRDefault="0081653D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81653D" w:rsidRDefault="0081653D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Отпуск по рецепту</w:t>
            </w:r>
          </w:p>
          <w:p w:rsidR="0081653D" w:rsidRPr="0081653D" w:rsidRDefault="0081653D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Бланк № 107-1/у</w:t>
            </w:r>
          </w:p>
          <w:p w:rsidR="0081653D" w:rsidRPr="0081653D" w:rsidRDefault="0081653D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81653D" w:rsidTr="0081653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Default="0081653D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53D" w:rsidRPr="0081653D" w:rsidRDefault="0081653D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 при комнатной температуре. Хранить в недоступном для детей месте.</w:t>
            </w:r>
          </w:p>
        </w:tc>
      </w:tr>
    </w:tbl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 xml:space="preserve"> </w:t>
      </w:r>
      <w:r w:rsidR="0081653D">
        <w:rPr>
          <w:rFonts w:ascii="Times New Roman CYR" w:eastAsia="Times New Roman" w:hAnsi="Times New Roman CYR" w:cs="Times New Roman"/>
          <w:sz w:val="28"/>
          <w:lang w:eastAsia="en-US"/>
        </w:rPr>
        <w:t>28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.05.20</w:t>
      </w:r>
    </w:p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6032D0" w:rsidRDefault="006032D0"/>
    <w:p w:rsidR="00654BFA" w:rsidRPr="00AD0909" w:rsidRDefault="006032D0" w:rsidP="00654B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>Раздел практики:</w:t>
      </w:r>
      <w:r w:rsidRPr="00A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BFA" w:rsidRPr="00654BFA">
        <w:rPr>
          <w:rFonts w:ascii="Times New Roman" w:hAnsi="Times New Roman" w:cs="Times New Roman"/>
          <w:sz w:val="28"/>
          <w:szCs w:val="28"/>
        </w:rPr>
        <w:t>Бета-адреноблокаторы</w:t>
      </w:r>
      <w:proofErr w:type="spellEnd"/>
    </w:p>
    <w:p w:rsidR="006032D0" w:rsidRPr="006032D0" w:rsidRDefault="006032D0" w:rsidP="006032D0">
      <w:pPr>
        <w:rPr>
          <w:rFonts w:cs="Times New Roman"/>
          <w:b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54BFA" w:rsidRPr="00654BFA">
        <w:rPr>
          <w:rFonts w:ascii="Times New Roman" w:hAnsi="Times New Roman" w:cs="Times New Roman"/>
          <w:sz w:val="28"/>
          <w:szCs w:val="28"/>
        </w:rPr>
        <w:t>Неселективные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654BFA" w:rsidRPr="00E266CD" w:rsidTr="00654BF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Лекарственный препарат (ТН), </w:t>
            </w: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Анаприлин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BFA" w:rsidRPr="00FE7E04" w:rsidRDefault="00654BFA" w:rsidP="00FE7E04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табл.10,40мг №10,20,25,50,100 </w:t>
            </w:r>
          </w:p>
        </w:tc>
      </w:tr>
      <w:tr w:rsidR="00654BFA" w:rsidRPr="00E266CD" w:rsidTr="00654BF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  <w:proofErr w:type="spellEnd"/>
          </w:p>
        </w:tc>
      </w:tr>
      <w:tr w:rsidR="00654BFA" w:rsidRPr="00E266CD" w:rsidTr="00654BFA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Анаприлин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Гемангиол</w:t>
            </w:r>
            <w:proofErr w:type="spellEnd"/>
          </w:p>
        </w:tc>
      </w:tr>
      <w:tr w:rsidR="00654BFA" w:rsidRPr="00E266CD" w:rsidTr="00654BF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СотаГЕКСАЛ</w:t>
            </w:r>
            <w:proofErr w:type="spellEnd"/>
          </w:p>
        </w:tc>
      </w:tr>
      <w:tr w:rsidR="00654BFA" w:rsidRPr="00E266CD" w:rsidTr="00654BF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FE7E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54BFA" w:rsidRPr="00E266CD" w:rsidTr="00654BF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6B75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Неселективно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 блокируя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бета-адренорецепторы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, уменьшает стимулированное катехоламинами образование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цАМФ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 из АТФ, в результате чего снижает внутриклеточное поступление Ca2+, оказывает отрицательное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хрон</w:t>
            </w:r>
            <w:proofErr w:type="gram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дромо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батмо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инотропное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(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урежает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 ЧСС, угнетает проводимость и возбудимость, снижает сократимость миокарда). Повышает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атерогенное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крови. Усиливает сокращение матки. Повышает тонус бронхов.</w:t>
            </w:r>
          </w:p>
        </w:tc>
      </w:tr>
      <w:tr w:rsidR="00654BFA" w:rsidRPr="00E266CD" w:rsidTr="00654BF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Антигипертензивный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антиангинальный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, антиаритмический</w:t>
            </w:r>
          </w:p>
        </w:tc>
      </w:tr>
      <w:tr w:rsidR="00654BFA" w:rsidRPr="00E266CD" w:rsidTr="00654BFA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</w:t>
            </w:r>
            <w:r w:rsidR="00FE7E0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тенокардия напряжения</w:t>
            </w:r>
            <w:r w:rsidR="00FE7E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7E04" w:rsidRPr="00FE7E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инусовая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 тахикардия</w:t>
            </w:r>
            <w:r w:rsidR="00FE7E04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ерцательная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тахиаритмия</w:t>
            </w:r>
            <w:proofErr w:type="spellEnd"/>
            <w:r w:rsidR="00FE7E04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нфаркт миокарда</w:t>
            </w:r>
            <w:r w:rsidR="00FE7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BFA" w:rsidRPr="00E266CD" w:rsidTr="00654BF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При артериальной гипертензии - внутрь, по 40 мг 2 раза в сутки. При недостаточной выраженности гипотензивного эффекта дозу увеличивают до 40 мг 3 раза или по 80 мг 2 раза в сутки. </w:t>
            </w:r>
          </w:p>
        </w:tc>
      </w:tr>
      <w:tr w:rsidR="00654BFA" w:rsidRPr="00E266CD" w:rsidTr="00654BF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Выраженная брадикардия, головокружение, AV блокада, выраженное снижение АД, обморочные состояния, аритмия, желудочковая экстрасистолия, СН, цианоз ногтей пальцев или ладоней, судороги, затруднение дыхания,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бронхоспазм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654BFA" w:rsidRPr="00E266CD" w:rsidTr="00654BF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AV блокада II–III степени,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синоатриальная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 блокада, брадикардия, синдром слабости синусного узла, артериальная гипотензия, острая и тяжелая хроническая сердечная недостаточность, стенокардия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Принцметала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кардиогенный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 шок,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облитерирующие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 сосудов, бронхиальная астма.</w:t>
            </w:r>
          </w:p>
        </w:tc>
      </w:tr>
      <w:tr w:rsidR="00654BFA" w:rsidRPr="00E266CD" w:rsidTr="00654BF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с гипогликемическими средствами возникает риск развития гипогликемии за счет усиления действия гипогликемических средств.</w:t>
            </w:r>
          </w:p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с ингибиторами МАО существует вероятность развития нежелательных проявлений лекарственного взаимодействия.</w:t>
            </w:r>
          </w:p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Описаны случаи развития выраженной брадикардии при применении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пропранолола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 по поводу аритмии, вызванной препаратами дигиталиса.</w:t>
            </w:r>
          </w:p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со средствами для ингаляционного наркоза повышается риск угнетения функции </w:t>
            </w:r>
            <w:r w:rsidRPr="00654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миокарда и развития артериальной гипотензии.</w:t>
            </w:r>
          </w:p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амиодароном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возможны</w:t>
            </w:r>
            <w:proofErr w:type="gram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 артериальная гипотензия, брадикардия, фибрилляция желудочков, асистолия.</w:t>
            </w:r>
          </w:p>
        </w:tc>
      </w:tr>
      <w:tr w:rsidR="00654BFA" w:rsidRPr="00E266CD" w:rsidTr="00654BFA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54BFA" w:rsidRPr="00E266CD" w:rsidTr="00654BFA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81653D" w:rsidRDefault="00FE7E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Отпуск по рецепту</w:t>
            </w:r>
          </w:p>
          <w:p w:rsidR="00FE7E04" w:rsidRPr="0081653D" w:rsidRDefault="00FE7E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Бланк № 107-1/у</w:t>
            </w:r>
          </w:p>
          <w:p w:rsidR="00654BFA" w:rsidRPr="00654BFA" w:rsidRDefault="00FE7E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3D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654BFA" w:rsidTr="00654BF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Хранить в сухом, защищенном от света месте, при температуре не выше 25 °C.</w:t>
            </w:r>
          </w:p>
        </w:tc>
      </w:tr>
    </w:tbl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ab/>
      </w:r>
      <w:r w:rsidR="00654BFA">
        <w:rPr>
          <w:rFonts w:ascii="Times New Roman CYR" w:eastAsia="Times New Roman" w:hAnsi="Times New Roman CYR" w:cs="Times New Roman"/>
          <w:sz w:val="28"/>
          <w:lang w:eastAsia="en-US"/>
        </w:rPr>
        <w:t xml:space="preserve"> 29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.05.20</w:t>
      </w:r>
    </w:p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6032D0" w:rsidRDefault="006032D0"/>
    <w:p w:rsidR="006032D0" w:rsidRPr="00AD0909" w:rsidRDefault="006032D0" w:rsidP="006032D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>Раздел практики:</w:t>
      </w:r>
      <w:r w:rsidRPr="00A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BFA" w:rsidRPr="00654BFA">
        <w:rPr>
          <w:rFonts w:ascii="Times New Roman" w:hAnsi="Times New Roman" w:cs="Times New Roman"/>
          <w:sz w:val="28"/>
          <w:szCs w:val="28"/>
        </w:rPr>
        <w:t>Бета-адреноблокаторы</w:t>
      </w:r>
      <w:proofErr w:type="spellEnd"/>
    </w:p>
    <w:p w:rsidR="006032D0" w:rsidRPr="006032D0" w:rsidRDefault="006032D0" w:rsidP="006032D0">
      <w:pPr>
        <w:rPr>
          <w:rFonts w:cs="Times New Roman"/>
          <w:b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654BFA" w:rsidRPr="00654BFA">
        <w:rPr>
          <w:rFonts w:ascii="Times New Roman" w:hAnsi="Times New Roman" w:cs="Times New Roman"/>
          <w:sz w:val="28"/>
          <w:szCs w:val="28"/>
        </w:rPr>
        <w:t>Кардиоселективные</w:t>
      </w:r>
      <w:proofErr w:type="spellEnd"/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654BFA" w:rsidRPr="00E266CD" w:rsidTr="00654BF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Эгилок</w:t>
            </w:r>
            <w:proofErr w:type="spellEnd"/>
          </w:p>
          <w:p w:rsidR="00654BFA" w:rsidRPr="00654BFA" w:rsidRDefault="00654BFA" w:rsidP="00FE7E04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spellEnd"/>
            <w:proofErr w:type="gram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 25мг, 50мг, 100мг №60</w:t>
            </w:r>
          </w:p>
        </w:tc>
      </w:tr>
      <w:tr w:rsidR="00654BFA" w:rsidRPr="00E266CD" w:rsidTr="00654BF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</w:p>
        </w:tc>
      </w:tr>
      <w:tr w:rsidR="00654BFA" w:rsidRPr="00E266CD" w:rsidTr="00654BFA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Беталок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Вазокардин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Метокард</w:t>
            </w:r>
            <w:proofErr w:type="spellEnd"/>
          </w:p>
        </w:tc>
      </w:tr>
      <w:tr w:rsidR="00654BFA" w:rsidRPr="00E266CD" w:rsidTr="00654BF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Конкор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Бивотенз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Анаприлин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СотаГексал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BFA" w:rsidRPr="00E266CD" w:rsidTr="00654BF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Логимакс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Метопролол+Фелодипин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4BFA" w:rsidRPr="00E266CD" w:rsidTr="00654BF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Селективно блокирует бета1-</w:t>
            </w:r>
            <w:r w:rsidRPr="00654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адренорецепторы, снижает симпатическое влияние,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урежает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 ЧСС, сократимость миокарда, артериальное давление, а значит и потребность миокарда в кислороде. Снижает накопление кальция в клетке, повышает продолжительность диастолы.</w:t>
            </w:r>
          </w:p>
        </w:tc>
      </w:tr>
      <w:tr w:rsidR="00654BFA" w:rsidRPr="00E266CD" w:rsidTr="00654BF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Антиаритмическое, гипотензивное,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антиангинальное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, бета1-адреноблокирующее.</w:t>
            </w:r>
          </w:p>
        </w:tc>
      </w:tr>
      <w:tr w:rsidR="00654BFA" w:rsidRPr="00E266CD" w:rsidTr="00654BFA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гипертензия;</w:t>
            </w:r>
            <w:r w:rsidR="00FE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ишемическая болезнь сердца: инфаркт миокарда, профилактика приступов стенокардии;</w:t>
            </w:r>
            <w:r w:rsidR="00FE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нарушения ритма сердца;</w:t>
            </w:r>
            <w:r w:rsidR="00FE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функциональные нарушения сердечной деятельности, сопровождающиеся тахикардией;</w:t>
            </w:r>
            <w:r w:rsidR="00FE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профилактика приступов мигрени.</w:t>
            </w:r>
          </w:p>
        </w:tc>
      </w:tr>
      <w:tr w:rsidR="00654BFA" w:rsidRPr="00E266CD" w:rsidTr="00654BF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Внутрь,  принимать с пищей или вне зависимости от приема пищи. При необходимости таблетку можно разломить пополам.</w:t>
            </w:r>
          </w:p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При мягкой или умеренной степени артериальной гипертензии начальная доза - 25–50 мг два раза в день (утром и вечером).</w:t>
            </w:r>
          </w:p>
        </w:tc>
      </w:tr>
      <w:tr w:rsidR="00654BFA" w:rsidRPr="00E266CD" w:rsidTr="00654BF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Головокружение, головная боль, усталость, сонливость, спутанность сознания, судороги; уменьшение секреции слюны и слезной жидкости, нарушение зрения.</w:t>
            </w:r>
            <w:r w:rsidR="00FE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Брадикардия, сердцебиение, сердечная недостаточность, гипотензия.</w:t>
            </w:r>
            <w:r w:rsidR="00FE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Сухость в полости рта, тошнота, </w:t>
            </w:r>
            <w:r w:rsidRPr="00654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рвота, боль в животе, диарея, запор, нарушения функции печени.</w:t>
            </w:r>
          </w:p>
        </w:tc>
      </w:tr>
      <w:tr w:rsidR="00654BFA" w:rsidRPr="00E266CD" w:rsidTr="00654BF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брадикардия, острая или хроническая сердечная недостаточность,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кардиогенный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 шок, нарушение периферического кровообращения, беременность, лактация, возраст до 18 лет.</w:t>
            </w:r>
          </w:p>
        </w:tc>
      </w:tr>
      <w:tr w:rsidR="00654BFA" w:rsidRPr="00E266CD" w:rsidTr="00654BF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Снотворные, транквилизаторы, тр</w:t>
            </w:r>
            <w:proofErr w:type="gram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 и тетрациклические антидепрессанты, нейролептики и этанол, повышают риск артериальной гипотензии.</w:t>
            </w:r>
          </w:p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Гипогликемические средства для приема внутрь и инсулин (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 может усилить их гипогликемические эффекты и маскировать симптомы гипогликемии).</w:t>
            </w:r>
          </w:p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 xml:space="preserve">НПВП могут снижать гипотензивный эффект </w:t>
            </w:r>
            <w:proofErr w:type="spellStart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метопролола</w:t>
            </w:r>
            <w:proofErr w:type="spellEnd"/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BFA" w:rsidRPr="00E266CD" w:rsidTr="00654BFA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54BFA" w:rsidRPr="00E266CD" w:rsidTr="00654BFA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E266CD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По рецепту врача</w:t>
            </w:r>
          </w:p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Бланк № 107-1/у</w:t>
            </w:r>
          </w:p>
          <w:p w:rsidR="00654BFA" w:rsidRPr="00654BFA" w:rsidRDefault="00654BFA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654BFA" w:rsidTr="00654BF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Default="00654B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4BFA" w:rsidRPr="00310BE2" w:rsidRDefault="00654BFA" w:rsidP="00FE7E04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310BE2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В защищенном от света месте при комнатной температуре</w:t>
            </w:r>
            <w:r w:rsidR="00FE7E0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.</w:t>
            </w:r>
          </w:p>
        </w:tc>
      </w:tr>
    </w:tbl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ab/>
      </w:r>
      <w:r w:rsidR="00654BFA">
        <w:rPr>
          <w:rFonts w:ascii="Times New Roman CYR" w:eastAsia="Times New Roman" w:hAnsi="Times New Roman CYR" w:cs="Times New Roman"/>
          <w:sz w:val="28"/>
          <w:lang w:eastAsia="en-US"/>
        </w:rPr>
        <w:t xml:space="preserve"> 29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.05.20</w:t>
      </w:r>
    </w:p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6032D0" w:rsidRDefault="006032D0"/>
    <w:p w:rsidR="00FE7E04" w:rsidRPr="00AD0909" w:rsidRDefault="006032D0" w:rsidP="00FE7E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A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E04" w:rsidRPr="00654BFA">
        <w:rPr>
          <w:rFonts w:ascii="Times New Roman" w:hAnsi="Times New Roman" w:cs="Times New Roman"/>
          <w:sz w:val="28"/>
          <w:szCs w:val="28"/>
        </w:rPr>
        <w:t>Бета-адреноблокаторы</w:t>
      </w:r>
      <w:proofErr w:type="spellEnd"/>
    </w:p>
    <w:p w:rsidR="006032D0" w:rsidRPr="006032D0" w:rsidRDefault="006032D0" w:rsidP="006032D0">
      <w:pPr>
        <w:rPr>
          <w:rFonts w:cs="Times New Roman"/>
          <w:b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E7E04" w:rsidRPr="00FE7E04">
        <w:rPr>
          <w:rFonts w:ascii="Times New Roman" w:hAnsi="Times New Roman" w:cs="Times New Roman"/>
          <w:sz w:val="28"/>
          <w:szCs w:val="28"/>
        </w:rPr>
        <w:t xml:space="preserve">Альфа, </w:t>
      </w:r>
      <w:proofErr w:type="spellStart"/>
      <w:r w:rsidR="00FE7E04" w:rsidRPr="00FE7E04">
        <w:rPr>
          <w:rFonts w:ascii="Times New Roman" w:hAnsi="Times New Roman" w:cs="Times New Roman"/>
          <w:sz w:val="28"/>
          <w:szCs w:val="28"/>
        </w:rPr>
        <w:t>бета-адреноблокаторы</w:t>
      </w:r>
      <w:proofErr w:type="spellEnd"/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FE7E04" w:rsidRPr="00E266CD" w:rsidTr="00FE7E04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E266CD" w:rsidRDefault="00FE7E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FE7E04" w:rsidRDefault="00FE7E04" w:rsidP="00FE7E04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Ведикардол</w:t>
            </w:r>
            <w:proofErr w:type="spellEnd"/>
          </w:p>
          <w:p w:rsidR="00FE7E04" w:rsidRPr="00F028D8" w:rsidRDefault="00F028D8" w:rsidP="00F028D8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028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табл.</w:t>
            </w:r>
            <w:r w:rsidR="00FE7E04" w:rsidRPr="00F028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6,25, 12,5мг, 25мг №30</w:t>
            </w:r>
          </w:p>
        </w:tc>
      </w:tr>
      <w:tr w:rsidR="00FE7E04" w:rsidRPr="00E266CD" w:rsidTr="00FE7E04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E266CD" w:rsidRDefault="00FE7E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FE7E04" w:rsidRDefault="00FE7E04" w:rsidP="00FE7E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E7E04">
              <w:rPr>
                <w:rFonts w:ascii="Times New Roman" w:hAnsi="Times New Roman" w:cs="Times New Roman"/>
                <w:sz w:val="28"/>
              </w:rPr>
              <w:t>Карведилол</w:t>
            </w:r>
            <w:proofErr w:type="spellEnd"/>
          </w:p>
        </w:tc>
      </w:tr>
      <w:tr w:rsidR="00FE7E04" w:rsidRPr="00E266CD" w:rsidTr="00FE7E04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E266CD" w:rsidRDefault="00FE7E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FE7E04" w:rsidRDefault="00FE7E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Карведилол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E7E04">
              <w:rPr>
                <w:rFonts w:ascii="Times New Roman" w:hAnsi="Times New Roman" w:cs="Times New Roman"/>
                <w:sz w:val="28"/>
              </w:rPr>
              <w:t>Рекардиум</w:t>
            </w:r>
            <w:proofErr w:type="spellEnd"/>
          </w:p>
        </w:tc>
      </w:tr>
      <w:tr w:rsidR="00FE7E04" w:rsidRPr="00E266CD" w:rsidTr="00FE7E0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E266CD" w:rsidRDefault="00FE7E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FE7E04" w:rsidRDefault="00FE7E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Альбетор</w:t>
            </w:r>
            <w:proofErr w:type="spellEnd"/>
            <w:r w:rsidRPr="00FE7E0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E7E04" w:rsidRPr="00E266CD" w:rsidTr="00FE7E04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E266CD" w:rsidRDefault="00FE7E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FE7E04" w:rsidRDefault="00F028D8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FE7E04" w:rsidRPr="00E266CD" w:rsidTr="00FE7E0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E266CD" w:rsidRDefault="00FE7E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FE7E04" w:rsidRDefault="00FE7E04" w:rsidP="00F028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E7E04">
              <w:rPr>
                <w:rFonts w:ascii="Times New Roman" w:hAnsi="Times New Roman" w:cs="Times New Roman"/>
                <w:sz w:val="28"/>
              </w:rPr>
              <w:t xml:space="preserve">Блокирует </w:t>
            </w:r>
            <w:r w:rsidR="00F028D8">
              <w:rPr>
                <w:rFonts w:ascii="Times New Roman" w:hAnsi="Times New Roman" w:cs="Times New Roman"/>
                <w:sz w:val="28"/>
              </w:rPr>
              <w:t xml:space="preserve">альфа 1-, бета 1- и бета </w:t>
            </w:r>
            <w:r w:rsidRPr="00FE7E04">
              <w:rPr>
                <w:rFonts w:ascii="Times New Roman" w:hAnsi="Times New Roman" w:cs="Times New Roman"/>
                <w:sz w:val="28"/>
              </w:rPr>
              <w:t>2-адренор</w:t>
            </w:r>
            <w:r w:rsidR="00F028D8">
              <w:rPr>
                <w:rFonts w:ascii="Times New Roman" w:hAnsi="Times New Roman" w:cs="Times New Roman"/>
                <w:sz w:val="28"/>
              </w:rPr>
              <w:t xml:space="preserve">ецепторы. В результате блокады бета </w:t>
            </w:r>
            <w:r w:rsidRPr="00FE7E04">
              <w:rPr>
                <w:rFonts w:ascii="Times New Roman" w:hAnsi="Times New Roman" w:cs="Times New Roman"/>
                <w:sz w:val="28"/>
              </w:rPr>
              <w:t>1-адренорецепторов умеренно снижает проводимость, силу и частоту сердечных сокращений, не вызывая резкой бра</w:t>
            </w:r>
            <w:r w:rsidR="00F028D8">
              <w:rPr>
                <w:rFonts w:ascii="Times New Roman" w:hAnsi="Times New Roman" w:cs="Times New Roman"/>
                <w:sz w:val="28"/>
              </w:rPr>
              <w:t xml:space="preserve">дикардии. В результате блокады альфа </w:t>
            </w:r>
            <w:r w:rsidRPr="00FE7E04">
              <w:rPr>
                <w:rFonts w:ascii="Times New Roman" w:hAnsi="Times New Roman" w:cs="Times New Roman"/>
                <w:sz w:val="28"/>
              </w:rPr>
              <w:t>1-адренорецепторов вызывает расширение периферических</w:t>
            </w:r>
            <w:r w:rsidR="00F028D8">
              <w:rPr>
                <w:rFonts w:ascii="Times New Roman" w:hAnsi="Times New Roman" w:cs="Times New Roman"/>
                <w:sz w:val="28"/>
              </w:rPr>
              <w:t xml:space="preserve"> сосудов. В результате блокады бета </w:t>
            </w:r>
            <w:r w:rsidRPr="00FE7E04">
              <w:rPr>
                <w:rFonts w:ascii="Times New Roman" w:hAnsi="Times New Roman" w:cs="Times New Roman"/>
                <w:sz w:val="28"/>
              </w:rPr>
              <w:t>2-адренорецепторов может несколько повышать тонус бронхов, некоторых сосудов микроциркуляторного русла, а также тонус и перистальтику кишечника.</w:t>
            </w:r>
          </w:p>
        </w:tc>
      </w:tr>
      <w:tr w:rsidR="00FE7E04" w:rsidRPr="00E266CD" w:rsidTr="00FE7E0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E266CD" w:rsidRDefault="00FE7E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FE7E04" w:rsidRDefault="00FE7E04" w:rsidP="00FE7E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E7E04">
              <w:rPr>
                <w:rFonts w:ascii="Times New Roman" w:eastAsia="Times New Roman" w:hAnsi="Times New Roman" w:cs="Times New Roman"/>
                <w:sz w:val="28"/>
              </w:rPr>
              <w:t>Вазодилатирующий</w:t>
            </w:r>
            <w:proofErr w:type="spellEnd"/>
            <w:r w:rsidRPr="00FE7E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FE7E04">
              <w:rPr>
                <w:rFonts w:ascii="Times New Roman" w:eastAsia="Times New Roman" w:hAnsi="Times New Roman" w:cs="Times New Roman"/>
                <w:sz w:val="28"/>
              </w:rPr>
              <w:t>антиангинальный</w:t>
            </w:r>
            <w:proofErr w:type="spellEnd"/>
            <w:r w:rsidRPr="00FE7E04">
              <w:rPr>
                <w:rFonts w:ascii="Times New Roman" w:eastAsia="Times New Roman" w:hAnsi="Times New Roman" w:cs="Times New Roman"/>
                <w:sz w:val="28"/>
              </w:rPr>
              <w:t xml:space="preserve"> и антиаритмический</w:t>
            </w:r>
          </w:p>
        </w:tc>
      </w:tr>
      <w:tr w:rsidR="00FE7E04" w:rsidRPr="00E266CD" w:rsidTr="00FE7E04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E266CD" w:rsidRDefault="00FE7E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FE7E04" w:rsidRDefault="00FE7E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E7E04">
              <w:rPr>
                <w:rFonts w:ascii="Times New Roman" w:hAnsi="Times New Roman" w:cs="Times New Roman"/>
                <w:sz w:val="28"/>
              </w:rPr>
              <w:t>Артериальная гипертензия, стенокардия, хроническая сердечная недостаточность</w:t>
            </w:r>
          </w:p>
        </w:tc>
      </w:tr>
      <w:tr w:rsidR="00FE7E04" w:rsidRPr="00E266CD" w:rsidTr="00FE7E04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E266CD" w:rsidRDefault="00FE7E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FE7E04" w:rsidRDefault="00FE7E04" w:rsidP="00FE7E04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7E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Артериальная гипертензия:</w:t>
            </w:r>
          </w:p>
          <w:p w:rsidR="00FE7E04" w:rsidRPr="00FE7E04" w:rsidRDefault="00FE7E04" w:rsidP="00FE7E04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7E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Начальная доза составляет 6.25-12.5 мг 1 раз/</w:t>
            </w:r>
            <w:proofErr w:type="spellStart"/>
            <w:r w:rsidRPr="00FE7E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сут</w:t>
            </w:r>
            <w:proofErr w:type="spellEnd"/>
            <w:r w:rsidRPr="00FE7E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первые два дня лечения. Затем - по </w:t>
            </w:r>
            <w:r w:rsidRPr="00FE7E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25 мг 1 раз/</w:t>
            </w:r>
            <w:proofErr w:type="spellStart"/>
            <w:r w:rsidRPr="00FE7E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сут</w:t>
            </w:r>
            <w:proofErr w:type="spellEnd"/>
            <w:r w:rsidRPr="00FE7E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FE7E04" w:rsidRPr="00FE7E04" w:rsidRDefault="00FE7E04" w:rsidP="00FE7E04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7E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Ишемическая болезнь сердца</w:t>
            </w:r>
          </w:p>
          <w:p w:rsidR="00FE7E04" w:rsidRPr="00FE7E04" w:rsidRDefault="00FE7E04" w:rsidP="00FE7E04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7E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Начальная доза составляет 12.5 мг 2 раза/</w:t>
            </w:r>
            <w:proofErr w:type="spellStart"/>
            <w:r w:rsidRPr="00FE7E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сут</w:t>
            </w:r>
            <w:proofErr w:type="spellEnd"/>
            <w:r w:rsidRPr="00FE7E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первые два дня лечения. Затем - по 25 мг 2 раза/</w:t>
            </w:r>
            <w:proofErr w:type="spellStart"/>
            <w:r w:rsidRPr="00FE7E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сут</w:t>
            </w:r>
            <w:proofErr w:type="spellEnd"/>
            <w:r w:rsidRPr="00FE7E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FE7E04" w:rsidRPr="00FE7E04" w:rsidRDefault="00FE7E04" w:rsidP="00FE7E04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7E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Хроническая сердечная недостаточность</w:t>
            </w:r>
          </w:p>
          <w:p w:rsidR="00FE7E04" w:rsidRPr="00FE7E04" w:rsidRDefault="00FE7E04" w:rsidP="00F028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E7E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Дозу подбирают индивидуально, под тщательным наблюдением врача. Рекомендованная начальная доза составляет 3.125 мг 2 раза/</w:t>
            </w:r>
            <w:proofErr w:type="spellStart"/>
            <w:r w:rsidRPr="00FE7E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сут</w:t>
            </w:r>
            <w:proofErr w:type="spellEnd"/>
            <w:r w:rsidRPr="00FE7E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течение 2 недель. </w:t>
            </w:r>
          </w:p>
        </w:tc>
      </w:tr>
      <w:tr w:rsidR="00FE7E04" w:rsidRPr="00E266CD" w:rsidTr="00FE7E0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E266CD" w:rsidRDefault="00FE7E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FE7E04" w:rsidRDefault="00FE7E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E7E04">
              <w:rPr>
                <w:rFonts w:ascii="Times New Roman" w:hAnsi="Times New Roman" w:cs="Times New Roman"/>
                <w:sz w:val="28"/>
              </w:rPr>
              <w:t>Головная боль, головокружение, потеря сознания, миастения, нарушения сна, депрессия, брадикардия, ортостатическая гипотензия, стенокардия, AV блокада, тяжелые нарушения функции почек, отеки, аллергические реакции</w:t>
            </w:r>
            <w:proofErr w:type="gramEnd"/>
          </w:p>
        </w:tc>
      </w:tr>
      <w:tr w:rsidR="00FE7E04" w:rsidRPr="00E266CD" w:rsidTr="00FE7E04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E266CD" w:rsidRDefault="00FE7E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FE7E04" w:rsidRDefault="00FE7E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E7E04">
              <w:rPr>
                <w:rFonts w:ascii="Times New Roman" w:hAnsi="Times New Roman" w:cs="Times New Roman"/>
                <w:sz w:val="28"/>
              </w:rPr>
              <w:t xml:space="preserve">AV-блокада II и III степени, выраженная брадикардия, сердечная </w:t>
            </w:r>
            <w:proofErr w:type="gramStart"/>
            <w:r w:rsidRPr="00FE7E04">
              <w:rPr>
                <w:rFonts w:ascii="Times New Roman" w:hAnsi="Times New Roman" w:cs="Times New Roman"/>
                <w:sz w:val="28"/>
              </w:rPr>
              <w:t>недостаточность в стадии</w:t>
            </w:r>
            <w:proofErr w:type="gramEnd"/>
            <w:r w:rsidRPr="00FE7E04">
              <w:rPr>
                <w:rFonts w:ascii="Times New Roman" w:hAnsi="Times New Roman" w:cs="Times New Roman"/>
                <w:sz w:val="28"/>
              </w:rPr>
              <w:t xml:space="preserve"> декомпенсации, шок, бронхиальная астма, хронические заболевания легких с </w:t>
            </w:r>
            <w:proofErr w:type="spellStart"/>
            <w:r w:rsidRPr="00FE7E04">
              <w:rPr>
                <w:rFonts w:ascii="Times New Roman" w:hAnsi="Times New Roman" w:cs="Times New Roman"/>
                <w:sz w:val="28"/>
              </w:rPr>
              <w:t>бронхообструктивным</w:t>
            </w:r>
            <w:proofErr w:type="spellEnd"/>
            <w:r w:rsidRPr="00FE7E04">
              <w:rPr>
                <w:rFonts w:ascii="Times New Roman" w:hAnsi="Times New Roman" w:cs="Times New Roman"/>
                <w:sz w:val="28"/>
              </w:rPr>
              <w:t xml:space="preserve"> синдромом в анамнезе, печеночная недостаточность, беременность, лактация, повышенная чувствительность к </w:t>
            </w:r>
            <w:proofErr w:type="spellStart"/>
            <w:r w:rsidRPr="00FE7E04">
              <w:rPr>
                <w:rFonts w:ascii="Times New Roman" w:hAnsi="Times New Roman" w:cs="Times New Roman"/>
                <w:sz w:val="28"/>
              </w:rPr>
              <w:t>карведилолу</w:t>
            </w:r>
            <w:proofErr w:type="spellEnd"/>
            <w:r w:rsidRPr="00FE7E0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FE7E04" w:rsidRPr="00E266CD" w:rsidTr="00FE7E04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E266CD" w:rsidRDefault="00FE7E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FE7E04" w:rsidRDefault="00FE7E04" w:rsidP="00FE7E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E7E04">
              <w:rPr>
                <w:rFonts w:ascii="Times New Roman" w:eastAsia="Times New Roman" w:hAnsi="Times New Roman" w:cs="Times New Roman"/>
                <w:sz w:val="28"/>
              </w:rPr>
              <w:t xml:space="preserve">При одновременном применении с </w:t>
            </w:r>
            <w:proofErr w:type="spellStart"/>
            <w:r w:rsidRPr="00FE7E04">
              <w:rPr>
                <w:rFonts w:ascii="Times New Roman" w:eastAsia="Times New Roman" w:hAnsi="Times New Roman" w:cs="Times New Roman"/>
                <w:sz w:val="28"/>
              </w:rPr>
              <w:t>карведилолом</w:t>
            </w:r>
            <w:proofErr w:type="spellEnd"/>
            <w:r w:rsidRPr="00FE7E04">
              <w:rPr>
                <w:rFonts w:ascii="Times New Roman" w:eastAsia="Times New Roman" w:hAnsi="Times New Roman" w:cs="Times New Roman"/>
                <w:sz w:val="28"/>
              </w:rPr>
              <w:t xml:space="preserve"> антиаритмических средств, сре</w:t>
            </w:r>
            <w:proofErr w:type="gramStart"/>
            <w:r w:rsidRPr="00FE7E04">
              <w:rPr>
                <w:rFonts w:ascii="Times New Roman" w:eastAsia="Times New Roman" w:hAnsi="Times New Roman" w:cs="Times New Roman"/>
                <w:sz w:val="28"/>
              </w:rPr>
              <w:t>дств дл</w:t>
            </w:r>
            <w:proofErr w:type="gramEnd"/>
            <w:r w:rsidRPr="00FE7E04">
              <w:rPr>
                <w:rFonts w:ascii="Times New Roman" w:eastAsia="Times New Roman" w:hAnsi="Times New Roman" w:cs="Times New Roman"/>
                <w:sz w:val="28"/>
              </w:rPr>
              <w:t xml:space="preserve">я наркоза, </w:t>
            </w:r>
            <w:proofErr w:type="spellStart"/>
            <w:r w:rsidRPr="00FE7E04">
              <w:rPr>
                <w:rFonts w:ascii="Times New Roman" w:eastAsia="Times New Roman" w:hAnsi="Times New Roman" w:cs="Times New Roman"/>
                <w:sz w:val="28"/>
              </w:rPr>
              <w:t>антигипертензивных</w:t>
            </w:r>
            <w:proofErr w:type="spellEnd"/>
            <w:r w:rsidRPr="00FE7E04">
              <w:rPr>
                <w:rFonts w:ascii="Times New Roman" w:eastAsia="Times New Roman" w:hAnsi="Times New Roman" w:cs="Times New Roman"/>
                <w:sz w:val="28"/>
              </w:rPr>
              <w:t xml:space="preserve"> препаратов, </w:t>
            </w:r>
            <w:proofErr w:type="spellStart"/>
            <w:r w:rsidRPr="00FE7E04">
              <w:rPr>
                <w:rFonts w:ascii="Times New Roman" w:eastAsia="Times New Roman" w:hAnsi="Times New Roman" w:cs="Times New Roman"/>
                <w:sz w:val="28"/>
              </w:rPr>
              <w:t>антиангинальных</w:t>
            </w:r>
            <w:proofErr w:type="spellEnd"/>
            <w:r w:rsidRPr="00FE7E04">
              <w:rPr>
                <w:rFonts w:ascii="Times New Roman" w:eastAsia="Times New Roman" w:hAnsi="Times New Roman" w:cs="Times New Roman"/>
                <w:sz w:val="28"/>
              </w:rPr>
              <w:t xml:space="preserve"> препаратов, других </w:t>
            </w:r>
            <w:proofErr w:type="spellStart"/>
            <w:r w:rsidRPr="00FE7E04">
              <w:rPr>
                <w:rFonts w:ascii="Times New Roman" w:eastAsia="Times New Roman" w:hAnsi="Times New Roman" w:cs="Times New Roman"/>
                <w:sz w:val="28"/>
              </w:rPr>
              <w:t>бета-адреноблокаторов</w:t>
            </w:r>
            <w:proofErr w:type="spellEnd"/>
            <w:r w:rsidRPr="00FE7E04">
              <w:rPr>
                <w:rFonts w:ascii="Times New Roman" w:eastAsia="Times New Roman" w:hAnsi="Times New Roman" w:cs="Times New Roman"/>
                <w:sz w:val="28"/>
              </w:rPr>
              <w:t xml:space="preserve"> (в т.ч. в виде глазных капель) существует риск </w:t>
            </w:r>
            <w:r w:rsidRPr="00FE7E04">
              <w:rPr>
                <w:rFonts w:ascii="Times New Roman" w:eastAsia="Times New Roman" w:hAnsi="Times New Roman" w:cs="Times New Roman"/>
                <w:sz w:val="28"/>
              </w:rPr>
              <w:lastRenderedPageBreak/>
              <w:t>нежелательного лекарственного взаимодействия.</w:t>
            </w:r>
            <w:r w:rsidRPr="00FE7E0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E7E04">
              <w:rPr>
                <w:rFonts w:ascii="Times New Roman" w:eastAsia="Times New Roman" w:hAnsi="Times New Roman" w:cs="Times New Roman"/>
                <w:sz w:val="28"/>
              </w:rPr>
              <w:t xml:space="preserve">При одновременном применении с </w:t>
            </w:r>
            <w:proofErr w:type="spellStart"/>
            <w:r w:rsidRPr="00FE7E04">
              <w:rPr>
                <w:rFonts w:ascii="Times New Roman" w:eastAsia="Times New Roman" w:hAnsi="Times New Roman" w:cs="Times New Roman"/>
                <w:sz w:val="28"/>
              </w:rPr>
              <w:t>верапамилом</w:t>
            </w:r>
            <w:proofErr w:type="spellEnd"/>
            <w:r w:rsidRPr="00FE7E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FE7E04">
              <w:rPr>
                <w:rFonts w:ascii="Times New Roman" w:eastAsia="Times New Roman" w:hAnsi="Times New Roman" w:cs="Times New Roman"/>
                <w:sz w:val="28"/>
              </w:rPr>
              <w:t>дилтиаземом</w:t>
            </w:r>
            <w:proofErr w:type="spellEnd"/>
            <w:r w:rsidRPr="00FE7E04">
              <w:rPr>
                <w:rFonts w:ascii="Times New Roman" w:eastAsia="Times New Roman" w:hAnsi="Times New Roman" w:cs="Times New Roman"/>
                <w:sz w:val="28"/>
              </w:rPr>
              <w:t xml:space="preserve"> для в/</w:t>
            </w:r>
            <w:proofErr w:type="gramStart"/>
            <w:r w:rsidRPr="00FE7E04"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 w:rsidRPr="00FE7E04">
              <w:rPr>
                <w:rFonts w:ascii="Times New Roman" w:eastAsia="Times New Roman" w:hAnsi="Times New Roman" w:cs="Times New Roman"/>
                <w:sz w:val="28"/>
              </w:rPr>
              <w:t xml:space="preserve"> введения возможно развитие тяжелой артериальной гипотензии.</w:t>
            </w:r>
          </w:p>
          <w:p w:rsidR="00FE7E04" w:rsidRPr="00FE7E04" w:rsidRDefault="00FE7E04" w:rsidP="00FE7E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E7E04">
              <w:rPr>
                <w:rFonts w:ascii="Times New Roman" w:eastAsia="Times New Roman" w:hAnsi="Times New Roman" w:cs="Times New Roman"/>
                <w:sz w:val="28"/>
              </w:rPr>
              <w:t xml:space="preserve">При одновременном применении с </w:t>
            </w:r>
            <w:proofErr w:type="spellStart"/>
            <w:r w:rsidRPr="00FE7E04">
              <w:rPr>
                <w:rFonts w:ascii="Times New Roman" w:eastAsia="Times New Roman" w:hAnsi="Times New Roman" w:cs="Times New Roman"/>
                <w:sz w:val="28"/>
              </w:rPr>
              <w:t>дигоксином</w:t>
            </w:r>
            <w:proofErr w:type="spellEnd"/>
            <w:r w:rsidRPr="00FE7E04">
              <w:rPr>
                <w:rFonts w:ascii="Times New Roman" w:eastAsia="Times New Roman" w:hAnsi="Times New Roman" w:cs="Times New Roman"/>
                <w:sz w:val="28"/>
              </w:rPr>
              <w:t xml:space="preserve"> возможно увеличение концентрации </w:t>
            </w:r>
            <w:proofErr w:type="spellStart"/>
            <w:r w:rsidRPr="00FE7E04">
              <w:rPr>
                <w:rFonts w:ascii="Times New Roman" w:eastAsia="Times New Roman" w:hAnsi="Times New Roman" w:cs="Times New Roman"/>
                <w:sz w:val="28"/>
              </w:rPr>
              <w:t>дигоксина</w:t>
            </w:r>
            <w:proofErr w:type="spellEnd"/>
            <w:r w:rsidRPr="00FE7E04">
              <w:rPr>
                <w:rFonts w:ascii="Times New Roman" w:eastAsia="Times New Roman" w:hAnsi="Times New Roman" w:cs="Times New Roman"/>
                <w:sz w:val="28"/>
              </w:rPr>
              <w:t xml:space="preserve"> в плазме крови и повышение риска развития выраженной брадикардии и нарушений AV-проводимости.</w:t>
            </w:r>
          </w:p>
        </w:tc>
      </w:tr>
      <w:tr w:rsidR="00FE7E04" w:rsidRPr="00E266CD" w:rsidTr="00FE7E04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E266CD" w:rsidRDefault="00FE7E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FE7E04" w:rsidRDefault="00FE7E04" w:rsidP="00FE7E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E7E04"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FE7E04" w:rsidRPr="00E266CD" w:rsidTr="00FE7E04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E266CD" w:rsidRDefault="00FE7E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654BFA" w:rsidRDefault="00FE7E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По рецепту врача</w:t>
            </w:r>
          </w:p>
          <w:p w:rsidR="00FE7E04" w:rsidRPr="00654BFA" w:rsidRDefault="00FE7E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Бланк № 107-1/у</w:t>
            </w:r>
          </w:p>
          <w:p w:rsidR="00FE7E04" w:rsidRPr="00FE7E04" w:rsidRDefault="00FE7E04" w:rsidP="00FE7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FE7E04" w:rsidTr="00FE7E04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Default="00FE7E0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7E04" w:rsidRPr="00FE7E04" w:rsidRDefault="00FE7E04" w:rsidP="00FE7E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E7E04">
              <w:rPr>
                <w:rFonts w:ascii="Times New Roman" w:hAnsi="Times New Roman" w:cs="Times New Roman"/>
                <w:sz w:val="28"/>
                <w:shd w:val="clear" w:color="auto" w:fill="FFFFFF"/>
              </w:rPr>
              <w:t>Хранить в сухом, защищенном от света и детей месте при температуре не выше 25°С.</w:t>
            </w:r>
          </w:p>
        </w:tc>
      </w:tr>
    </w:tbl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 xml:space="preserve"> </w:t>
      </w:r>
      <w:r w:rsidR="00FE7E04">
        <w:rPr>
          <w:rFonts w:ascii="Times New Roman CYR" w:eastAsia="Times New Roman" w:hAnsi="Times New Roman CYR" w:cs="Times New Roman"/>
          <w:sz w:val="28"/>
          <w:lang w:eastAsia="en-US"/>
        </w:rPr>
        <w:t>30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.05.20</w:t>
      </w:r>
    </w:p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6032D0" w:rsidRDefault="006032D0"/>
    <w:p w:rsidR="00DD409C" w:rsidRPr="00E8178B" w:rsidRDefault="006032D0" w:rsidP="006B75DC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>Раздел практики:</w:t>
      </w:r>
      <w:r w:rsidRPr="00A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09C">
        <w:rPr>
          <w:rFonts w:ascii="Times New Roman" w:eastAsia="Times New Roman" w:hAnsi="Times New Roman" w:cs="Times New Roman"/>
          <w:sz w:val="28"/>
          <w:szCs w:val="28"/>
          <w:lang w:eastAsia="en-US"/>
        </w:rPr>
        <w:t>Гиполипидемические</w:t>
      </w:r>
      <w:proofErr w:type="spellEnd"/>
      <w:r w:rsidR="00DD4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средства.</w:t>
      </w:r>
    </w:p>
    <w:p w:rsidR="006032D0" w:rsidRPr="006032D0" w:rsidRDefault="006032D0" w:rsidP="006B75DC">
      <w:pPr>
        <w:spacing w:after="0" w:line="360" w:lineRule="auto"/>
        <w:rPr>
          <w:rFonts w:cs="Times New Roman"/>
          <w:b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DD409C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Статины</w:t>
      </w:r>
      <w:proofErr w:type="spellEnd"/>
      <w:r w:rsidR="00505DC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505DC4" w:rsidRPr="00E266CD" w:rsidTr="00505DC4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Default="00505DC4" w:rsidP="00DD40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Тулип</w:t>
            </w:r>
            <w:proofErr w:type="spellEnd"/>
            <w:r w:rsidRPr="00DD409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05DC4" w:rsidRPr="008E24C9" w:rsidRDefault="00505DC4" w:rsidP="008E24C9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24C9">
              <w:rPr>
                <w:rFonts w:ascii="Times New Roman" w:hAnsi="Times New Roman" w:cs="Times New Roman"/>
                <w:sz w:val="28"/>
              </w:rPr>
              <w:t>табл. 10, 20, 40 мг №30, 90</w:t>
            </w:r>
          </w:p>
        </w:tc>
      </w:tr>
      <w:tr w:rsidR="00505DC4" w:rsidRPr="00E266CD" w:rsidTr="00505DC4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DD409C" w:rsidRDefault="00505DC4" w:rsidP="00DD40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D409C">
              <w:rPr>
                <w:rFonts w:ascii="Times New Roman" w:hAnsi="Times New Roman" w:cs="Times New Roman"/>
                <w:sz w:val="28"/>
              </w:rPr>
              <w:t>Аторвастатин</w:t>
            </w:r>
            <w:proofErr w:type="spellEnd"/>
          </w:p>
        </w:tc>
      </w:tr>
      <w:tr w:rsidR="00505DC4" w:rsidRPr="00E266CD" w:rsidTr="00505DC4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DD409C" w:rsidRDefault="00505DC4" w:rsidP="005F50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409C">
              <w:rPr>
                <w:rFonts w:ascii="Times New Roman" w:hAnsi="Times New Roman" w:cs="Times New Roman"/>
                <w:sz w:val="28"/>
              </w:rPr>
              <w:t>Липримар</w:t>
            </w:r>
            <w:proofErr w:type="spellEnd"/>
            <w:r w:rsidRPr="00DD409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DD409C">
              <w:rPr>
                <w:rFonts w:ascii="Times New Roman" w:hAnsi="Times New Roman" w:cs="Times New Roman"/>
                <w:sz w:val="28"/>
              </w:rPr>
              <w:t>Торвакард</w:t>
            </w:r>
            <w:proofErr w:type="spellEnd"/>
            <w:r w:rsidRPr="00DD409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Аторвастатин</w:t>
            </w:r>
            <w:proofErr w:type="spellEnd"/>
            <w:r w:rsidRPr="00DD409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Аторис</w:t>
            </w:r>
            <w:proofErr w:type="spellEnd"/>
          </w:p>
        </w:tc>
      </w:tr>
      <w:tr w:rsidR="00505DC4" w:rsidRPr="00E266CD" w:rsidTr="00505DC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DD409C" w:rsidRDefault="00505DC4" w:rsidP="00DD40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Крестор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Ливазо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Симвастатин</w:t>
            </w:r>
            <w:proofErr w:type="spellEnd"/>
          </w:p>
        </w:tc>
      </w:tr>
      <w:tr w:rsidR="00505DC4" w:rsidRPr="00E266CD" w:rsidTr="00505DC4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DD409C" w:rsidRDefault="00505DC4" w:rsidP="005F50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Липертан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spellEnd"/>
            <w:r w:rsidRPr="00DD409C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proofErr w:type="gramEnd"/>
            <w:r w:rsidRPr="00DD409C">
              <w:rPr>
                <w:rFonts w:ascii="Times New Roman" w:hAnsi="Times New Roman" w:cs="Times New Roman"/>
                <w:sz w:val="28"/>
              </w:rPr>
              <w:t>Амлодипин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D409C">
              <w:rPr>
                <w:rFonts w:ascii="Times New Roman" w:hAnsi="Times New Roman" w:cs="Times New Roman"/>
                <w:sz w:val="28"/>
              </w:rPr>
              <w:t>+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D409C">
              <w:rPr>
                <w:rFonts w:ascii="Times New Roman" w:hAnsi="Times New Roman" w:cs="Times New Roman"/>
                <w:sz w:val="28"/>
              </w:rPr>
              <w:t>Аторвастатин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D409C">
              <w:rPr>
                <w:rFonts w:ascii="Times New Roman" w:hAnsi="Times New Roman" w:cs="Times New Roman"/>
                <w:sz w:val="28"/>
              </w:rPr>
              <w:t>+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D409C">
              <w:rPr>
                <w:rFonts w:ascii="Times New Roman" w:hAnsi="Times New Roman" w:cs="Times New Roman"/>
                <w:sz w:val="28"/>
              </w:rPr>
              <w:t>Периндоприл</w:t>
            </w:r>
            <w:proofErr w:type="spellEnd"/>
            <w:r w:rsidRPr="00DD409C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DD409C">
              <w:rPr>
                <w:rFonts w:ascii="Times New Roman" w:hAnsi="Times New Roman" w:cs="Times New Roman"/>
                <w:sz w:val="28"/>
              </w:rPr>
              <w:t>Кадуэт</w:t>
            </w:r>
            <w:proofErr w:type="spellEnd"/>
            <w:r w:rsidRPr="00DD409C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DD409C">
              <w:rPr>
                <w:rFonts w:ascii="Times New Roman" w:hAnsi="Times New Roman" w:cs="Times New Roman"/>
                <w:sz w:val="28"/>
              </w:rPr>
              <w:t>Амлодипин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D409C">
              <w:rPr>
                <w:rFonts w:ascii="Times New Roman" w:hAnsi="Times New Roman" w:cs="Times New Roman"/>
                <w:sz w:val="28"/>
              </w:rPr>
              <w:t>+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D409C">
              <w:rPr>
                <w:rFonts w:ascii="Times New Roman" w:hAnsi="Times New Roman" w:cs="Times New Roman"/>
                <w:sz w:val="28"/>
              </w:rPr>
              <w:t>Аторвастатин</w:t>
            </w:r>
            <w:proofErr w:type="spellEnd"/>
            <w:r w:rsidRPr="00DD409C">
              <w:rPr>
                <w:rFonts w:ascii="Times New Roman" w:hAnsi="Times New Roman" w:cs="Times New Roman"/>
                <w:sz w:val="28"/>
              </w:rPr>
              <w:t xml:space="preserve">) </w:t>
            </w:r>
          </w:p>
        </w:tc>
      </w:tr>
      <w:tr w:rsidR="00505DC4" w:rsidRPr="00E266CD" w:rsidTr="00505DC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DD409C" w:rsidRDefault="00505DC4" w:rsidP="00DD40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409C">
              <w:rPr>
                <w:rFonts w:ascii="Times New Roman" w:hAnsi="Times New Roman" w:cs="Times New Roman"/>
                <w:sz w:val="28"/>
              </w:rPr>
              <w:t>Аторвастатин</w:t>
            </w:r>
            <w:proofErr w:type="spellEnd"/>
            <w:r w:rsidRPr="00DD409C">
              <w:rPr>
                <w:rFonts w:ascii="Times New Roman" w:hAnsi="Times New Roman" w:cs="Times New Roman"/>
                <w:sz w:val="28"/>
              </w:rPr>
              <w:t xml:space="preserve"> снижает уровни холестерина и </w:t>
            </w:r>
            <w:proofErr w:type="spellStart"/>
            <w:r w:rsidRPr="00DD409C">
              <w:rPr>
                <w:rFonts w:ascii="Times New Roman" w:hAnsi="Times New Roman" w:cs="Times New Roman"/>
                <w:sz w:val="28"/>
              </w:rPr>
              <w:t>липопротеинов</w:t>
            </w:r>
            <w:proofErr w:type="spellEnd"/>
            <w:r w:rsidRPr="00DD409C">
              <w:rPr>
                <w:rFonts w:ascii="Times New Roman" w:hAnsi="Times New Roman" w:cs="Times New Roman"/>
                <w:sz w:val="28"/>
              </w:rPr>
              <w:t xml:space="preserve"> в плазме крови, ингибируя </w:t>
            </w:r>
            <w:proofErr w:type="spellStart"/>
            <w:r w:rsidRPr="00DD409C">
              <w:rPr>
                <w:rFonts w:ascii="Times New Roman" w:hAnsi="Times New Roman" w:cs="Times New Roman"/>
                <w:sz w:val="28"/>
              </w:rPr>
              <w:t>ГМГ-КоА-редуктазу</w:t>
            </w:r>
            <w:proofErr w:type="spellEnd"/>
            <w:r w:rsidRPr="00DD409C">
              <w:rPr>
                <w:rFonts w:ascii="Times New Roman" w:hAnsi="Times New Roman" w:cs="Times New Roman"/>
                <w:sz w:val="28"/>
              </w:rPr>
              <w:t>, а также тормозит синтез холестерина в печени, увеличивая число ЛПН</w:t>
            </w:r>
            <w:proofErr w:type="gramStart"/>
            <w:r w:rsidRPr="00DD409C">
              <w:rPr>
                <w:rFonts w:ascii="Times New Roman" w:hAnsi="Times New Roman" w:cs="Times New Roman"/>
                <w:sz w:val="28"/>
              </w:rPr>
              <w:t>П-</w:t>
            </w:r>
            <w:proofErr w:type="gramEnd"/>
            <w:r w:rsidRPr="00DD409C">
              <w:rPr>
                <w:rFonts w:ascii="Times New Roman" w:hAnsi="Times New Roman" w:cs="Times New Roman"/>
                <w:sz w:val="28"/>
              </w:rPr>
              <w:t xml:space="preserve"> рецепторов на поверхности клеток, способствует усилению захвата и катаболизма ЛПНП. Подавляет образование ЛПНП и число частиц ЛПНП. Уменьшает уровень </w:t>
            </w:r>
            <w:proofErr w:type="spellStart"/>
            <w:r w:rsidRPr="00DD409C">
              <w:rPr>
                <w:rFonts w:ascii="Times New Roman" w:hAnsi="Times New Roman" w:cs="Times New Roman"/>
                <w:sz w:val="28"/>
              </w:rPr>
              <w:t>холестерина-ЛПНП</w:t>
            </w:r>
            <w:proofErr w:type="spellEnd"/>
            <w:r w:rsidRPr="00DD409C">
              <w:rPr>
                <w:rFonts w:ascii="Times New Roman" w:hAnsi="Times New Roman" w:cs="Times New Roman"/>
                <w:sz w:val="28"/>
              </w:rPr>
              <w:t xml:space="preserve"> у больных гомозиготной семейной </w:t>
            </w:r>
            <w:proofErr w:type="spellStart"/>
            <w:r w:rsidRPr="00DD409C">
              <w:rPr>
                <w:rFonts w:ascii="Times New Roman" w:hAnsi="Times New Roman" w:cs="Times New Roman"/>
                <w:sz w:val="28"/>
              </w:rPr>
              <w:t>гиперхолестеринемией</w:t>
            </w:r>
            <w:proofErr w:type="spellEnd"/>
            <w:r w:rsidRPr="00DD409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Pr="00DD409C">
              <w:rPr>
                <w:rFonts w:ascii="Times New Roman" w:hAnsi="Times New Roman" w:cs="Times New Roman"/>
                <w:sz w:val="28"/>
              </w:rPr>
              <w:t>которая</w:t>
            </w:r>
            <w:proofErr w:type="gramEnd"/>
            <w:r w:rsidRPr="00DD409C">
              <w:rPr>
                <w:rFonts w:ascii="Times New Roman" w:hAnsi="Times New Roman" w:cs="Times New Roman"/>
                <w:sz w:val="28"/>
              </w:rPr>
              <w:t xml:space="preserve"> обычно устойчива к терапии </w:t>
            </w:r>
            <w:proofErr w:type="spellStart"/>
            <w:r w:rsidRPr="00DD409C">
              <w:rPr>
                <w:rFonts w:ascii="Times New Roman" w:hAnsi="Times New Roman" w:cs="Times New Roman"/>
                <w:sz w:val="28"/>
              </w:rPr>
              <w:t>гиполипидемическими</w:t>
            </w:r>
            <w:proofErr w:type="spellEnd"/>
            <w:r w:rsidRPr="00DD409C">
              <w:rPr>
                <w:rFonts w:ascii="Times New Roman" w:hAnsi="Times New Roman" w:cs="Times New Roman"/>
                <w:sz w:val="28"/>
              </w:rPr>
              <w:t xml:space="preserve"> средствами.</w:t>
            </w:r>
          </w:p>
        </w:tc>
      </w:tr>
      <w:tr w:rsidR="00505DC4" w:rsidRPr="00E266CD" w:rsidTr="00505DC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DD409C" w:rsidRDefault="00505DC4" w:rsidP="00DD40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D409C">
              <w:rPr>
                <w:rFonts w:ascii="Times New Roman" w:eastAsia="Times New Roman" w:hAnsi="Times New Roman" w:cs="Times New Roman"/>
                <w:sz w:val="28"/>
              </w:rPr>
              <w:t>Гиполипидемический</w:t>
            </w:r>
            <w:proofErr w:type="spellEnd"/>
          </w:p>
        </w:tc>
      </w:tr>
      <w:tr w:rsidR="00505DC4" w:rsidRPr="00E266CD" w:rsidTr="00505DC4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DD409C" w:rsidRDefault="00505DC4" w:rsidP="00DD40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409C">
              <w:rPr>
                <w:rFonts w:ascii="Times New Roman" w:hAnsi="Times New Roman" w:cs="Times New Roman"/>
                <w:sz w:val="28"/>
              </w:rPr>
              <w:t xml:space="preserve">Первичная </w:t>
            </w:r>
            <w:proofErr w:type="spellStart"/>
            <w:r w:rsidRPr="00DD409C">
              <w:rPr>
                <w:rFonts w:ascii="Times New Roman" w:hAnsi="Times New Roman" w:cs="Times New Roman"/>
                <w:sz w:val="28"/>
              </w:rPr>
              <w:t>гиперхолестеринемия</w:t>
            </w:r>
            <w:proofErr w:type="spellEnd"/>
            <w:r w:rsidRPr="00DD409C">
              <w:rPr>
                <w:rFonts w:ascii="Times New Roman" w:hAnsi="Times New Roman" w:cs="Times New Roman"/>
                <w:sz w:val="28"/>
              </w:rPr>
              <w:t xml:space="preserve">. Заболевания </w:t>
            </w:r>
            <w:proofErr w:type="spellStart"/>
            <w:r w:rsidRPr="00DD409C">
              <w:rPr>
                <w:rFonts w:ascii="Times New Roman" w:hAnsi="Times New Roman" w:cs="Times New Roman"/>
                <w:sz w:val="28"/>
              </w:rPr>
              <w:t>сердечно-сосудистой</w:t>
            </w:r>
            <w:proofErr w:type="spellEnd"/>
            <w:r w:rsidRPr="00DD409C">
              <w:rPr>
                <w:rFonts w:ascii="Times New Roman" w:hAnsi="Times New Roman" w:cs="Times New Roman"/>
                <w:sz w:val="28"/>
              </w:rPr>
              <w:t xml:space="preserve"> системы</w:t>
            </w:r>
            <w:proofErr w:type="gramStart"/>
            <w:r w:rsidRPr="00DD409C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DD409C">
              <w:rPr>
                <w:rFonts w:ascii="Times New Roman" w:hAnsi="Times New Roman" w:cs="Times New Roman"/>
                <w:sz w:val="28"/>
              </w:rPr>
              <w:t xml:space="preserve"> в т.ч. на фоне </w:t>
            </w:r>
            <w:proofErr w:type="spellStart"/>
            <w:r w:rsidRPr="00DD409C">
              <w:rPr>
                <w:rFonts w:ascii="Times New Roman" w:hAnsi="Times New Roman" w:cs="Times New Roman"/>
                <w:sz w:val="28"/>
              </w:rPr>
              <w:t>дислипидемии</w:t>
            </w:r>
            <w:proofErr w:type="spellEnd"/>
            <w:r w:rsidRPr="00DD409C">
              <w:rPr>
                <w:rFonts w:ascii="Times New Roman" w:hAnsi="Times New Roman" w:cs="Times New Roman"/>
                <w:sz w:val="28"/>
              </w:rPr>
              <w:t xml:space="preserve"> — вторичная профилактика с целью снижения суммарного риска смерти, инфаркта миокарда, инсульта.</w:t>
            </w:r>
          </w:p>
        </w:tc>
      </w:tr>
      <w:tr w:rsidR="00505DC4" w:rsidRPr="00E266CD" w:rsidTr="00505DC4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DD409C" w:rsidRDefault="00505DC4" w:rsidP="00DD409C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  <w:r w:rsidRPr="00DD409C">
              <w:rPr>
                <w:sz w:val="28"/>
                <w:szCs w:val="28"/>
                <w:lang w:eastAsia="en-US"/>
              </w:rPr>
              <w:t>Начальная доза составляет в среднем 10 мг 1 раз/</w:t>
            </w:r>
            <w:proofErr w:type="spellStart"/>
            <w:r w:rsidRPr="00DD409C">
              <w:rPr>
                <w:sz w:val="28"/>
                <w:szCs w:val="28"/>
                <w:lang w:eastAsia="en-US"/>
              </w:rPr>
              <w:t>сут</w:t>
            </w:r>
            <w:proofErr w:type="spellEnd"/>
            <w:r w:rsidRPr="00DD409C">
              <w:rPr>
                <w:sz w:val="28"/>
                <w:szCs w:val="28"/>
                <w:lang w:eastAsia="en-US"/>
              </w:rPr>
              <w:t>. Доза варьирует от 10 до 80 мг 1 раз/</w:t>
            </w:r>
            <w:proofErr w:type="spellStart"/>
            <w:r w:rsidRPr="00DD409C">
              <w:rPr>
                <w:sz w:val="28"/>
                <w:szCs w:val="28"/>
                <w:lang w:eastAsia="en-US"/>
              </w:rPr>
              <w:t>сут</w:t>
            </w:r>
            <w:proofErr w:type="spellEnd"/>
            <w:r w:rsidRPr="00DD409C">
              <w:rPr>
                <w:sz w:val="28"/>
                <w:szCs w:val="28"/>
                <w:lang w:eastAsia="en-US"/>
              </w:rPr>
              <w:t xml:space="preserve">. Препарат можно принимать в любое время дня с пищей или независимо от времени приема пищи. Дозу подбирают с учетом исходных концентраций </w:t>
            </w:r>
            <w:r w:rsidRPr="00DD409C">
              <w:rPr>
                <w:sz w:val="28"/>
                <w:szCs w:val="28"/>
                <w:lang w:eastAsia="en-US"/>
              </w:rPr>
              <w:lastRenderedPageBreak/>
              <w:t>холестерина/ЛПНП, цели терапии и индивидуального эффекта.</w:t>
            </w:r>
          </w:p>
        </w:tc>
      </w:tr>
      <w:tr w:rsidR="00505DC4" w:rsidRPr="00E266CD" w:rsidTr="00505DC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DD409C" w:rsidRDefault="00505DC4" w:rsidP="00DD409C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  <w:proofErr w:type="gramStart"/>
            <w:r w:rsidRPr="00DD409C">
              <w:rPr>
                <w:sz w:val="28"/>
              </w:rPr>
              <w:t>Головная боль, сонливость, извращение вкуса, боль в груди, боль в животе, запор, тошнота, сухость во рту, аллергические реакции</w:t>
            </w:r>
            <w:proofErr w:type="gramEnd"/>
          </w:p>
        </w:tc>
      </w:tr>
      <w:tr w:rsidR="00505DC4" w:rsidRPr="00E266CD" w:rsidTr="00505DC4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DD409C" w:rsidRDefault="00505DC4" w:rsidP="00DD40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409C">
              <w:rPr>
                <w:rFonts w:ascii="Times New Roman" w:hAnsi="Times New Roman" w:cs="Times New Roman"/>
                <w:sz w:val="28"/>
              </w:rPr>
              <w:t>Гиперчувствительность, заболевания печени, печеночная недостаточность, цирроз печени любой этиологии, беременность и период лактации.</w:t>
            </w:r>
          </w:p>
        </w:tc>
      </w:tr>
      <w:tr w:rsidR="00505DC4" w:rsidRPr="00E266CD" w:rsidTr="00505DC4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DD409C" w:rsidRDefault="00505DC4" w:rsidP="00DD40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D409C">
              <w:rPr>
                <w:rFonts w:ascii="Times New Roman" w:eastAsia="Times New Roman" w:hAnsi="Times New Roman" w:cs="Times New Roman"/>
                <w:sz w:val="28"/>
              </w:rPr>
              <w:t xml:space="preserve">При одновременном применении </w:t>
            </w:r>
            <w:proofErr w:type="spellStart"/>
            <w:r w:rsidRPr="00DD409C">
              <w:rPr>
                <w:rFonts w:ascii="Times New Roman" w:eastAsia="Times New Roman" w:hAnsi="Times New Roman" w:cs="Times New Roman"/>
                <w:sz w:val="28"/>
              </w:rPr>
              <w:t>аторвастатина</w:t>
            </w:r>
            <w:proofErr w:type="spellEnd"/>
            <w:r w:rsidRPr="00DD409C">
              <w:rPr>
                <w:rFonts w:ascii="Times New Roman" w:eastAsia="Times New Roman" w:hAnsi="Times New Roman" w:cs="Times New Roman"/>
                <w:sz w:val="28"/>
              </w:rPr>
              <w:t xml:space="preserve"> с </w:t>
            </w:r>
            <w:proofErr w:type="spellStart"/>
            <w:r w:rsidRPr="00DD409C">
              <w:rPr>
                <w:rFonts w:ascii="Times New Roman" w:eastAsia="Times New Roman" w:hAnsi="Times New Roman" w:cs="Times New Roman"/>
                <w:sz w:val="28"/>
              </w:rPr>
              <w:t>дигоксином</w:t>
            </w:r>
            <w:proofErr w:type="spellEnd"/>
            <w:r w:rsidRPr="00DD409C">
              <w:rPr>
                <w:rFonts w:ascii="Times New Roman" w:eastAsia="Times New Roman" w:hAnsi="Times New Roman" w:cs="Times New Roman"/>
                <w:sz w:val="28"/>
              </w:rPr>
              <w:t xml:space="preserve"> незначительно повышается концентрация </w:t>
            </w:r>
            <w:proofErr w:type="spellStart"/>
            <w:r w:rsidRPr="00DD409C">
              <w:rPr>
                <w:rFonts w:ascii="Times New Roman" w:eastAsia="Times New Roman" w:hAnsi="Times New Roman" w:cs="Times New Roman"/>
                <w:sz w:val="28"/>
              </w:rPr>
              <w:t>дигоксина</w:t>
            </w:r>
            <w:proofErr w:type="spellEnd"/>
            <w:r w:rsidRPr="00DD409C">
              <w:rPr>
                <w:rFonts w:ascii="Times New Roman" w:eastAsia="Times New Roman" w:hAnsi="Times New Roman" w:cs="Times New Roman"/>
                <w:sz w:val="28"/>
              </w:rPr>
              <w:t xml:space="preserve"> в плазме крови.</w:t>
            </w:r>
            <w:r w:rsidRPr="00DD409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D409C">
              <w:rPr>
                <w:rFonts w:ascii="Times New Roman" w:eastAsia="Times New Roman" w:hAnsi="Times New Roman" w:cs="Times New Roman"/>
                <w:sz w:val="28"/>
              </w:rPr>
              <w:t xml:space="preserve">При одновременном применении антациды, содержащие магния </w:t>
            </w:r>
            <w:proofErr w:type="spellStart"/>
            <w:r w:rsidRPr="00DD409C">
              <w:rPr>
                <w:rFonts w:ascii="Times New Roman" w:eastAsia="Times New Roman" w:hAnsi="Times New Roman" w:cs="Times New Roman"/>
                <w:sz w:val="28"/>
              </w:rPr>
              <w:t>гидроксид</w:t>
            </w:r>
            <w:proofErr w:type="spellEnd"/>
            <w:r w:rsidRPr="00DD409C">
              <w:rPr>
                <w:rFonts w:ascii="Times New Roman" w:eastAsia="Times New Roman" w:hAnsi="Times New Roman" w:cs="Times New Roman"/>
                <w:sz w:val="28"/>
              </w:rPr>
              <w:t xml:space="preserve"> и алюминия </w:t>
            </w:r>
            <w:proofErr w:type="spellStart"/>
            <w:r w:rsidRPr="00DD409C">
              <w:rPr>
                <w:rFonts w:ascii="Times New Roman" w:eastAsia="Times New Roman" w:hAnsi="Times New Roman" w:cs="Times New Roman"/>
                <w:sz w:val="28"/>
              </w:rPr>
              <w:t>гидроксид</w:t>
            </w:r>
            <w:proofErr w:type="spellEnd"/>
            <w:r w:rsidRPr="00DD409C">
              <w:rPr>
                <w:rFonts w:ascii="Times New Roman" w:eastAsia="Times New Roman" w:hAnsi="Times New Roman" w:cs="Times New Roman"/>
                <w:sz w:val="28"/>
              </w:rPr>
              <w:t xml:space="preserve">, снижают концентрацию </w:t>
            </w:r>
            <w:proofErr w:type="spellStart"/>
            <w:r w:rsidRPr="00DD409C">
              <w:rPr>
                <w:rFonts w:ascii="Times New Roman" w:eastAsia="Times New Roman" w:hAnsi="Times New Roman" w:cs="Times New Roman"/>
                <w:sz w:val="28"/>
              </w:rPr>
              <w:t>аторвастатина</w:t>
            </w:r>
            <w:proofErr w:type="spellEnd"/>
            <w:r w:rsidRPr="00DD409C">
              <w:rPr>
                <w:rFonts w:ascii="Times New Roman" w:eastAsia="Times New Roman" w:hAnsi="Times New Roman" w:cs="Times New Roman"/>
                <w:sz w:val="28"/>
              </w:rPr>
              <w:t xml:space="preserve"> примерно на 35%.</w:t>
            </w:r>
          </w:p>
          <w:p w:rsidR="00505DC4" w:rsidRPr="00DD409C" w:rsidRDefault="00505DC4" w:rsidP="00DD40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D409C">
              <w:rPr>
                <w:rFonts w:ascii="Times New Roman" w:eastAsia="Times New Roman" w:hAnsi="Times New Roman" w:cs="Times New Roman"/>
                <w:sz w:val="28"/>
              </w:rPr>
              <w:t xml:space="preserve">При одновременном применении </w:t>
            </w:r>
            <w:proofErr w:type="spellStart"/>
            <w:r w:rsidRPr="00DD409C">
              <w:rPr>
                <w:rFonts w:ascii="Times New Roman" w:eastAsia="Times New Roman" w:hAnsi="Times New Roman" w:cs="Times New Roman"/>
                <w:sz w:val="28"/>
              </w:rPr>
              <w:t>циклоспорина</w:t>
            </w:r>
            <w:proofErr w:type="spellEnd"/>
            <w:r w:rsidRPr="00DD409C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DD409C">
              <w:rPr>
                <w:rFonts w:ascii="Times New Roman" w:eastAsia="Times New Roman" w:hAnsi="Times New Roman" w:cs="Times New Roman"/>
                <w:sz w:val="28"/>
              </w:rPr>
              <w:t>фибратов</w:t>
            </w:r>
            <w:proofErr w:type="spellEnd"/>
            <w:r w:rsidRPr="00DD409C">
              <w:rPr>
                <w:rFonts w:ascii="Times New Roman" w:eastAsia="Times New Roman" w:hAnsi="Times New Roman" w:cs="Times New Roman"/>
                <w:sz w:val="28"/>
              </w:rPr>
              <w:t xml:space="preserve"> (в т.ч. </w:t>
            </w:r>
            <w:proofErr w:type="spellStart"/>
            <w:r w:rsidRPr="00DD409C">
              <w:rPr>
                <w:rFonts w:ascii="Times New Roman" w:eastAsia="Times New Roman" w:hAnsi="Times New Roman" w:cs="Times New Roman"/>
                <w:sz w:val="28"/>
              </w:rPr>
              <w:t>гемфиброзила</w:t>
            </w:r>
            <w:proofErr w:type="spellEnd"/>
            <w:r w:rsidRPr="00DD409C">
              <w:rPr>
                <w:rFonts w:ascii="Times New Roman" w:eastAsia="Times New Roman" w:hAnsi="Times New Roman" w:cs="Times New Roman"/>
                <w:sz w:val="28"/>
              </w:rPr>
              <w:t xml:space="preserve">), противогрибковых препаратов производных </w:t>
            </w:r>
            <w:proofErr w:type="spellStart"/>
            <w:r w:rsidRPr="00DD409C">
              <w:rPr>
                <w:rFonts w:ascii="Times New Roman" w:eastAsia="Times New Roman" w:hAnsi="Times New Roman" w:cs="Times New Roman"/>
                <w:sz w:val="28"/>
              </w:rPr>
              <w:t>азола</w:t>
            </w:r>
            <w:proofErr w:type="spellEnd"/>
            <w:r w:rsidRPr="00DD409C">
              <w:rPr>
                <w:rFonts w:ascii="Times New Roman" w:eastAsia="Times New Roman" w:hAnsi="Times New Roman" w:cs="Times New Roman"/>
                <w:sz w:val="28"/>
              </w:rPr>
              <w:t>, никотиновой кислоты повышается риск развития миопатии.</w:t>
            </w:r>
          </w:p>
          <w:p w:rsidR="00505DC4" w:rsidRPr="00DD409C" w:rsidRDefault="00505DC4" w:rsidP="00DD40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D409C">
              <w:rPr>
                <w:rFonts w:ascii="Times New Roman" w:eastAsia="Times New Roman" w:hAnsi="Times New Roman" w:cs="Times New Roman"/>
                <w:sz w:val="28"/>
              </w:rPr>
              <w:t xml:space="preserve">При одновременном применении </w:t>
            </w:r>
            <w:proofErr w:type="spellStart"/>
            <w:r w:rsidRPr="00DD409C">
              <w:rPr>
                <w:rFonts w:ascii="Times New Roman" w:eastAsia="Times New Roman" w:hAnsi="Times New Roman" w:cs="Times New Roman"/>
                <w:sz w:val="28"/>
              </w:rPr>
              <w:t>эритромицина</w:t>
            </w:r>
            <w:proofErr w:type="spellEnd"/>
            <w:r w:rsidRPr="00DD409C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DD409C">
              <w:rPr>
                <w:rFonts w:ascii="Times New Roman" w:eastAsia="Times New Roman" w:hAnsi="Times New Roman" w:cs="Times New Roman"/>
                <w:sz w:val="28"/>
              </w:rPr>
              <w:t>кларитромицина</w:t>
            </w:r>
            <w:proofErr w:type="spellEnd"/>
            <w:r w:rsidRPr="00DD409C">
              <w:rPr>
                <w:rFonts w:ascii="Times New Roman" w:eastAsia="Times New Roman" w:hAnsi="Times New Roman" w:cs="Times New Roman"/>
                <w:sz w:val="28"/>
              </w:rPr>
              <w:t xml:space="preserve"> умеренно повышается концентрация </w:t>
            </w:r>
            <w:proofErr w:type="spellStart"/>
            <w:r w:rsidRPr="00DD409C">
              <w:rPr>
                <w:rFonts w:ascii="Times New Roman" w:eastAsia="Times New Roman" w:hAnsi="Times New Roman" w:cs="Times New Roman"/>
                <w:sz w:val="28"/>
              </w:rPr>
              <w:t>аторвастатина</w:t>
            </w:r>
            <w:proofErr w:type="spellEnd"/>
            <w:r w:rsidRPr="00DD409C">
              <w:rPr>
                <w:rFonts w:ascii="Times New Roman" w:eastAsia="Times New Roman" w:hAnsi="Times New Roman" w:cs="Times New Roman"/>
                <w:sz w:val="28"/>
              </w:rPr>
              <w:t xml:space="preserve"> в плазме, повышается риск развития миопатии.</w:t>
            </w:r>
          </w:p>
        </w:tc>
      </w:tr>
      <w:tr w:rsidR="00505DC4" w:rsidRPr="00E266CD" w:rsidTr="00505DC4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DD409C" w:rsidRDefault="00505DC4" w:rsidP="00DD40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D409C"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505DC4" w:rsidRPr="00E266CD" w:rsidTr="00505DC4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654BFA" w:rsidRDefault="00505DC4" w:rsidP="005F50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По рецепту врача</w:t>
            </w:r>
          </w:p>
          <w:p w:rsidR="00505DC4" w:rsidRPr="00654BFA" w:rsidRDefault="00505DC4" w:rsidP="005F50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Бланк № 107-1/у</w:t>
            </w:r>
          </w:p>
          <w:p w:rsidR="00505DC4" w:rsidRPr="00DD409C" w:rsidRDefault="00505DC4" w:rsidP="005F50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505DC4" w:rsidTr="00505DC4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DD409C" w:rsidRDefault="00505DC4" w:rsidP="00DD40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D409C">
              <w:rPr>
                <w:rFonts w:ascii="Times New Roman" w:hAnsi="Times New Roman" w:cs="Times New Roman"/>
                <w:sz w:val="28"/>
                <w:shd w:val="clear" w:color="auto" w:fill="FFFFFF"/>
              </w:rPr>
              <w:t>Хранить в сухом, защищенном от света и детей месте при температуре не выше 25°С.</w:t>
            </w:r>
          </w:p>
        </w:tc>
      </w:tr>
    </w:tbl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 xml:space="preserve"> </w:t>
      </w:r>
      <w:r w:rsidR="00DD409C">
        <w:rPr>
          <w:rFonts w:ascii="Times New Roman CYR" w:eastAsia="Times New Roman" w:hAnsi="Times New Roman CYR" w:cs="Times New Roman"/>
          <w:sz w:val="28"/>
          <w:lang w:eastAsia="en-US"/>
        </w:rPr>
        <w:t>01.06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.20</w:t>
      </w:r>
    </w:p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6032D0" w:rsidRDefault="006032D0"/>
    <w:p w:rsidR="006032D0" w:rsidRPr="00AD0909" w:rsidRDefault="006032D0" w:rsidP="006032D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>Раздел практики:</w:t>
      </w:r>
      <w:r w:rsidRPr="00A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DC4">
        <w:rPr>
          <w:rFonts w:ascii="Times New Roman" w:eastAsia="Times New Roman" w:hAnsi="Times New Roman" w:cs="Times New Roman"/>
          <w:sz w:val="28"/>
          <w:szCs w:val="28"/>
          <w:lang w:eastAsia="en-US"/>
        </w:rPr>
        <w:t>Гиполипидемические</w:t>
      </w:r>
      <w:proofErr w:type="spellEnd"/>
      <w:r w:rsidR="00505D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средства.</w:t>
      </w:r>
    </w:p>
    <w:p w:rsidR="006032D0" w:rsidRPr="006032D0" w:rsidRDefault="006032D0" w:rsidP="006032D0">
      <w:pPr>
        <w:rPr>
          <w:rFonts w:cs="Times New Roman"/>
          <w:b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05DC4" w:rsidRPr="00505DC4">
        <w:rPr>
          <w:rFonts w:ascii="Times New Roman" w:hAnsi="Times New Roman" w:cs="Times New Roman"/>
          <w:sz w:val="28"/>
          <w:szCs w:val="28"/>
        </w:rPr>
        <w:t>ПНЖК (полиненасыщенные жирные кислоты).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5567"/>
      </w:tblGrid>
      <w:tr w:rsidR="00505DC4" w:rsidRPr="00E266CD" w:rsidTr="00505DC4">
        <w:trPr>
          <w:trHeight w:val="64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505DC4" w:rsidRDefault="00505DC4" w:rsidP="00505DC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Омакор</w:t>
            </w:r>
            <w:proofErr w:type="spellEnd"/>
          </w:p>
          <w:p w:rsidR="00505DC4" w:rsidRPr="00505DC4" w:rsidRDefault="00505DC4" w:rsidP="00505DC4">
            <w:pPr>
              <w:pStyle w:val="a5"/>
              <w:numPr>
                <w:ilvl w:val="0"/>
                <w:numId w:val="1"/>
              </w:num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капс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1000мг №28,100</w:t>
            </w:r>
          </w:p>
        </w:tc>
      </w:tr>
      <w:tr w:rsidR="00505DC4" w:rsidRPr="00E266CD" w:rsidTr="00505DC4">
        <w:trPr>
          <w:trHeight w:val="49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505DC4" w:rsidRDefault="00505DC4" w:rsidP="00505DC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Этиловые эфиры омега-3 жирных кислот</w:t>
            </w:r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05DC4" w:rsidRPr="00E266CD" w:rsidTr="00505DC4">
        <w:trPr>
          <w:trHeight w:val="493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505DC4" w:rsidRDefault="00505DC4" w:rsidP="00505DC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505DC4" w:rsidRPr="00E266CD" w:rsidTr="00505DC4">
        <w:trPr>
          <w:trHeight w:val="52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505DC4" w:rsidRDefault="00505DC4" w:rsidP="00505DC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Нет</w:t>
            </w:r>
            <w:r w:rsidRPr="00505D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05DC4" w:rsidRPr="00E266CD" w:rsidTr="00505DC4">
        <w:trPr>
          <w:trHeight w:val="599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505DC4" w:rsidRDefault="00505DC4" w:rsidP="00505DC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505DC4" w:rsidRPr="00E266CD" w:rsidTr="00505DC4">
        <w:trPr>
          <w:trHeight w:val="52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505DC4" w:rsidRDefault="00505DC4" w:rsidP="00505DC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Снижает уровень </w:t>
            </w:r>
            <w:proofErr w:type="spellStart"/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триглицеридов</w:t>
            </w:r>
            <w:proofErr w:type="spellEnd"/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холестерина, липопротеидов низкой плотности и липопротеидов очень низкой плотности, обладает сосудорасширяющим эффектом, повышает эластичность мембран клеток крови и уменьшает активацию тромбоцитов и хемотаксиса, что приводит к снижению вязкости крови и снижения риска </w:t>
            </w:r>
            <w:proofErr w:type="spellStart"/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тромбообразования</w:t>
            </w:r>
            <w:proofErr w:type="spellEnd"/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505DC4" w:rsidRPr="00E266CD" w:rsidTr="00505DC4">
        <w:trPr>
          <w:trHeight w:val="57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505DC4" w:rsidRDefault="00505DC4" w:rsidP="00505DC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Гиполипидемический</w:t>
            </w:r>
            <w:proofErr w:type="spellEnd"/>
          </w:p>
        </w:tc>
      </w:tr>
      <w:tr w:rsidR="00505DC4" w:rsidRPr="00E266CD" w:rsidTr="00505DC4">
        <w:trPr>
          <w:trHeight w:val="513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505DC4" w:rsidRDefault="00505DC4" w:rsidP="00505DC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торичная профилактика после инфаркта миокарда (в составе комбинированной терапии): в сочетании со </w:t>
            </w:r>
            <w:proofErr w:type="spellStart"/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статинами</w:t>
            </w:r>
            <w:proofErr w:type="spellEnd"/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антиагрегантными</w:t>
            </w:r>
            <w:proofErr w:type="spellEnd"/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средствами, </w:t>
            </w:r>
            <w:proofErr w:type="spellStart"/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бета-адреноблокаторами</w:t>
            </w:r>
            <w:proofErr w:type="spellEnd"/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ингибиторами АПФ.</w:t>
            </w:r>
          </w:p>
        </w:tc>
      </w:tr>
      <w:tr w:rsidR="00505DC4" w:rsidRPr="00E266CD" w:rsidTr="00505DC4">
        <w:trPr>
          <w:trHeight w:val="855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505DC4" w:rsidRDefault="00505DC4" w:rsidP="00505DC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D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Внутрь</w:t>
            </w:r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независимо от приема пищи. </w:t>
            </w:r>
          </w:p>
          <w:p w:rsidR="00505DC4" w:rsidRPr="00505DC4" w:rsidRDefault="00505DC4" w:rsidP="00505DC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Начальная доза составляет 2 </w:t>
            </w:r>
            <w:proofErr w:type="spellStart"/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капс</w:t>
            </w:r>
            <w:proofErr w:type="spellEnd"/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./</w:t>
            </w:r>
            <w:proofErr w:type="spellStart"/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505DC4" w:rsidRPr="00E266CD" w:rsidTr="00505DC4">
        <w:trPr>
          <w:trHeight w:val="57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505DC4" w:rsidRDefault="00505DC4" w:rsidP="00505DC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Вздутие живота, боль в животе, запор, диарея,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диспепсия, метеоризм, отрыжка, </w:t>
            </w:r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ГЭРБ, тошнота или рвота, аллергические реакции</w:t>
            </w:r>
            <w:proofErr w:type="gramEnd"/>
          </w:p>
        </w:tc>
      </w:tr>
      <w:tr w:rsidR="00505DC4" w:rsidRPr="00E266CD" w:rsidTr="00505DC4">
        <w:trPr>
          <w:trHeight w:val="51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505DC4" w:rsidRDefault="00505DC4" w:rsidP="00505DC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повышенная чувствительность к действующему веществу, сое, арахису или любому из вспомогательных веществ, входящих в состав препарата;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беременность и период грудного вскармливания;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возраст до 18 лет (эффективность и безопасность не установлены).</w:t>
            </w:r>
          </w:p>
        </w:tc>
      </w:tr>
      <w:tr w:rsidR="00505DC4" w:rsidRPr="00E266CD" w:rsidTr="00505DC4">
        <w:trPr>
          <w:trHeight w:val="735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505DC4" w:rsidRDefault="00505DC4" w:rsidP="00505DC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 одновременном применении препарата </w:t>
            </w:r>
            <w:proofErr w:type="spellStart"/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Омакор</w:t>
            </w:r>
            <w:proofErr w:type="spellEnd"/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пероральными</w:t>
            </w:r>
            <w:proofErr w:type="spellEnd"/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антикоагулянтами или другими препаратами, влияющими на систему гемостаза (например, ацетилсалициловая кислота или НПВП), наблюдалось увеличение времени свертывания крови, что может являться следствием возможного аддитивного влияния на время свертывания крови. </w:t>
            </w:r>
          </w:p>
        </w:tc>
      </w:tr>
      <w:tr w:rsidR="00505DC4" w:rsidRPr="00E266CD" w:rsidTr="00505DC4">
        <w:trPr>
          <w:trHeight w:val="186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505DC4" w:rsidRDefault="00505DC4" w:rsidP="00505DC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505DC4" w:rsidRPr="00E266CD" w:rsidTr="00505DC4">
        <w:trPr>
          <w:trHeight w:val="1020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E266CD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654BFA" w:rsidRDefault="00505DC4" w:rsidP="00505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По рецепту врача</w:t>
            </w:r>
          </w:p>
          <w:p w:rsidR="00505DC4" w:rsidRPr="00654BFA" w:rsidRDefault="00505DC4" w:rsidP="00505D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Бланк № 107-1/у</w:t>
            </w:r>
          </w:p>
          <w:p w:rsidR="00505DC4" w:rsidRPr="00505DC4" w:rsidRDefault="00505DC4" w:rsidP="00505DC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505DC4" w:rsidTr="00505DC4">
        <w:trPr>
          <w:trHeight w:val="735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Default="00505DC4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DC4" w:rsidRPr="00505DC4" w:rsidRDefault="00505DC4" w:rsidP="00505DC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температуре не выше 25 °C (не замораживать).</w:t>
            </w:r>
          </w:p>
          <w:p w:rsidR="00505DC4" w:rsidRPr="00505DC4" w:rsidRDefault="00505DC4" w:rsidP="00505DC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5D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Хранить в недоступном для детей месте.</w:t>
            </w:r>
          </w:p>
        </w:tc>
      </w:tr>
    </w:tbl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 xml:space="preserve"> </w:t>
      </w:r>
      <w:r w:rsidR="00C90D76">
        <w:rPr>
          <w:rFonts w:ascii="Times New Roman CYR" w:eastAsia="Times New Roman" w:hAnsi="Times New Roman CYR" w:cs="Times New Roman"/>
          <w:sz w:val="28"/>
          <w:lang w:eastAsia="en-US"/>
        </w:rPr>
        <w:t>02.06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.20</w:t>
      </w:r>
    </w:p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6032D0" w:rsidRPr="00D84E7C" w:rsidRDefault="006032D0">
      <w:pPr>
        <w:rPr>
          <w:rFonts w:ascii="Times New Roman" w:hAnsi="Times New Roman" w:cs="Times New Roman"/>
          <w:sz w:val="28"/>
          <w:szCs w:val="28"/>
        </w:rPr>
      </w:pPr>
    </w:p>
    <w:p w:rsidR="006032D0" w:rsidRPr="006B75DC" w:rsidRDefault="006032D0" w:rsidP="00D84E7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DC">
        <w:rPr>
          <w:rFonts w:ascii="Times New Roman" w:hAnsi="Times New Roman" w:cs="Times New Roman"/>
          <w:b/>
          <w:sz w:val="28"/>
          <w:szCs w:val="28"/>
        </w:rPr>
        <w:t>Раздел практики:</w:t>
      </w:r>
      <w:r w:rsidRPr="006B75DC">
        <w:rPr>
          <w:rFonts w:ascii="Times New Roman" w:hAnsi="Times New Roman" w:cs="Times New Roman"/>
          <w:sz w:val="28"/>
          <w:szCs w:val="28"/>
        </w:rPr>
        <w:t xml:space="preserve"> </w:t>
      </w:r>
      <w:r w:rsidR="008B7E23" w:rsidRPr="006B75DC">
        <w:rPr>
          <w:rFonts w:ascii="Times New Roman" w:hAnsi="Times New Roman" w:cs="Times New Roman"/>
          <w:sz w:val="28"/>
          <w:szCs w:val="28"/>
        </w:rPr>
        <w:t xml:space="preserve">Биогенные стимуляторы,  антиоксиданты, улучшающие метаболические процессы при различных </w:t>
      </w:r>
      <w:proofErr w:type="spellStart"/>
      <w:proofErr w:type="gramStart"/>
      <w:r w:rsidR="008B7E23" w:rsidRPr="006B75D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="008B7E23" w:rsidRPr="006B75DC">
        <w:rPr>
          <w:rFonts w:ascii="Times New Roman" w:hAnsi="Times New Roman" w:cs="Times New Roman"/>
          <w:sz w:val="28"/>
          <w:szCs w:val="28"/>
        </w:rPr>
        <w:t xml:space="preserve"> заболеваниях</w:t>
      </w:r>
    </w:p>
    <w:p w:rsidR="006032D0" w:rsidRPr="006B75DC" w:rsidRDefault="006032D0" w:rsidP="00D84E7C">
      <w:pPr>
        <w:spacing w:after="0" w:line="360" w:lineRule="auto"/>
        <w:rPr>
          <w:rFonts w:cs="Times New Roman"/>
          <w:b/>
        </w:rPr>
      </w:pPr>
      <w:r w:rsidRPr="006B75D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D347FA" w:rsidRPr="006B75DC">
        <w:rPr>
          <w:rFonts w:ascii="Times New Roman" w:hAnsi="Times New Roman" w:cs="Times New Roman"/>
          <w:sz w:val="28"/>
          <w:szCs w:val="28"/>
        </w:rPr>
        <w:t>Мельдоний</w:t>
      </w:r>
      <w:proofErr w:type="spellEnd"/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5567"/>
      </w:tblGrid>
      <w:tr w:rsidR="00D347FA" w:rsidRPr="00E266CD" w:rsidTr="00D347FA">
        <w:trPr>
          <w:trHeight w:val="64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E266CD" w:rsidRDefault="00D347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D347FA" w:rsidRDefault="00D347FA" w:rsidP="00D347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Милдронат</w:t>
            </w:r>
            <w:proofErr w:type="spellEnd"/>
          </w:p>
          <w:p w:rsidR="00D347FA" w:rsidRPr="00D347FA" w:rsidRDefault="00D347FA" w:rsidP="00D347FA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347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347FA">
              <w:rPr>
                <w:rFonts w:ascii="Times New Roman" w:hAnsi="Times New Roman" w:cs="Times New Roman"/>
                <w:sz w:val="28"/>
                <w:szCs w:val="28"/>
              </w:rPr>
              <w:t xml:space="preserve"> для инъекций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5мл 10%;</w:t>
            </w:r>
            <w:r w:rsidRPr="00D3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7FA" w:rsidRPr="00D347FA" w:rsidRDefault="00D347FA" w:rsidP="00D347FA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47FA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250мг, 500мг.</w:t>
            </w:r>
            <w:r w:rsidRPr="00D3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47FA" w:rsidRPr="00E266CD" w:rsidTr="00D347FA">
        <w:trPr>
          <w:trHeight w:val="49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E266CD" w:rsidRDefault="00D347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D347FA" w:rsidRDefault="00D347FA" w:rsidP="00D347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347FA">
              <w:rPr>
                <w:rFonts w:ascii="Times New Roman" w:hAnsi="Times New Roman" w:cs="Times New Roman"/>
                <w:sz w:val="28"/>
                <w:szCs w:val="28"/>
              </w:rPr>
              <w:t>Мельдоний</w:t>
            </w:r>
            <w:proofErr w:type="spellEnd"/>
          </w:p>
        </w:tc>
      </w:tr>
      <w:tr w:rsidR="00D347FA" w:rsidRPr="00E266CD" w:rsidTr="00D347FA">
        <w:trPr>
          <w:trHeight w:val="493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E266CD" w:rsidRDefault="00D347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D347FA" w:rsidRDefault="00D84E7C" w:rsidP="00D347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Кардионат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Милдовел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Репронат</w:t>
            </w:r>
            <w:proofErr w:type="spellEnd"/>
            <w:r w:rsidR="00D347FA" w:rsidRPr="00D3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47FA" w:rsidRPr="00E266CD" w:rsidTr="00D347FA">
        <w:trPr>
          <w:trHeight w:val="52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E266CD" w:rsidRDefault="00D347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D347FA" w:rsidRDefault="00D347FA" w:rsidP="00D347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Рибоксин</w:t>
            </w:r>
            <w:proofErr w:type="spellEnd"/>
          </w:p>
        </w:tc>
      </w:tr>
      <w:tr w:rsidR="00D347FA" w:rsidRPr="00E266CD" w:rsidTr="00D347FA">
        <w:trPr>
          <w:trHeight w:val="599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E266CD" w:rsidRDefault="00D347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D347FA" w:rsidRDefault="00D347FA" w:rsidP="00D347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D347FA" w:rsidRPr="00E266CD" w:rsidTr="00D347FA">
        <w:trPr>
          <w:trHeight w:val="52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E266CD" w:rsidRDefault="00D347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D347FA" w:rsidRDefault="00D347FA" w:rsidP="00D347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Ингибирует </w:t>
            </w:r>
            <w:proofErr w:type="spellStart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гамма-бутиробетаингидрооксиназу</w:t>
            </w:r>
            <w:proofErr w:type="spellEnd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снижает синтез </w:t>
            </w:r>
            <w:proofErr w:type="spellStart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карнитина</w:t>
            </w:r>
            <w:proofErr w:type="spellEnd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транспорт длинноцепочечных жирных кислот через оболочки клеток, препятствует накоплению в клетках </w:t>
            </w:r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активированных форм </w:t>
            </w:r>
            <w:proofErr w:type="spellStart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неокисленных</w:t>
            </w:r>
            <w:proofErr w:type="spellEnd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жирных кислот - производных </w:t>
            </w:r>
            <w:proofErr w:type="spellStart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ацилкарнитина</w:t>
            </w:r>
            <w:proofErr w:type="spellEnd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ацилкофермента</w:t>
            </w:r>
            <w:proofErr w:type="spellEnd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А. </w:t>
            </w:r>
            <w:proofErr w:type="spellStart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Кардиопротекторное</w:t>
            </w:r>
            <w:proofErr w:type="spellEnd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средство, нормализующее метаболизм миокарда</w:t>
            </w:r>
          </w:p>
        </w:tc>
      </w:tr>
      <w:tr w:rsidR="00D347FA" w:rsidRPr="00E266CD" w:rsidTr="00D347FA">
        <w:trPr>
          <w:trHeight w:val="57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E266CD" w:rsidRDefault="00D347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D347FA" w:rsidRDefault="00D347FA" w:rsidP="00D347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Психостимулирующее, </w:t>
            </w:r>
            <w:proofErr w:type="spellStart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кардиопротективное</w:t>
            </w:r>
            <w:proofErr w:type="spellEnd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антигипоксическое</w:t>
            </w:r>
            <w:proofErr w:type="spellEnd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метаболическое.</w:t>
            </w:r>
          </w:p>
        </w:tc>
      </w:tr>
      <w:tr w:rsidR="00D347FA" w:rsidRPr="00E266CD" w:rsidTr="00D347FA">
        <w:trPr>
          <w:trHeight w:val="513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E266CD" w:rsidRDefault="00D347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D347FA" w:rsidRDefault="00D84E7C" w:rsidP="00D84E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D347FA"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составе комплексной терапии ИБС (</w:t>
            </w:r>
            <w:hyperlink r:id="rId5" w:history="1">
              <w:r w:rsidR="00D347FA" w:rsidRPr="00D347FA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стенокардия</w:t>
              </w:r>
            </w:hyperlink>
            <w:r w:rsidR="00D347FA"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D347FA" w:rsidRPr="00D347FA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инфаркт миокарда</w:t>
              </w:r>
            </w:hyperlink>
            <w:r w:rsidR="00D347FA"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), хронической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7" w:history="1">
              <w:r w:rsidR="00D347FA" w:rsidRPr="00D347FA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сердечной недостаточности</w:t>
              </w:r>
            </w:hyperlink>
            <w:r w:rsidR="00D347FA"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347FA"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составе комплексной терапии </w:t>
            </w:r>
            <w:proofErr w:type="spellStart"/>
            <w:r w:rsidR="00D347FA"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подострых</w:t>
            </w:r>
            <w:proofErr w:type="spellEnd"/>
            <w:r w:rsidR="00D347FA"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хронических нарушений мозгового кровообращения (после инсульта);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347FA"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сниженная работоспособность;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347FA"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умственное и физическое перенапряжение (в т.ч. у спортсменов);</w:t>
            </w:r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347FA"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синдром абстиненции при хроническом алкоголизме (в комбинации со специфической терапией)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347FA" w:rsidRPr="00E266CD" w:rsidTr="00D347FA">
        <w:trPr>
          <w:trHeight w:val="855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E266CD" w:rsidRDefault="00D347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D347FA" w:rsidRDefault="00D347FA" w:rsidP="00D347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Внутрь, по 1 таблетке утром.</w:t>
            </w:r>
          </w:p>
        </w:tc>
      </w:tr>
      <w:tr w:rsidR="00D347FA" w:rsidRPr="00E266CD" w:rsidTr="00D347FA">
        <w:trPr>
          <w:trHeight w:val="57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E266CD" w:rsidRDefault="00D347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D347FA" w:rsidRDefault="00D347FA" w:rsidP="00D347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Аллергические реакции, диспепсические расстройства, головные боли</w:t>
            </w:r>
          </w:p>
        </w:tc>
      </w:tr>
      <w:tr w:rsidR="00D347FA" w:rsidRPr="00E266CD" w:rsidTr="00D347FA">
        <w:trPr>
          <w:trHeight w:val="51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E266CD" w:rsidRDefault="00D347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D347FA" w:rsidRDefault="00D347FA" w:rsidP="00D347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Гиперчувствительность, повышенное внутричерепное давление, возраст до 18 лет</w:t>
            </w:r>
          </w:p>
        </w:tc>
      </w:tr>
      <w:tr w:rsidR="00D347FA" w:rsidRPr="00E266CD" w:rsidTr="00D347FA">
        <w:trPr>
          <w:trHeight w:val="735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E266CD" w:rsidRDefault="00D347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D347FA" w:rsidRDefault="00D347FA" w:rsidP="00D347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Усиливает действие </w:t>
            </w:r>
            <w:proofErr w:type="spellStart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коронародилатирующих</w:t>
            </w:r>
            <w:proofErr w:type="spellEnd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средств, некоторых гипотензивных средств, сердечных гликозидов. Можно сочетать с пролонгированными формами нитратов, другими </w:t>
            </w:r>
            <w:proofErr w:type="spellStart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антиангинальными</w:t>
            </w:r>
            <w:proofErr w:type="spellEnd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средствами, антикоагулянтами, </w:t>
            </w:r>
            <w:proofErr w:type="spellStart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антиагрегантами</w:t>
            </w:r>
            <w:proofErr w:type="spellEnd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антиаритмическими средствами, </w:t>
            </w:r>
            <w:proofErr w:type="spellStart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диуретиками</w:t>
            </w:r>
            <w:proofErr w:type="spellEnd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бронхолитиками</w:t>
            </w:r>
            <w:proofErr w:type="spellEnd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347FA" w:rsidRPr="00D347FA" w:rsidRDefault="00D347FA" w:rsidP="00D347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Ввиду возможного развития тахикардии и артериальной гипотензии, следует соблюдать осторожность при комбинации с нитроглицерином (для подъязычного применения) и гипотензивными средствами (особенно </w:t>
            </w:r>
            <w:proofErr w:type="spellStart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альфа-адреноблокаторами</w:t>
            </w:r>
            <w:proofErr w:type="spellEnd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 короткодействующими формами </w:t>
            </w:r>
            <w:proofErr w:type="spellStart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нифедипина</w:t>
            </w:r>
            <w:proofErr w:type="spellEnd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</w:tc>
      </w:tr>
      <w:tr w:rsidR="00D347FA" w:rsidRPr="00E266CD" w:rsidTr="00D347FA">
        <w:trPr>
          <w:trHeight w:val="186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E266CD" w:rsidRDefault="00D347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D347FA" w:rsidRDefault="006B75DC" w:rsidP="00D347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D347FA" w:rsidRPr="00E266CD" w:rsidTr="00D347FA">
        <w:trPr>
          <w:trHeight w:val="1020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E266CD" w:rsidRDefault="00D347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75DC" w:rsidRPr="00654BFA" w:rsidRDefault="006B75DC" w:rsidP="006B75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По рецепту врача</w:t>
            </w:r>
          </w:p>
          <w:p w:rsidR="006B75DC" w:rsidRPr="00654BFA" w:rsidRDefault="006B75DC" w:rsidP="006B75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Бланк № 107-1/у</w:t>
            </w:r>
          </w:p>
          <w:p w:rsidR="00D347FA" w:rsidRPr="00D347FA" w:rsidRDefault="006B75DC" w:rsidP="006B75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D347FA" w:rsidTr="00D347FA">
        <w:trPr>
          <w:trHeight w:val="735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Default="00D347FA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47FA" w:rsidRPr="00D347FA" w:rsidRDefault="00D347FA" w:rsidP="00D347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</w:rPr>
              <w:t>При температуре не выше 25</w:t>
            </w:r>
            <w:proofErr w:type="gramStart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D347FA">
              <w:rPr>
                <w:rFonts w:ascii="Times New Roman" w:eastAsia="Times New Roman" w:hAnsi="Times New Roman" w:cs="Times New Roman"/>
                <w:sz w:val="28"/>
                <w:szCs w:val="28"/>
              </w:rPr>
              <w:t>, в защищенном от света месте, в недоступном для детей месте</w:t>
            </w:r>
          </w:p>
        </w:tc>
      </w:tr>
    </w:tbl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 xml:space="preserve"> </w:t>
      </w:r>
      <w:r w:rsidR="00B16338">
        <w:rPr>
          <w:rFonts w:ascii="Times New Roman CYR" w:eastAsia="Times New Roman" w:hAnsi="Times New Roman CYR" w:cs="Times New Roman"/>
          <w:sz w:val="28"/>
          <w:lang w:eastAsia="en-US"/>
        </w:rPr>
        <w:t>03.06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.20</w:t>
      </w:r>
    </w:p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6032D0" w:rsidRPr="00B16338" w:rsidRDefault="006032D0">
      <w:pPr>
        <w:rPr>
          <w:rFonts w:ascii="Times New Roman" w:hAnsi="Times New Roman" w:cs="Times New Roman"/>
          <w:sz w:val="28"/>
          <w:szCs w:val="28"/>
        </w:rPr>
      </w:pPr>
    </w:p>
    <w:p w:rsidR="00B16338" w:rsidRPr="006B75DC" w:rsidRDefault="006032D0" w:rsidP="00B163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>Раздел практики:</w:t>
      </w:r>
      <w:r w:rsidRPr="00AD0909">
        <w:rPr>
          <w:rFonts w:ascii="Times New Roman" w:hAnsi="Times New Roman" w:cs="Times New Roman"/>
          <w:sz w:val="28"/>
          <w:szCs w:val="28"/>
        </w:rPr>
        <w:t xml:space="preserve"> </w:t>
      </w:r>
      <w:r w:rsidR="00B16338" w:rsidRPr="006B75DC">
        <w:rPr>
          <w:rFonts w:ascii="Times New Roman" w:hAnsi="Times New Roman" w:cs="Times New Roman"/>
          <w:sz w:val="28"/>
          <w:szCs w:val="28"/>
        </w:rPr>
        <w:t xml:space="preserve">Биогенные стимуляторы,  антиоксиданты, улучшающие метаболические процессы при различных </w:t>
      </w:r>
      <w:proofErr w:type="spellStart"/>
      <w:proofErr w:type="gramStart"/>
      <w:r w:rsidR="00B16338" w:rsidRPr="006B75D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="00B16338" w:rsidRPr="006B75DC">
        <w:rPr>
          <w:rFonts w:ascii="Times New Roman" w:hAnsi="Times New Roman" w:cs="Times New Roman"/>
          <w:sz w:val="28"/>
          <w:szCs w:val="28"/>
        </w:rPr>
        <w:t xml:space="preserve"> заболеваниях</w:t>
      </w:r>
    </w:p>
    <w:p w:rsidR="006032D0" w:rsidRPr="006032D0" w:rsidRDefault="006032D0" w:rsidP="00B16338">
      <w:pPr>
        <w:spacing w:after="0" w:line="360" w:lineRule="auto"/>
        <w:rPr>
          <w:rFonts w:cs="Times New Roman"/>
          <w:b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B16338" w:rsidRPr="00B16338">
        <w:rPr>
          <w:rFonts w:ascii="Times New Roman" w:hAnsi="Times New Roman" w:cs="Times New Roman"/>
          <w:sz w:val="28"/>
          <w:szCs w:val="28"/>
        </w:rPr>
        <w:t>Триметазидин</w:t>
      </w:r>
      <w:proofErr w:type="spellEnd"/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16338" w:rsidRPr="00E266CD" w:rsidTr="00B1633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E266CD" w:rsidRDefault="00B1633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Default="00B16338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Предуктал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МВ</w:t>
            </w:r>
          </w:p>
          <w:p w:rsidR="00B16338" w:rsidRPr="00B16338" w:rsidRDefault="00B16338" w:rsidP="001A12F6">
            <w:pPr>
              <w:pStyle w:val="a5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табл.</w:t>
            </w:r>
            <w:r w:rsidRPr="00B1633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с </w:t>
            </w:r>
            <w:proofErr w:type="spellStart"/>
            <w:r w:rsidRPr="00B1633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модифицир</w:t>
            </w:r>
            <w:proofErr w:type="spellEnd"/>
            <w:r w:rsidRPr="00B1633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высв.</w:t>
            </w:r>
            <w:proofErr w:type="gramStart"/>
            <w:r w:rsidRPr="00B1633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/о </w:t>
            </w:r>
            <w:r w:rsidRPr="00B1633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35 мг №58, №60, №90, №180)</w:t>
            </w:r>
          </w:p>
        </w:tc>
      </w:tr>
      <w:tr w:rsidR="00B16338" w:rsidRPr="00E266CD" w:rsidTr="00B1633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E266CD" w:rsidRDefault="00B1633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30285E" w:rsidRDefault="00B16338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Триметазидин</w:t>
            </w:r>
            <w:proofErr w:type="spellEnd"/>
          </w:p>
        </w:tc>
      </w:tr>
      <w:tr w:rsidR="00B16338" w:rsidRPr="00E266CD" w:rsidTr="00B1633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E266CD" w:rsidRDefault="00B1633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30285E" w:rsidRDefault="00B16338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Антистен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МВ,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Депренорм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МВ,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Римекор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Тримет</w:t>
            </w:r>
            <w:proofErr w:type="spellEnd"/>
          </w:p>
        </w:tc>
      </w:tr>
      <w:tr w:rsidR="00B16338" w:rsidRPr="00E266CD" w:rsidTr="00B1633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E266CD" w:rsidRDefault="00B1633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30285E" w:rsidRDefault="00B16338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Элькар</w:t>
            </w:r>
            <w:proofErr w:type="spellEnd"/>
          </w:p>
        </w:tc>
      </w:tr>
      <w:tr w:rsidR="00B16338" w:rsidRPr="00E266CD" w:rsidTr="00B1633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E266CD" w:rsidRDefault="00B1633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CA47B7" w:rsidRDefault="00B16338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Нет</w:t>
            </w:r>
          </w:p>
        </w:tc>
      </w:tr>
      <w:tr w:rsidR="00B16338" w:rsidRPr="00E266CD" w:rsidTr="00B1633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E266CD" w:rsidRDefault="00B1633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30285E" w:rsidRDefault="00B16338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</w:t>
            </w: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редотвращает снижение внутриклеточно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го содержания</w:t>
            </w: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АТФ путем сохранения энергетического метаболизма клеток в состоянии гипоксии.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</w:t>
            </w:r>
            <w:proofErr w:type="spellStart"/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Триметазидин</w:t>
            </w:r>
            <w:proofErr w:type="spellEnd"/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ингибирует окисление жирных </w:t>
            </w:r>
            <w:proofErr w:type="gramStart"/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кислот</w:t>
            </w:r>
            <w:proofErr w:type="gramEnd"/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что приводит к </w:t>
            </w: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ускорению гликолиза с окислением глюкозы, что и обусловливает защиту миокарда от ишемии.</w:t>
            </w:r>
          </w:p>
        </w:tc>
      </w:tr>
      <w:tr w:rsidR="00B16338" w:rsidRPr="00E266CD" w:rsidTr="00B1633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E266CD" w:rsidRDefault="00B1633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30285E" w:rsidRDefault="00B16338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</w:t>
            </w: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нтигипоксическое</w:t>
            </w:r>
            <w:proofErr w:type="spellEnd"/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gramStart"/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регулир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ующее</w:t>
            </w:r>
            <w:proofErr w:type="gram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энергетический метаболизм</w:t>
            </w:r>
          </w:p>
        </w:tc>
      </w:tr>
      <w:tr w:rsidR="00B16338" w:rsidRPr="00E266CD" w:rsidTr="00B1633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E266CD" w:rsidRDefault="00B1633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30285E" w:rsidRDefault="00B16338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8D7FE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Длительная терапия ИБС, профилактика приступов стабильной стенокардии в виде </w:t>
            </w:r>
            <w:proofErr w:type="spellStart"/>
            <w:r w:rsidRPr="008D7FE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монотерапии</w:t>
            </w:r>
            <w:proofErr w:type="spellEnd"/>
            <w:r w:rsidRPr="008D7FE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или в составе комбинированной терапии.</w:t>
            </w:r>
          </w:p>
        </w:tc>
      </w:tr>
      <w:tr w:rsidR="00B16338" w:rsidRPr="00E266CD" w:rsidTr="00B1633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E266CD" w:rsidRDefault="00B1633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30285E" w:rsidRDefault="00B16338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 w:rsidRPr="008D7FE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Предуктал</w:t>
            </w:r>
            <w:proofErr w:type="spellEnd"/>
            <w:r w:rsidRPr="008D7FE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® МВ назначают по 1 таб. 2 раза/</w:t>
            </w:r>
            <w:proofErr w:type="spellStart"/>
            <w:r w:rsidRPr="008D7FE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сут</w:t>
            </w:r>
            <w:proofErr w:type="spellEnd"/>
            <w:r w:rsidRPr="008D7FE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во время приема пищи утром и вечером. Максимальная суточная доза составляет 70 мг.</w:t>
            </w:r>
          </w:p>
        </w:tc>
      </w:tr>
      <w:tr w:rsidR="00B16338" w:rsidRPr="00E266CD" w:rsidTr="00B1633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E266CD" w:rsidRDefault="00B1633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30285E" w:rsidRDefault="00B16338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gram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Головокружение, головная боль, диспепсия, астения, тремор, аллергические реакции, тахикардия, снижение АД</w:t>
            </w:r>
            <w:proofErr w:type="gramEnd"/>
          </w:p>
        </w:tc>
      </w:tr>
      <w:tr w:rsidR="00B16338" w:rsidRPr="00E266CD" w:rsidTr="00B1633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E266CD" w:rsidRDefault="00B1633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30285E" w:rsidRDefault="00B16338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Гипер</w:t>
            </w: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чувствительность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болезнь Паркинсона, 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симптомы паркинсонизма, тремор, выраженн</w:t>
            </w: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ая почечная </w:t>
            </w: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>недостаточн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ость, синдром «беспокойных ног»</w:t>
            </w:r>
          </w:p>
        </w:tc>
      </w:tr>
      <w:tr w:rsidR="00B16338" w:rsidRPr="00E266CD" w:rsidTr="00B1633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E266CD" w:rsidRDefault="00B1633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30285E" w:rsidRDefault="00B16338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EA17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Лекарственное взаимодействие препарата </w:t>
            </w:r>
            <w:proofErr w:type="spellStart"/>
            <w:r w:rsidRPr="00EA17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Предуктал</w:t>
            </w:r>
            <w:proofErr w:type="spellEnd"/>
            <w:r w:rsidRPr="00EA17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 МВ не описано.</w:t>
            </w:r>
          </w:p>
        </w:tc>
      </w:tr>
      <w:tr w:rsidR="00B16338" w:rsidRPr="00E266CD" w:rsidTr="00B1633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E266CD" w:rsidRDefault="00B1633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30285E" w:rsidRDefault="00B16338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Нет</w:t>
            </w:r>
          </w:p>
        </w:tc>
      </w:tr>
      <w:tr w:rsidR="00B16338" w:rsidRPr="00E266CD" w:rsidTr="00B16338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E266CD" w:rsidRDefault="00B1633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654BFA" w:rsidRDefault="001A12F6" w:rsidP="001A12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По рецепту врача</w:t>
            </w:r>
          </w:p>
          <w:p w:rsidR="001A12F6" w:rsidRPr="00654BFA" w:rsidRDefault="001A12F6" w:rsidP="001A12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Бланк № 107-1/у</w:t>
            </w:r>
          </w:p>
          <w:p w:rsidR="00B16338" w:rsidRPr="00D61A2C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B16338" w:rsidTr="00B1633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Default="00B1633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16338" w:rsidRPr="00863ACD" w:rsidRDefault="00B16338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 защищенном от света месте, при температуре не выше 25 °C.</w:t>
            </w:r>
          </w:p>
          <w:p w:rsidR="00B16338" w:rsidRPr="0030285E" w:rsidRDefault="00B16338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Хранить в недоступном для детей месте.</w:t>
            </w:r>
          </w:p>
        </w:tc>
      </w:tr>
    </w:tbl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 xml:space="preserve"> </w:t>
      </w:r>
      <w:r w:rsidR="001A12F6">
        <w:rPr>
          <w:rFonts w:ascii="Times New Roman CYR" w:eastAsia="Times New Roman" w:hAnsi="Times New Roman CYR" w:cs="Times New Roman"/>
          <w:sz w:val="28"/>
          <w:lang w:eastAsia="en-US"/>
        </w:rPr>
        <w:t>03.06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.20</w:t>
      </w:r>
    </w:p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6032D0" w:rsidRDefault="006032D0"/>
    <w:p w:rsidR="006032D0" w:rsidRPr="00AD0909" w:rsidRDefault="006032D0" w:rsidP="006032D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>Раздел практики:</w:t>
      </w:r>
      <w:r w:rsidRPr="00AD0909">
        <w:rPr>
          <w:rFonts w:ascii="Times New Roman" w:hAnsi="Times New Roman" w:cs="Times New Roman"/>
          <w:sz w:val="28"/>
          <w:szCs w:val="28"/>
        </w:rPr>
        <w:t xml:space="preserve"> </w:t>
      </w:r>
      <w:r w:rsidR="001A12F6" w:rsidRPr="006B75DC">
        <w:rPr>
          <w:rFonts w:ascii="Times New Roman" w:hAnsi="Times New Roman" w:cs="Times New Roman"/>
          <w:sz w:val="28"/>
          <w:szCs w:val="28"/>
        </w:rPr>
        <w:t xml:space="preserve">Биогенные стимуляторы,  антиоксиданты, улучшающие метаболические процессы при различных </w:t>
      </w:r>
      <w:proofErr w:type="spellStart"/>
      <w:proofErr w:type="gramStart"/>
      <w:r w:rsidR="001A12F6" w:rsidRPr="006B75D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="001A12F6" w:rsidRPr="006B75DC">
        <w:rPr>
          <w:rFonts w:ascii="Times New Roman" w:hAnsi="Times New Roman" w:cs="Times New Roman"/>
          <w:sz w:val="28"/>
          <w:szCs w:val="28"/>
        </w:rPr>
        <w:t xml:space="preserve"> заболеваниях</w:t>
      </w:r>
    </w:p>
    <w:p w:rsidR="006032D0" w:rsidRPr="001A12F6" w:rsidRDefault="006032D0" w:rsidP="006032D0">
      <w:pPr>
        <w:rPr>
          <w:rFonts w:cs="Times New Roman"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1A12F6" w:rsidRPr="001A12F6">
        <w:rPr>
          <w:rFonts w:ascii="Times New Roman" w:hAnsi="Times New Roman" w:cs="Times New Roman"/>
          <w:sz w:val="28"/>
          <w:szCs w:val="28"/>
        </w:rPr>
        <w:t>Элькар</w:t>
      </w:r>
      <w:r w:rsidR="001A12F6">
        <w:rPr>
          <w:rFonts w:ascii="Times New Roman" w:hAnsi="Times New Roman" w:cs="Times New Roman"/>
          <w:sz w:val="28"/>
          <w:szCs w:val="28"/>
        </w:rPr>
        <w:t>нитин</w:t>
      </w:r>
      <w:proofErr w:type="spellEnd"/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1A12F6" w:rsidRPr="00E266CD" w:rsidTr="001A12F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Элькар</w:t>
            </w:r>
            <w:proofErr w:type="spellEnd"/>
          </w:p>
          <w:p w:rsidR="001A12F6" w:rsidRPr="001A12F6" w:rsidRDefault="001A12F6" w:rsidP="001A12F6">
            <w:pPr>
              <w:pStyle w:val="a5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р-р</w:t>
            </w:r>
            <w:proofErr w:type="spellEnd"/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</w:t>
            </w:r>
            <w:proofErr w:type="spellStart"/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</w:t>
            </w:r>
            <w:proofErr w:type="spellEnd"/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/приема внутрь 300 мг/мл </w:t>
            </w:r>
            <w:proofErr w:type="spellStart"/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фл</w:t>
            </w:r>
            <w:proofErr w:type="spellEnd"/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. 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25, 50, 100мл.</w:t>
            </w:r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;</w:t>
            </w:r>
          </w:p>
          <w:p w:rsidR="001A12F6" w:rsidRPr="001A12F6" w:rsidRDefault="001A12F6" w:rsidP="001A12F6">
            <w:pPr>
              <w:pStyle w:val="a5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гранулы шипуч</w:t>
            </w:r>
            <w:proofErr w:type="gramStart"/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</w:t>
            </w:r>
            <w:proofErr w:type="gramEnd"/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</w:t>
            </w:r>
            <w:proofErr w:type="spellStart"/>
            <w:proofErr w:type="gramStart"/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</w:t>
            </w:r>
            <w:proofErr w:type="spellEnd"/>
            <w:proofErr w:type="gramEnd"/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proofErr w:type="spellStart"/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пригот</w:t>
            </w:r>
            <w:proofErr w:type="spellEnd"/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. </w:t>
            </w:r>
            <w:proofErr w:type="spellStart"/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р-ра</w:t>
            </w:r>
            <w:proofErr w:type="spellEnd"/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</w:t>
            </w:r>
            <w:proofErr w:type="spellStart"/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</w:t>
            </w:r>
            <w:proofErr w:type="spellEnd"/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/приема внутрь 1000 мг/5,0 пак. №10, №30;</w:t>
            </w:r>
          </w:p>
          <w:p w:rsidR="001A12F6" w:rsidRPr="001A12F6" w:rsidRDefault="001A12F6" w:rsidP="001A12F6">
            <w:pPr>
              <w:pStyle w:val="a5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proofErr w:type="gramStart"/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р-р</w:t>
            </w:r>
            <w:proofErr w:type="spellEnd"/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</w:t>
            </w:r>
            <w:proofErr w:type="spellStart"/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</w:t>
            </w:r>
            <w:proofErr w:type="spellEnd"/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/в/в и в/м введения 100 мг/1 мл </w:t>
            </w:r>
            <w:proofErr w:type="spellStart"/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амп</w:t>
            </w:r>
            <w:proofErr w:type="spellEnd"/>
            <w:r w:rsidRPr="001A12F6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 5 мл 10 шт.)</w:t>
            </w:r>
            <w:proofErr w:type="gramEnd"/>
          </w:p>
        </w:tc>
      </w:tr>
      <w:tr w:rsidR="001A12F6" w:rsidRPr="00E266CD" w:rsidTr="001A12F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30285E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Левокарнитин</w:t>
            </w:r>
            <w:proofErr w:type="spellEnd"/>
          </w:p>
        </w:tc>
      </w:tr>
      <w:tr w:rsidR="001A12F6" w:rsidRPr="00E266CD" w:rsidTr="001A12F6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30285E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Карнитен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Л-Карнитин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Ромфарм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>Левокарнил</w:t>
            </w:r>
            <w:proofErr w:type="spellEnd"/>
          </w:p>
        </w:tc>
      </w:tr>
      <w:tr w:rsidR="001A12F6" w:rsidRPr="00E266CD" w:rsidTr="001A12F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30285E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Предуктал</w:t>
            </w:r>
            <w:proofErr w:type="spellEnd"/>
          </w:p>
        </w:tc>
      </w:tr>
      <w:tr w:rsidR="001A12F6" w:rsidRPr="00E266CD" w:rsidTr="001A12F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CA47B7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Нет</w:t>
            </w:r>
          </w:p>
        </w:tc>
      </w:tr>
      <w:tr w:rsidR="001A12F6" w:rsidRPr="00E266CD" w:rsidTr="001A12F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30285E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C7C1B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Улучшает белковый и жировой обмен, повышает секрецию и ферментативную активность желудочного и кишечного соков, улучшает усвоение пищи, снижает избыточную массу тела и уменьшает содержание жира в мышцах. Повышает устойчивость к физическим нагрузкам,</w:t>
            </w:r>
          </w:p>
        </w:tc>
      </w:tr>
      <w:tr w:rsidR="001A12F6" w:rsidRPr="00E266CD" w:rsidTr="001A12F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30285E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</w:t>
            </w: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нтигипоксическ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ий</w:t>
            </w:r>
            <w:proofErr w:type="spellEnd"/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антитиреоидный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эффекты</w:t>
            </w:r>
          </w:p>
        </w:tc>
      </w:tr>
      <w:tr w:rsidR="001A12F6" w:rsidRPr="00E266CD" w:rsidTr="001A12F6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30285E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</w:t>
            </w:r>
            <w:r w:rsidRPr="00D470A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нтенсивные физические нагрузки и </w:t>
            </w:r>
            <w:proofErr w:type="spellStart"/>
            <w:r w:rsidRPr="00D470A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психоэмоциональные</w:t>
            </w:r>
            <w:proofErr w:type="spellEnd"/>
            <w:r w:rsidRPr="00D470A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нагрузки, гипертиреоз легкой степени, синдром нервной </w:t>
            </w:r>
            <w:proofErr w:type="spellStart"/>
            <w:r w:rsidRPr="00D470A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анорексии</w:t>
            </w:r>
            <w:proofErr w:type="spellEnd"/>
          </w:p>
        </w:tc>
      </w:tr>
      <w:tr w:rsidR="001A12F6" w:rsidRPr="00E266CD" w:rsidTr="001A12F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C52739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C52739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Препарат принимают внутрь, за 30 мин до еды.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</w:t>
            </w:r>
            <w:r w:rsidRPr="00C52739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Раствор дополнительно разбавляют жидкостью.</w:t>
            </w:r>
          </w:p>
          <w:p w:rsidR="001A12F6" w:rsidRPr="0030285E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При </w:t>
            </w:r>
            <w:r w:rsidRPr="00C52739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длительных физических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и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психоэмоциональных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нагрузках </w:t>
            </w:r>
            <w:r w:rsidRPr="00C52739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препарат назначают в дозе от 750 мг (1/2 мерной ложки или 2.5 мл) 3 раза/</w:t>
            </w:r>
            <w:proofErr w:type="spellStart"/>
            <w:r w:rsidRPr="00C52739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сут</w:t>
            </w:r>
            <w:proofErr w:type="spellEnd"/>
            <w:r w:rsidRPr="00C52739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до 2.25 г (1.5 мерной ложки или 7.5 мл) 2-3 раза/</w:t>
            </w:r>
            <w:proofErr w:type="spellStart"/>
            <w:r w:rsidRPr="00C52739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сут</w:t>
            </w:r>
            <w:proofErr w:type="spellEnd"/>
            <w:r w:rsidRPr="00C52739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</w:t>
            </w:r>
          </w:p>
        </w:tc>
      </w:tr>
      <w:tr w:rsidR="001A12F6" w:rsidRPr="00E266CD" w:rsidTr="001A12F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30285E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Головокружение, головная боль, диспепсия, тремор, аллергические реакции, тахикардия, снижение АД</w:t>
            </w:r>
          </w:p>
        </w:tc>
      </w:tr>
      <w:tr w:rsidR="001A12F6" w:rsidRPr="00E266CD" w:rsidTr="001A12F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30285E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Гипер</w:t>
            </w: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чувствительность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непереносимость, возраст до 18 лет</w:t>
            </w:r>
          </w:p>
        </w:tc>
      </w:tr>
      <w:tr w:rsidR="001A12F6" w:rsidRPr="00E266CD" w:rsidTr="001A12F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92F61" w:rsidRDefault="001A12F6" w:rsidP="001A12F6">
            <w:pPr>
              <w:pStyle w:val="a6"/>
              <w:spacing w:before="0" w:beforeAutospacing="0" w:after="0" w:afterAutospacing="0" w:line="360" w:lineRule="auto"/>
              <w:rPr>
                <w:rFonts w:ascii="Times New Roman CYR" w:hAnsi="Times New Roman CYR"/>
                <w:kern w:val="1"/>
                <w:sz w:val="28"/>
                <w:lang w:eastAsia="en-US" w:bidi="hi-IN"/>
              </w:rPr>
            </w:pPr>
            <w:r w:rsidRPr="002148FC">
              <w:rPr>
                <w:rFonts w:ascii="Times New Roman CYR" w:hAnsi="Times New Roman CYR"/>
                <w:kern w:val="1"/>
                <w:sz w:val="28"/>
                <w:lang w:eastAsia="en-US" w:bidi="hi-IN"/>
              </w:rPr>
              <w:t xml:space="preserve">При одновременном применении ГКС способствуют накоплению </w:t>
            </w:r>
            <w:proofErr w:type="spellStart"/>
            <w:r w:rsidRPr="002148FC">
              <w:rPr>
                <w:rFonts w:ascii="Times New Roman CYR" w:hAnsi="Times New Roman CYR"/>
                <w:kern w:val="1"/>
                <w:sz w:val="28"/>
                <w:lang w:eastAsia="en-US" w:bidi="hi-IN"/>
              </w:rPr>
              <w:t>карнитина</w:t>
            </w:r>
            <w:proofErr w:type="spellEnd"/>
            <w:r w:rsidRPr="002148FC">
              <w:rPr>
                <w:rFonts w:ascii="Times New Roman CYR" w:hAnsi="Times New Roman CYR"/>
                <w:kern w:val="1"/>
                <w:sz w:val="28"/>
                <w:lang w:eastAsia="en-US" w:bidi="hi-IN"/>
              </w:rPr>
              <w:t xml:space="preserve"> в тканях (кроме печени).</w:t>
            </w:r>
            <w:r>
              <w:rPr>
                <w:rFonts w:ascii="Times New Roman CYR" w:hAnsi="Times New Roman CYR"/>
                <w:kern w:val="1"/>
                <w:sz w:val="28"/>
                <w:lang w:eastAsia="en-US" w:bidi="hi-IN"/>
              </w:rPr>
              <w:t xml:space="preserve"> </w:t>
            </w:r>
            <w:r w:rsidRPr="002148FC">
              <w:rPr>
                <w:rFonts w:ascii="Times New Roman CYR" w:hAnsi="Times New Roman CYR"/>
                <w:kern w:val="1"/>
                <w:sz w:val="28"/>
                <w:lang w:eastAsia="en-US" w:bidi="hi-IN"/>
              </w:rPr>
              <w:t>Анаболические средства усиливают эффект препарата.</w:t>
            </w:r>
          </w:p>
        </w:tc>
      </w:tr>
      <w:tr w:rsidR="001A12F6" w:rsidRPr="00E266CD" w:rsidTr="001A12F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30285E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Нет</w:t>
            </w:r>
          </w:p>
        </w:tc>
      </w:tr>
      <w:tr w:rsidR="001A12F6" w:rsidRPr="00E266CD" w:rsidTr="001A12F6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654BFA" w:rsidRDefault="001A12F6" w:rsidP="001A12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По рецепту врача</w:t>
            </w:r>
          </w:p>
          <w:p w:rsidR="001A12F6" w:rsidRPr="00654BFA" w:rsidRDefault="001A12F6" w:rsidP="001A12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Бланк № 107-1/у</w:t>
            </w:r>
          </w:p>
          <w:p w:rsidR="001A12F6" w:rsidRPr="00D61A2C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1A12F6" w:rsidTr="001A12F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863ACD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 защищенном от света мес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те, при температуре не выше 25 </w:t>
            </w:r>
            <w:r w:rsidRP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C.</w:t>
            </w:r>
          </w:p>
          <w:p w:rsidR="001A12F6" w:rsidRPr="0030285E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Хранить в недоступном для детей месте.</w:t>
            </w:r>
          </w:p>
        </w:tc>
      </w:tr>
    </w:tbl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ab/>
      </w:r>
      <w:r w:rsidR="001A12F6">
        <w:rPr>
          <w:rFonts w:ascii="Times New Roman CYR" w:eastAsia="Times New Roman" w:hAnsi="Times New Roman CYR" w:cs="Times New Roman"/>
          <w:sz w:val="28"/>
          <w:lang w:eastAsia="en-US"/>
        </w:rPr>
        <w:t xml:space="preserve"> 03.06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.20</w:t>
      </w:r>
    </w:p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6032D0" w:rsidRDefault="006032D0"/>
    <w:p w:rsidR="006032D0" w:rsidRPr="00AD0909" w:rsidRDefault="006032D0" w:rsidP="001A12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>Раздел практики:</w:t>
      </w:r>
      <w:r w:rsidRPr="00AD0909">
        <w:rPr>
          <w:rFonts w:ascii="Times New Roman" w:hAnsi="Times New Roman" w:cs="Times New Roman"/>
          <w:sz w:val="28"/>
          <w:szCs w:val="28"/>
        </w:rPr>
        <w:t xml:space="preserve"> </w:t>
      </w:r>
      <w:r w:rsidR="001A12F6" w:rsidRPr="006B75DC">
        <w:rPr>
          <w:rFonts w:ascii="Times New Roman" w:hAnsi="Times New Roman" w:cs="Times New Roman"/>
          <w:sz w:val="28"/>
          <w:szCs w:val="28"/>
        </w:rPr>
        <w:t xml:space="preserve">Биогенные стимуляторы,  антиоксиданты, улучшающие метаболические процессы при различных </w:t>
      </w:r>
      <w:proofErr w:type="spellStart"/>
      <w:proofErr w:type="gramStart"/>
      <w:r w:rsidR="001A12F6" w:rsidRPr="006B75D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="001A12F6" w:rsidRPr="006B75DC">
        <w:rPr>
          <w:rFonts w:ascii="Times New Roman" w:hAnsi="Times New Roman" w:cs="Times New Roman"/>
          <w:sz w:val="28"/>
          <w:szCs w:val="28"/>
        </w:rPr>
        <w:t xml:space="preserve"> заболеваниях</w:t>
      </w:r>
    </w:p>
    <w:p w:rsidR="006032D0" w:rsidRPr="006032D0" w:rsidRDefault="006032D0" w:rsidP="001A12F6">
      <w:pPr>
        <w:spacing w:after="0" w:line="360" w:lineRule="auto"/>
        <w:rPr>
          <w:rFonts w:cs="Times New Roman"/>
          <w:b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1A12F6" w:rsidRPr="001A12F6">
        <w:rPr>
          <w:rFonts w:ascii="Times New Roman" w:hAnsi="Times New Roman" w:cs="Times New Roman"/>
          <w:sz w:val="28"/>
          <w:szCs w:val="28"/>
        </w:rPr>
        <w:t>Этилметилгидроксипиридина</w:t>
      </w:r>
      <w:proofErr w:type="spellEnd"/>
      <w:r w:rsidR="001A12F6" w:rsidRPr="001A1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2F6" w:rsidRPr="001A12F6">
        <w:rPr>
          <w:rFonts w:ascii="Times New Roman" w:hAnsi="Times New Roman" w:cs="Times New Roman"/>
          <w:sz w:val="28"/>
          <w:szCs w:val="28"/>
        </w:rPr>
        <w:t>сукцинат</w:t>
      </w:r>
      <w:proofErr w:type="spellEnd"/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1A12F6" w:rsidRPr="00E266CD" w:rsidTr="001A12F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1A12F6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Мексиприм</w:t>
            </w:r>
            <w:proofErr w:type="spellEnd"/>
          </w:p>
          <w:p w:rsidR="001A12F6" w:rsidRPr="001A12F6" w:rsidRDefault="001A12F6" w:rsidP="001A12F6">
            <w:pPr>
              <w:pStyle w:val="a5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таблетки, </w:t>
            </w:r>
            <w:proofErr w:type="spellStart"/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покр</w:t>
            </w:r>
            <w:proofErr w:type="spellEnd"/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. пленочной оболочкой, 125 мг №20, №30, №60;</w:t>
            </w:r>
          </w:p>
          <w:p w:rsidR="001A12F6" w:rsidRPr="001A12F6" w:rsidRDefault="001A12F6" w:rsidP="001A12F6">
            <w:pPr>
              <w:pStyle w:val="a5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proofErr w:type="spellStart"/>
            <w:proofErr w:type="gramStart"/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р-р</w:t>
            </w:r>
            <w:proofErr w:type="spellEnd"/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proofErr w:type="spellStart"/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д</w:t>
            </w:r>
            <w:proofErr w:type="spellEnd"/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/в/в и в/м введ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ения 50 мг/1 мл: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. 2 мл № 5, 10,15</w:t>
            </w:r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.)</w:t>
            </w:r>
            <w:proofErr w:type="gramEnd"/>
          </w:p>
        </w:tc>
      </w:tr>
      <w:tr w:rsidR="001A12F6" w:rsidRPr="00E266CD" w:rsidTr="001A12F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1A12F6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proofErr w:type="spellStart"/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Этилметилгидроксипиридина</w:t>
            </w:r>
            <w:proofErr w:type="spellEnd"/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proofErr w:type="spellStart"/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сукцинат</w:t>
            </w:r>
            <w:proofErr w:type="spellEnd"/>
          </w:p>
        </w:tc>
      </w:tr>
      <w:tr w:rsidR="001A12F6" w:rsidRPr="00E266CD" w:rsidTr="001A12F6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1A12F6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Нейромексол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Мексидол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, </w:t>
            </w:r>
            <w:proofErr w:type="spellStart"/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Цитореан</w:t>
            </w:r>
            <w:proofErr w:type="spellEnd"/>
          </w:p>
        </w:tc>
      </w:tr>
      <w:tr w:rsidR="001A12F6" w:rsidRPr="00E266CD" w:rsidTr="001A12F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1A12F6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proofErr w:type="spellStart"/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Цитофлавин</w:t>
            </w:r>
            <w:proofErr w:type="spellEnd"/>
          </w:p>
        </w:tc>
      </w:tr>
      <w:tr w:rsidR="001A12F6" w:rsidRPr="00E266CD" w:rsidTr="001A12F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tbl>
            <w:tblPr>
              <w:tblW w:w="87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39"/>
              <w:gridCol w:w="568"/>
            </w:tblGrid>
            <w:tr w:rsidR="001A12F6" w:rsidRPr="001A12F6" w:rsidTr="000B02AC">
              <w:tc>
                <w:tcPr>
                  <w:tcW w:w="81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7" w:type="dxa"/>
                    <w:left w:w="33" w:type="dxa"/>
                    <w:bottom w:w="67" w:type="dxa"/>
                    <w:right w:w="33" w:type="dxa"/>
                  </w:tcMar>
                  <w:vAlign w:val="center"/>
                  <w:hideMark/>
                </w:tcPr>
                <w:p w:rsidR="001A12F6" w:rsidRDefault="001A12F6" w:rsidP="001A12F6">
                  <w:pPr>
                    <w:suppressAutoHyphens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proofErr w:type="gramStart"/>
                  <w:r w:rsidRPr="001A12F6"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МексиB6 (</w:t>
                  </w:r>
                  <w:proofErr w:type="spellStart"/>
                  <w:r w:rsidRPr="001A12F6"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этилметилгидроксипиридина</w:t>
                  </w:r>
                  <w:proofErr w:type="spellEnd"/>
                  <w:r w:rsidRPr="001A12F6"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 xml:space="preserve"> </w:t>
                  </w:r>
                  <w:proofErr w:type="gramEnd"/>
                </w:p>
                <w:p w:rsidR="001A12F6" w:rsidRPr="001A12F6" w:rsidRDefault="001A12F6" w:rsidP="001A12F6">
                  <w:pPr>
                    <w:suppressAutoHyphens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сукцинат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 xml:space="preserve"> </w:t>
                  </w:r>
                  <w:r w:rsidRPr="001A12F6"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  <w:t>+ пиридоксина гидрохлорид)</w:t>
                  </w:r>
                  <w:proofErr w:type="gramEnd"/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7" w:type="dxa"/>
                    <w:left w:w="33" w:type="dxa"/>
                    <w:bottom w:w="67" w:type="dxa"/>
                    <w:right w:w="33" w:type="dxa"/>
                  </w:tcMar>
                  <w:vAlign w:val="center"/>
                  <w:hideMark/>
                </w:tcPr>
                <w:p w:rsidR="001A12F6" w:rsidRPr="001A12F6" w:rsidRDefault="001A12F6" w:rsidP="001A12F6">
                  <w:pPr>
                    <w:suppressAutoHyphens w:val="0"/>
                    <w:spacing w:after="0" w:line="360" w:lineRule="auto"/>
                    <w:ind w:left="167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</w:tr>
          </w:tbl>
          <w:p w:rsidR="001A12F6" w:rsidRPr="001A12F6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1A12F6" w:rsidRPr="00E266CD" w:rsidTr="001A12F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1A12F6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Подавляет перекисное окисление липидов, повышает активность </w:t>
            </w:r>
            <w:proofErr w:type="spellStart"/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супероксидоксидазы</w:t>
            </w:r>
            <w:proofErr w:type="spellEnd"/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, оказывает влияние на физико-химические свойства мембраны, повышает содержание полярных фракций липидов  в мембране. Улучшает метаболизм и кровоснабжение головного мозга, </w:t>
            </w:r>
            <w:proofErr w:type="spellStart"/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микроциркуляцию</w:t>
            </w:r>
            <w:proofErr w:type="spellEnd"/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и реологические свойства крови, уменьшает агрегацию тромбоцитов.</w:t>
            </w:r>
          </w:p>
        </w:tc>
      </w:tr>
      <w:tr w:rsidR="001A12F6" w:rsidRPr="00E266CD" w:rsidTr="001A12F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1A12F6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proofErr w:type="spellStart"/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Мембраностабилизирующее</w:t>
            </w:r>
            <w:proofErr w:type="spellEnd"/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, </w:t>
            </w:r>
            <w:proofErr w:type="spellStart"/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антиоксидантное</w:t>
            </w:r>
            <w:proofErr w:type="spellEnd"/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, </w:t>
            </w:r>
            <w:proofErr w:type="spellStart"/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анксиолитическое</w:t>
            </w:r>
            <w:proofErr w:type="spellEnd"/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, </w:t>
            </w:r>
            <w:proofErr w:type="spellStart"/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ноотропное</w:t>
            </w:r>
            <w:proofErr w:type="spellEnd"/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.</w:t>
            </w:r>
          </w:p>
        </w:tc>
      </w:tr>
      <w:tr w:rsidR="001A12F6" w:rsidRPr="00E266CD" w:rsidTr="001A12F6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1A12F6" w:rsidRDefault="001A12F6" w:rsidP="001A12F6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A12F6">
              <w:rPr>
                <w:rFonts w:ascii="Times New Roman" w:eastAsia="Times New Roman" w:hAnsi="Times New Roman" w:cs="Times New Roman"/>
                <w:sz w:val="28"/>
              </w:rPr>
              <w:t xml:space="preserve">Энцефалопатия, синдром </w:t>
            </w:r>
            <w:proofErr w:type="gramStart"/>
            <w:r w:rsidRPr="001A12F6">
              <w:rPr>
                <w:rFonts w:ascii="Times New Roman" w:eastAsia="Times New Roman" w:hAnsi="Times New Roman" w:cs="Times New Roman"/>
                <w:sz w:val="28"/>
              </w:rPr>
              <w:t>вегетативной</w:t>
            </w:r>
            <w:proofErr w:type="gramEnd"/>
            <w:r w:rsidRPr="001A12F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A12F6">
              <w:rPr>
                <w:rFonts w:ascii="Times New Roman" w:eastAsia="Times New Roman" w:hAnsi="Times New Roman" w:cs="Times New Roman"/>
                <w:sz w:val="28"/>
              </w:rPr>
              <w:t>дистонии</w:t>
            </w:r>
            <w:proofErr w:type="spellEnd"/>
            <w:r w:rsidRPr="001A12F6">
              <w:rPr>
                <w:rFonts w:ascii="Times New Roman" w:eastAsia="Times New Roman" w:hAnsi="Times New Roman" w:cs="Times New Roman"/>
                <w:sz w:val="28"/>
              </w:rPr>
              <w:t xml:space="preserve">, ощущение тревожных состояний при невротических и </w:t>
            </w:r>
            <w:proofErr w:type="spellStart"/>
            <w:r w:rsidRPr="001A12F6">
              <w:rPr>
                <w:rFonts w:ascii="Times New Roman" w:eastAsia="Times New Roman" w:hAnsi="Times New Roman" w:cs="Times New Roman"/>
                <w:sz w:val="28"/>
              </w:rPr>
              <w:t>неврозоподобных</w:t>
            </w:r>
            <w:proofErr w:type="spellEnd"/>
            <w:r w:rsidRPr="001A12F6">
              <w:rPr>
                <w:rFonts w:ascii="Times New Roman" w:eastAsia="Times New Roman" w:hAnsi="Times New Roman" w:cs="Times New Roman"/>
                <w:sz w:val="28"/>
              </w:rPr>
              <w:t xml:space="preserve"> состояниях, ИБС.</w:t>
            </w:r>
          </w:p>
        </w:tc>
      </w:tr>
      <w:tr w:rsidR="001A12F6" w:rsidRPr="00E266CD" w:rsidTr="001A12F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1A12F6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A12F6">
              <w:rPr>
                <w:rFonts w:ascii="Times New Roman" w:eastAsia="Times New Roman" w:hAnsi="Times New Roman" w:cs="Times New Roman"/>
                <w:sz w:val="28"/>
              </w:rPr>
              <w:t>Внутрь, по 1 таблетке 3 раза в сутки; начальная доза по 1-2 таблетке 1-2 раза в сутки с постепенным повышением до получения терапевтического эффекта. Максимальная суточная доза 6 таб./сутки.</w:t>
            </w:r>
          </w:p>
        </w:tc>
      </w:tr>
      <w:tr w:rsidR="001A12F6" w:rsidRPr="00E266CD" w:rsidTr="001A12F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1A12F6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A12F6">
              <w:rPr>
                <w:rFonts w:ascii="Times New Roman" w:eastAsia="Times New Roman" w:hAnsi="Times New Roman" w:cs="Times New Roman"/>
                <w:sz w:val="28"/>
              </w:rPr>
              <w:t>Тошнота, сухость во рту, диарея, сонливость, аллергические реакции, онемение, появление чувства сдавливания в конечностях</w:t>
            </w:r>
          </w:p>
        </w:tc>
      </w:tr>
      <w:tr w:rsidR="001A12F6" w:rsidRPr="00E266CD" w:rsidTr="001A12F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1A12F6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Гиперчувствительность, печеночная и почечная недостаточность, беременность, лактация, детский возраст</w:t>
            </w:r>
          </w:p>
        </w:tc>
      </w:tr>
      <w:tr w:rsidR="001A12F6" w:rsidRPr="00E266CD" w:rsidTr="001A12F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1A12F6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A12F6">
              <w:rPr>
                <w:rFonts w:ascii="Times New Roman" w:eastAsia="Times New Roman" w:hAnsi="Times New Roman" w:cs="Times New Roman"/>
                <w:sz w:val="28"/>
              </w:rPr>
              <w:t xml:space="preserve">Усиливает действие </w:t>
            </w:r>
            <w:proofErr w:type="spellStart"/>
            <w:r w:rsidRPr="001A12F6">
              <w:rPr>
                <w:rFonts w:ascii="Times New Roman" w:eastAsia="Times New Roman" w:hAnsi="Times New Roman" w:cs="Times New Roman"/>
                <w:sz w:val="28"/>
              </w:rPr>
              <w:t>бензодиазепиновых</w:t>
            </w:r>
            <w:proofErr w:type="spellEnd"/>
            <w:r w:rsidRPr="001A12F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A12F6">
              <w:rPr>
                <w:rFonts w:ascii="Times New Roman" w:eastAsia="Times New Roman" w:hAnsi="Times New Roman" w:cs="Times New Roman"/>
                <w:sz w:val="28"/>
              </w:rPr>
              <w:t>анксиолитиков</w:t>
            </w:r>
            <w:proofErr w:type="spellEnd"/>
            <w:r w:rsidRPr="001A12F6">
              <w:rPr>
                <w:rFonts w:ascii="Times New Roman" w:eastAsia="Times New Roman" w:hAnsi="Times New Roman" w:cs="Times New Roman"/>
                <w:sz w:val="28"/>
              </w:rPr>
              <w:t>, противоэпилептических (</w:t>
            </w:r>
            <w:proofErr w:type="spellStart"/>
            <w:r w:rsidRPr="001A12F6">
              <w:rPr>
                <w:rFonts w:ascii="Times New Roman" w:eastAsia="Times New Roman" w:hAnsi="Times New Roman" w:cs="Times New Roman"/>
                <w:sz w:val="28"/>
              </w:rPr>
              <w:t>карбамазепин</w:t>
            </w:r>
            <w:proofErr w:type="spellEnd"/>
            <w:r w:rsidRPr="001A12F6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  <w:proofErr w:type="spellStart"/>
            <w:r w:rsidRPr="001A12F6">
              <w:rPr>
                <w:rFonts w:ascii="Times New Roman" w:eastAsia="Times New Roman" w:hAnsi="Times New Roman" w:cs="Times New Roman"/>
                <w:sz w:val="28"/>
              </w:rPr>
              <w:t>противопаркинсонических</w:t>
            </w:r>
            <w:proofErr w:type="spellEnd"/>
            <w:r w:rsidRPr="001A12F6">
              <w:rPr>
                <w:rFonts w:ascii="Times New Roman" w:eastAsia="Times New Roman" w:hAnsi="Times New Roman" w:cs="Times New Roman"/>
                <w:sz w:val="28"/>
              </w:rPr>
              <w:t xml:space="preserve"> лекарственных средств (</w:t>
            </w:r>
            <w:proofErr w:type="spellStart"/>
            <w:r w:rsidRPr="001A12F6">
              <w:rPr>
                <w:rFonts w:ascii="Times New Roman" w:eastAsia="Times New Roman" w:hAnsi="Times New Roman" w:cs="Times New Roman"/>
                <w:sz w:val="28"/>
              </w:rPr>
              <w:t>леводопа</w:t>
            </w:r>
            <w:proofErr w:type="spellEnd"/>
            <w:r w:rsidRPr="001A12F6">
              <w:rPr>
                <w:rFonts w:ascii="Times New Roman" w:eastAsia="Times New Roman" w:hAnsi="Times New Roman" w:cs="Times New Roman"/>
                <w:sz w:val="28"/>
              </w:rPr>
              <w:t>), нитратов. Уменьшает токсические эффекты этанола.</w:t>
            </w:r>
          </w:p>
        </w:tc>
      </w:tr>
      <w:tr w:rsidR="001A12F6" w:rsidRPr="00E266CD" w:rsidTr="001A12F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1A12F6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Нет</w:t>
            </w:r>
          </w:p>
        </w:tc>
      </w:tr>
      <w:tr w:rsidR="001A12F6" w:rsidRPr="00E266CD" w:rsidTr="001A12F6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E266CD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654BFA" w:rsidRDefault="001A12F6" w:rsidP="001A12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По рецепту врача</w:t>
            </w:r>
          </w:p>
          <w:p w:rsidR="001A12F6" w:rsidRPr="00654BFA" w:rsidRDefault="001A12F6" w:rsidP="001A12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Бланк № 107-1/у</w:t>
            </w:r>
          </w:p>
          <w:p w:rsidR="001A12F6" w:rsidRPr="001A12F6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1A12F6" w:rsidTr="001A12F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Default="001A12F6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2F6" w:rsidRPr="001A12F6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 защищенном от света месте, при температуре не выше 25 °C.</w:t>
            </w:r>
          </w:p>
          <w:p w:rsidR="001A12F6" w:rsidRPr="001A12F6" w:rsidRDefault="001A12F6" w:rsidP="001A1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1A12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Хранить в недоступном для детей месте.</w:t>
            </w:r>
          </w:p>
        </w:tc>
      </w:tr>
    </w:tbl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 xml:space="preserve"> </w:t>
      </w:r>
      <w:r w:rsidR="00A4333D">
        <w:rPr>
          <w:rFonts w:ascii="Times New Roman CYR" w:eastAsia="Times New Roman" w:hAnsi="Times New Roman CYR" w:cs="Times New Roman"/>
          <w:sz w:val="28"/>
          <w:lang w:eastAsia="en-US"/>
        </w:rPr>
        <w:t>04.06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.20</w:t>
      </w:r>
    </w:p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6032D0" w:rsidRDefault="006032D0"/>
    <w:p w:rsidR="006032D0" w:rsidRPr="00AD0909" w:rsidRDefault="006032D0" w:rsidP="006032D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>Раздел практики:</w:t>
      </w:r>
      <w:r w:rsidRPr="00AD0909">
        <w:rPr>
          <w:rFonts w:ascii="Times New Roman" w:hAnsi="Times New Roman" w:cs="Times New Roman"/>
          <w:sz w:val="28"/>
          <w:szCs w:val="28"/>
        </w:rPr>
        <w:t xml:space="preserve"> </w:t>
      </w:r>
      <w:r w:rsidR="00E82991" w:rsidRPr="006B75DC">
        <w:rPr>
          <w:rFonts w:ascii="Times New Roman" w:hAnsi="Times New Roman" w:cs="Times New Roman"/>
          <w:sz w:val="28"/>
          <w:szCs w:val="28"/>
        </w:rPr>
        <w:t xml:space="preserve">Биогенные стимуляторы,  антиоксиданты, улучшающие метаболические процессы при различных </w:t>
      </w:r>
      <w:proofErr w:type="spellStart"/>
      <w:proofErr w:type="gramStart"/>
      <w:r w:rsidR="00E82991" w:rsidRPr="006B75D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="00E82991" w:rsidRPr="006B75DC">
        <w:rPr>
          <w:rFonts w:ascii="Times New Roman" w:hAnsi="Times New Roman" w:cs="Times New Roman"/>
          <w:sz w:val="28"/>
          <w:szCs w:val="28"/>
        </w:rPr>
        <w:t xml:space="preserve"> заболеваниях</w:t>
      </w:r>
    </w:p>
    <w:p w:rsidR="006032D0" w:rsidRPr="006032D0" w:rsidRDefault="006032D0" w:rsidP="006032D0">
      <w:pPr>
        <w:rPr>
          <w:rFonts w:cs="Times New Roman"/>
          <w:b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E82991" w:rsidRPr="00E82991">
        <w:rPr>
          <w:rFonts w:ascii="Times New Roman" w:hAnsi="Times New Roman" w:cs="Times New Roman"/>
          <w:sz w:val="28"/>
          <w:szCs w:val="28"/>
        </w:rPr>
        <w:t>Рибоксин</w:t>
      </w:r>
      <w:proofErr w:type="spellEnd"/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8D3F78" w:rsidRPr="00E266CD" w:rsidTr="008D3F7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E266CD" w:rsidRDefault="008D3F7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Default="008D3F78" w:rsidP="008D3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Рибоксин</w:t>
            </w:r>
            <w:proofErr w:type="spellEnd"/>
          </w:p>
          <w:p w:rsidR="008D3F78" w:rsidRPr="008D3F78" w:rsidRDefault="008D3F78" w:rsidP="008D3F78">
            <w:pPr>
              <w:pStyle w:val="a5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8D3F7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капсулы 200 мг №50; </w:t>
            </w:r>
          </w:p>
          <w:p w:rsidR="008D3F78" w:rsidRPr="008D3F78" w:rsidRDefault="008D3F78" w:rsidP="008D3F78">
            <w:pPr>
              <w:pStyle w:val="a5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8D3F7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табл. 200 мг № 20, 30 50;</w:t>
            </w:r>
          </w:p>
          <w:p w:rsidR="008D3F78" w:rsidRPr="008D3F78" w:rsidRDefault="008D3F78" w:rsidP="008D3F78">
            <w:pPr>
              <w:pStyle w:val="a5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 w:rsidRPr="008D3F7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р-р</w:t>
            </w:r>
            <w:proofErr w:type="spellEnd"/>
            <w:r w:rsidRPr="008D3F7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для в/</w:t>
            </w:r>
            <w:proofErr w:type="gramStart"/>
            <w:r w:rsidRPr="008D3F7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</w:t>
            </w:r>
            <w:proofErr w:type="gramEnd"/>
            <w:r w:rsidRPr="008D3F7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введения 100, 200 мг/5 мл </w:t>
            </w:r>
            <w:proofErr w:type="spellStart"/>
            <w:r w:rsidRPr="008D3F7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амп</w:t>
            </w:r>
            <w:proofErr w:type="spellEnd"/>
            <w:r w:rsidRPr="008D3F7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 № 10</w:t>
            </w:r>
          </w:p>
        </w:tc>
      </w:tr>
      <w:tr w:rsidR="008D3F78" w:rsidRPr="00E266CD" w:rsidTr="008D3F7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E266CD" w:rsidRDefault="008D3F7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383103" w:rsidRDefault="008D3F78" w:rsidP="008D3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Инозин</w:t>
            </w:r>
          </w:p>
        </w:tc>
      </w:tr>
      <w:tr w:rsidR="008D3F78" w:rsidRPr="00E266CD" w:rsidTr="008D3F7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E266CD" w:rsidRDefault="008D3F7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383103" w:rsidRDefault="008D3F78" w:rsidP="008D3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Инозие-Ф</w:t>
            </w:r>
            <w:proofErr w:type="spellEnd"/>
          </w:p>
        </w:tc>
      </w:tr>
      <w:tr w:rsidR="008D3F78" w:rsidRPr="00E266CD" w:rsidTr="008D3F7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E266CD" w:rsidRDefault="008D3F7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383103" w:rsidRDefault="008D3F78" w:rsidP="008D3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Идринол</w:t>
            </w:r>
            <w:proofErr w:type="spellEnd"/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Кардионат</w:t>
            </w:r>
            <w:proofErr w:type="spellEnd"/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Карницетин</w:t>
            </w:r>
            <w:proofErr w:type="spellEnd"/>
          </w:p>
        </w:tc>
      </w:tr>
      <w:tr w:rsidR="008D3F78" w:rsidRPr="00E266CD" w:rsidTr="008D3F7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E266CD" w:rsidRDefault="008D3F7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383103" w:rsidRDefault="008D3F78" w:rsidP="008D3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Аденоцин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инозин+</w:t>
            </w:r>
            <w:proofErr w:type="spellEnd"/>
            <w:r w:rsidRPr="009D54A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</w:t>
            </w:r>
            <w:proofErr w:type="spellStart"/>
            <w:r w:rsidRPr="009D54A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оксифедрин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+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надид+</w:t>
            </w:r>
            <w:proofErr w:type="spellEnd"/>
            <w:r w:rsidRPr="009D54A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β-</w:t>
            </w:r>
            <w:proofErr w:type="gramEnd"/>
            <w:r w:rsidRPr="009D54A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ацетилдигоксин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),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ремаксол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(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никотинамид+янтарная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</w:t>
            </w:r>
            <w:proofErr w:type="spellStart"/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кислота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+иноз</w:t>
            </w:r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ин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+меглюмин+метионин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),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ц</w:t>
            </w:r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итофлавин</w:t>
            </w:r>
            <w:proofErr w:type="spellEnd"/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(янтарная </w:t>
            </w:r>
            <w:proofErr w:type="spellStart"/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кислота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+иноз</w:t>
            </w:r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ин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+</w:t>
            </w:r>
            <w:proofErr w:type="spellEnd"/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</w:t>
            </w:r>
            <w:proofErr w:type="spellStart"/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никотинамид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+</w:t>
            </w:r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рибофлавин</w:t>
            </w:r>
            <w:proofErr w:type="spellEnd"/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)</w:t>
            </w:r>
          </w:p>
        </w:tc>
      </w:tr>
      <w:tr w:rsidR="008D3F78" w:rsidRPr="00E266CD" w:rsidTr="008D3F7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E266CD" w:rsidRDefault="008D3F7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CA5448" w:rsidRDefault="008D3F78" w:rsidP="008D3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CA544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Нуклеозид пурина, предшественник АТФ. Улучшает метаболизм миокарда, оказывает </w:t>
            </w:r>
            <w:proofErr w:type="spellStart"/>
            <w:r w:rsidRPr="00CA544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антигипоксическое</w:t>
            </w:r>
            <w:proofErr w:type="spellEnd"/>
            <w:r w:rsidRPr="00CA544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и антиаритмическое действие. Повышает энергетический баланс миокарда. Оказывает защитное действие на почки в условиях ишемии в ходе </w:t>
            </w:r>
            <w:proofErr w:type="spellStart"/>
            <w:r w:rsidRPr="00CA544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операции</w:t>
            </w:r>
            <w:proofErr w:type="gramStart"/>
            <w:r w:rsidRPr="00CA544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.У</w:t>
            </w:r>
            <w:proofErr w:type="gramEnd"/>
            <w:r w:rsidRPr="00CA544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частвует</w:t>
            </w:r>
            <w:proofErr w:type="spellEnd"/>
            <w:r w:rsidRPr="00CA544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в обмене глюкозы, стимулирует синтез нуклеотидов.</w:t>
            </w:r>
          </w:p>
        </w:tc>
      </w:tr>
      <w:tr w:rsidR="008D3F78" w:rsidRPr="00E266CD" w:rsidTr="008D3F7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E266CD" w:rsidRDefault="008D3F7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383103" w:rsidRDefault="008D3F78" w:rsidP="008D3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gramStart"/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Антиаритмический</w:t>
            </w:r>
            <w:proofErr w:type="gramEnd"/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антигипоксический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эффекты</w:t>
            </w:r>
          </w:p>
        </w:tc>
      </w:tr>
      <w:tr w:rsidR="008D3F78" w:rsidRPr="00E266CD" w:rsidTr="008D3F7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E266CD" w:rsidRDefault="008D3F7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383103" w:rsidRDefault="008D3F78" w:rsidP="008D3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4C54C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ИБС, состояние после инфаркта миокарда, врожденные и приобретенные пороки сердца, нарушения ритма сердца, миокардит, дистрофические изменения миокарда после тяжелых физических нагрузок и перенесенных инфекционных заболеваний или в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следствие эндокринных нарушений,</w:t>
            </w:r>
            <w:r w:rsidRPr="004C54C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гепатиты, цирроз печени</w:t>
            </w:r>
          </w:p>
        </w:tc>
      </w:tr>
      <w:tr w:rsidR="008D3F78" w:rsidRPr="00E266CD" w:rsidTr="008D3F7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E266CD" w:rsidRDefault="008D3F7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F00E3C" w:rsidRDefault="008D3F78" w:rsidP="008D3F78">
            <w:pPr>
              <w:pStyle w:val="a6"/>
              <w:spacing w:before="0" w:beforeAutospacing="0" w:after="0" w:afterAutospacing="0" w:line="360" w:lineRule="auto"/>
              <w:rPr>
                <w:rFonts w:ascii="Times New Roman CYR" w:hAnsi="Times New Roman CYR"/>
                <w:kern w:val="1"/>
                <w:sz w:val="28"/>
                <w:lang w:eastAsia="en-US" w:bidi="hi-IN"/>
              </w:rPr>
            </w:pPr>
            <w:r>
              <w:rPr>
                <w:rFonts w:ascii="Times New Roman CYR" w:hAnsi="Times New Roman CYR"/>
                <w:kern w:val="1"/>
                <w:sz w:val="28"/>
                <w:lang w:eastAsia="en-US" w:bidi="hi-IN"/>
              </w:rPr>
              <w:t>В</w:t>
            </w:r>
            <w:r w:rsidRPr="00F00E3C">
              <w:rPr>
                <w:rFonts w:ascii="Times New Roman CYR" w:hAnsi="Times New Roman CYR"/>
                <w:kern w:val="1"/>
                <w:sz w:val="28"/>
                <w:lang w:eastAsia="en-US" w:bidi="hi-IN"/>
              </w:rPr>
              <w:t>нутрь</w:t>
            </w:r>
            <w:r>
              <w:rPr>
                <w:rFonts w:ascii="Times New Roman CYR" w:hAnsi="Times New Roman CYR"/>
                <w:kern w:val="1"/>
                <w:sz w:val="28"/>
                <w:lang w:eastAsia="en-US" w:bidi="hi-IN"/>
              </w:rPr>
              <w:t>,</w:t>
            </w:r>
            <w:r w:rsidRPr="00F00E3C">
              <w:rPr>
                <w:rFonts w:ascii="Times New Roman CYR" w:hAnsi="Times New Roman CYR"/>
                <w:kern w:val="1"/>
                <w:sz w:val="28"/>
                <w:lang w:eastAsia="en-US" w:bidi="hi-IN"/>
              </w:rPr>
              <w:t xml:space="preserve"> начальная суточная доза составляет 600-800 мг, затем д</w:t>
            </w:r>
            <w:r>
              <w:rPr>
                <w:rFonts w:ascii="Times New Roman CYR" w:hAnsi="Times New Roman CYR"/>
                <w:kern w:val="1"/>
                <w:sz w:val="28"/>
                <w:lang w:eastAsia="en-US" w:bidi="hi-IN"/>
              </w:rPr>
              <w:t xml:space="preserve">озу постепенно увеличивают до 2,4 в </w:t>
            </w:r>
            <w:r w:rsidRPr="00F00E3C">
              <w:rPr>
                <w:rFonts w:ascii="Times New Roman CYR" w:hAnsi="Times New Roman CYR"/>
                <w:kern w:val="1"/>
                <w:sz w:val="28"/>
                <w:lang w:eastAsia="en-US" w:bidi="hi-IN"/>
              </w:rPr>
              <w:t>сут</w:t>
            </w:r>
            <w:r>
              <w:rPr>
                <w:rFonts w:ascii="Times New Roman CYR" w:hAnsi="Times New Roman CYR"/>
                <w:kern w:val="1"/>
                <w:sz w:val="28"/>
                <w:lang w:eastAsia="en-US" w:bidi="hi-IN"/>
              </w:rPr>
              <w:t>ки</w:t>
            </w:r>
            <w:r w:rsidRPr="00F00E3C">
              <w:rPr>
                <w:rFonts w:ascii="Times New Roman CYR" w:hAnsi="Times New Roman CYR"/>
                <w:kern w:val="1"/>
                <w:sz w:val="28"/>
                <w:lang w:eastAsia="en-US" w:bidi="hi-IN"/>
              </w:rPr>
              <w:t xml:space="preserve"> в 3-4 приема.</w:t>
            </w:r>
          </w:p>
          <w:p w:rsidR="008D3F78" w:rsidRPr="002D7F07" w:rsidRDefault="008D3F78" w:rsidP="008D3F78">
            <w:pPr>
              <w:pStyle w:val="a6"/>
              <w:spacing w:before="0" w:beforeAutospacing="0" w:after="0" w:afterAutospacing="0" w:line="360" w:lineRule="auto"/>
              <w:rPr>
                <w:rFonts w:ascii="Times New Roman CYR" w:hAnsi="Times New Roman CYR"/>
                <w:kern w:val="1"/>
                <w:sz w:val="28"/>
                <w:lang w:eastAsia="en-US" w:bidi="hi-IN"/>
              </w:rPr>
            </w:pPr>
            <w:r w:rsidRPr="00F00E3C">
              <w:rPr>
                <w:rFonts w:ascii="Times New Roman CYR" w:hAnsi="Times New Roman CYR"/>
                <w:kern w:val="1"/>
                <w:sz w:val="28"/>
                <w:lang w:eastAsia="en-US" w:bidi="hi-IN"/>
              </w:rPr>
              <w:t>При в/</w:t>
            </w:r>
            <w:proofErr w:type="gramStart"/>
            <w:r w:rsidRPr="00F00E3C">
              <w:rPr>
                <w:rFonts w:ascii="Times New Roman CYR" w:hAnsi="Times New Roman CYR"/>
                <w:kern w:val="1"/>
                <w:sz w:val="28"/>
                <w:lang w:eastAsia="en-US" w:bidi="hi-IN"/>
              </w:rPr>
              <w:t>в</w:t>
            </w:r>
            <w:proofErr w:type="gramEnd"/>
            <w:r w:rsidRPr="00F00E3C">
              <w:rPr>
                <w:rFonts w:ascii="Times New Roman CYR" w:hAnsi="Times New Roman CYR"/>
                <w:kern w:val="1"/>
                <w:sz w:val="28"/>
                <w:lang w:eastAsia="en-US" w:bidi="hi-IN"/>
              </w:rPr>
              <w:t xml:space="preserve"> введении начальная доза составляет </w:t>
            </w:r>
            <w:r w:rsidRPr="00F00E3C">
              <w:rPr>
                <w:rFonts w:ascii="Times New Roman CYR" w:hAnsi="Times New Roman CYR"/>
                <w:kern w:val="1"/>
                <w:sz w:val="28"/>
                <w:lang w:eastAsia="en-US" w:bidi="hi-IN"/>
              </w:rPr>
              <w:lastRenderedPageBreak/>
              <w:t>200 мг 1 раз/</w:t>
            </w:r>
            <w:proofErr w:type="spellStart"/>
            <w:r w:rsidRPr="00F00E3C">
              <w:rPr>
                <w:rFonts w:ascii="Times New Roman CYR" w:hAnsi="Times New Roman CYR"/>
                <w:kern w:val="1"/>
                <w:sz w:val="28"/>
                <w:lang w:eastAsia="en-US" w:bidi="hi-IN"/>
              </w:rPr>
              <w:t>сут</w:t>
            </w:r>
            <w:proofErr w:type="spellEnd"/>
            <w:r w:rsidRPr="00F00E3C">
              <w:rPr>
                <w:rFonts w:ascii="Times New Roman CYR" w:hAnsi="Times New Roman CYR"/>
                <w:kern w:val="1"/>
                <w:sz w:val="28"/>
                <w:lang w:eastAsia="en-US" w:bidi="hi-IN"/>
              </w:rPr>
              <w:t>, затем дозу увеличивают до 400 мг 1-2 раза/</w:t>
            </w:r>
            <w:proofErr w:type="spellStart"/>
            <w:r w:rsidRPr="00F00E3C">
              <w:rPr>
                <w:rFonts w:ascii="Times New Roman CYR" w:hAnsi="Times New Roman CYR"/>
                <w:kern w:val="1"/>
                <w:sz w:val="28"/>
                <w:lang w:eastAsia="en-US" w:bidi="hi-IN"/>
              </w:rPr>
              <w:t>сут</w:t>
            </w:r>
            <w:proofErr w:type="spellEnd"/>
            <w:r w:rsidRPr="00F00E3C">
              <w:rPr>
                <w:rFonts w:ascii="Times New Roman CYR" w:hAnsi="Times New Roman CYR"/>
                <w:kern w:val="1"/>
                <w:sz w:val="28"/>
                <w:lang w:eastAsia="en-US" w:bidi="hi-IN"/>
              </w:rPr>
              <w:t>.</w:t>
            </w:r>
          </w:p>
        </w:tc>
      </w:tr>
      <w:tr w:rsidR="008D3F78" w:rsidRPr="00E266CD" w:rsidTr="008D3F7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E266CD" w:rsidRDefault="008D3F7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383103" w:rsidRDefault="008D3F78" w:rsidP="008D3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Аллергическая реакция, </w:t>
            </w:r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зуд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и</w:t>
            </w:r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гиперемия кожи, повышение концентрации мочевой кислоты</w:t>
            </w:r>
          </w:p>
        </w:tc>
      </w:tr>
      <w:tr w:rsidR="008D3F78" w:rsidRPr="00E266CD" w:rsidTr="008D3F7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E266CD" w:rsidRDefault="008D3F7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383103" w:rsidRDefault="008D3F78" w:rsidP="008D3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Подагра, </w:t>
            </w:r>
            <w:proofErr w:type="spellStart"/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гиперурикемия</w:t>
            </w:r>
            <w:proofErr w:type="spellEnd"/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повышенная чувствительность.</w:t>
            </w:r>
          </w:p>
          <w:p w:rsidR="008D3F78" w:rsidRPr="00383103" w:rsidRDefault="008D3F78" w:rsidP="008D3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С осторожностью при 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заболеваниях</w:t>
            </w:r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почек.</w:t>
            </w:r>
          </w:p>
        </w:tc>
      </w:tr>
      <w:tr w:rsidR="008D3F78" w:rsidRPr="00E266CD" w:rsidTr="008D3F7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E266CD" w:rsidRDefault="008D3F7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383103" w:rsidRDefault="008D3F78" w:rsidP="008D3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Иммунодепрессанты снижают эффективность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рибоксина</w:t>
            </w:r>
            <w:proofErr w:type="spellEnd"/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. 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</w:t>
            </w:r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сочетании с сердечными гликозидами может предупреждать возникновение аритмий, усиливать </w:t>
            </w:r>
            <w:proofErr w:type="spellStart"/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ноотропное</w:t>
            </w:r>
            <w:proofErr w:type="spellEnd"/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действие.</w:t>
            </w:r>
          </w:p>
        </w:tc>
      </w:tr>
      <w:tr w:rsidR="008D3F78" w:rsidRPr="00E266CD" w:rsidTr="008D3F7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E266CD" w:rsidRDefault="008D3F7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383103" w:rsidRDefault="008D3F78" w:rsidP="008D3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Нет</w:t>
            </w:r>
          </w:p>
        </w:tc>
      </w:tr>
      <w:tr w:rsidR="008D3F78" w:rsidRPr="00E266CD" w:rsidTr="008D3F78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E266CD" w:rsidRDefault="008D3F7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654BFA" w:rsidRDefault="008D3F78" w:rsidP="008D3F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По рецепту врача</w:t>
            </w:r>
          </w:p>
          <w:p w:rsidR="008D3F78" w:rsidRPr="00654BFA" w:rsidRDefault="008D3F78" w:rsidP="008D3F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Бланк № 107-1/у</w:t>
            </w:r>
          </w:p>
          <w:p w:rsidR="008D3F78" w:rsidRPr="00383103" w:rsidRDefault="008D3F78" w:rsidP="008D3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8D3F78" w:rsidTr="008D3F7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Default="008D3F78" w:rsidP="0081653D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3F78" w:rsidRPr="00383103" w:rsidRDefault="008D3F78" w:rsidP="008D3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83103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Хранить в защищенном от света и недоступном для детей месте при температуре до 25 С.</w:t>
            </w:r>
          </w:p>
        </w:tc>
      </w:tr>
    </w:tbl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 xml:space="preserve"> </w:t>
      </w:r>
      <w:r w:rsidR="008D3F78">
        <w:rPr>
          <w:rFonts w:ascii="Times New Roman CYR" w:eastAsia="Times New Roman" w:hAnsi="Times New Roman CYR" w:cs="Times New Roman"/>
          <w:sz w:val="28"/>
          <w:lang w:eastAsia="en-US"/>
        </w:rPr>
        <w:t>04.06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.20</w:t>
      </w:r>
    </w:p>
    <w:p w:rsidR="006032D0" w:rsidRDefault="006032D0" w:rsidP="006032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6032D0" w:rsidRDefault="006032D0"/>
    <w:p w:rsidR="001A12F6" w:rsidRPr="00AD0909" w:rsidRDefault="001A12F6" w:rsidP="000B02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>Раздел практики:</w:t>
      </w:r>
      <w:r w:rsidRPr="00A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2AC" w:rsidRPr="0019450B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="000B02AC" w:rsidRPr="0019450B">
        <w:rPr>
          <w:rFonts w:ascii="Times New Roman" w:hAnsi="Times New Roman" w:cs="Times New Roman"/>
          <w:sz w:val="28"/>
          <w:szCs w:val="28"/>
        </w:rPr>
        <w:t xml:space="preserve"> в терапии </w:t>
      </w:r>
      <w:proofErr w:type="spellStart"/>
      <w:proofErr w:type="gramStart"/>
      <w:r w:rsidR="000B02A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="000B02AC">
        <w:rPr>
          <w:rFonts w:ascii="Times New Roman" w:hAnsi="Times New Roman" w:cs="Times New Roman"/>
          <w:sz w:val="28"/>
          <w:szCs w:val="28"/>
        </w:rPr>
        <w:t xml:space="preserve"> заболеваний</w:t>
      </w:r>
    </w:p>
    <w:p w:rsidR="001A12F6" w:rsidRPr="006032D0" w:rsidRDefault="001A12F6" w:rsidP="000B02AC">
      <w:pPr>
        <w:spacing w:after="0" w:line="360" w:lineRule="auto"/>
        <w:rPr>
          <w:rFonts w:cs="Times New Roman"/>
          <w:b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B02AC" w:rsidRPr="0019450B">
        <w:rPr>
          <w:rFonts w:ascii="Times New Roman" w:hAnsi="Times New Roman" w:cs="Times New Roman"/>
          <w:sz w:val="28"/>
          <w:szCs w:val="28"/>
        </w:rPr>
        <w:t xml:space="preserve">Петлевые (сильные) </w:t>
      </w:r>
      <w:proofErr w:type="spellStart"/>
      <w:r w:rsidR="000B02AC" w:rsidRPr="0019450B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="000B02AC" w:rsidRPr="0019450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0B02AC" w:rsidRPr="00E266CD" w:rsidTr="000B02A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Лекарственный препарат (ТН), </w:t>
            </w: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6F2243" w:rsidRDefault="000B02AC" w:rsidP="000B02AC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6F2243">
              <w:rPr>
                <w:rFonts w:ascii="Times New Roman" w:hAnsi="Times New Roman"/>
                <w:sz w:val="28"/>
              </w:rPr>
              <w:lastRenderedPageBreak/>
              <w:t>Фуросемид</w:t>
            </w:r>
            <w:proofErr w:type="spellEnd"/>
            <w:r w:rsidRPr="006F2243">
              <w:rPr>
                <w:rFonts w:ascii="Times New Roman" w:hAnsi="Times New Roman"/>
                <w:sz w:val="28"/>
              </w:rPr>
              <w:t xml:space="preserve"> </w:t>
            </w:r>
          </w:p>
          <w:p w:rsidR="000B02AC" w:rsidRPr="00E266CD" w:rsidRDefault="000B02AC" w:rsidP="000B02AC">
            <w:pPr>
              <w:pStyle w:val="a5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0" w:line="360" w:lineRule="auto"/>
            </w:pPr>
            <w:r w:rsidRPr="000B02A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 xml:space="preserve"> </w:t>
            </w:r>
            <w:proofErr w:type="spellStart"/>
            <w:proofErr w:type="gramStart"/>
            <w:r w:rsidRPr="000B02A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табл</w:t>
            </w:r>
            <w:proofErr w:type="spellEnd"/>
            <w:proofErr w:type="gramEnd"/>
            <w:r w:rsidRPr="000B02A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40 мг №50</w:t>
            </w:r>
          </w:p>
        </w:tc>
      </w:tr>
      <w:tr w:rsidR="000B02AC" w:rsidRPr="00E266CD" w:rsidTr="000B02A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A812A5" w:rsidRDefault="000B02AC" w:rsidP="000B02AC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A812A5">
              <w:rPr>
                <w:rFonts w:ascii="Times New Roman" w:hAnsi="Times New Roman"/>
                <w:sz w:val="28"/>
              </w:rPr>
              <w:t>Фуросемид</w:t>
            </w:r>
            <w:proofErr w:type="spellEnd"/>
          </w:p>
        </w:tc>
      </w:tr>
      <w:tr w:rsidR="000B02AC" w:rsidRPr="00E266CD" w:rsidTr="000B02AC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A812A5" w:rsidRDefault="000B02AC" w:rsidP="000B02AC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A812A5">
              <w:rPr>
                <w:rFonts w:ascii="Times New Roman" w:hAnsi="Times New Roman"/>
                <w:sz w:val="28"/>
              </w:rPr>
              <w:t>Лазикс</w:t>
            </w:r>
            <w:proofErr w:type="spellEnd"/>
            <w:r w:rsidRPr="00A812A5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812A5">
              <w:rPr>
                <w:rFonts w:ascii="Times New Roman" w:hAnsi="Times New Roman"/>
                <w:sz w:val="28"/>
              </w:rPr>
              <w:t>Фурон</w:t>
            </w:r>
            <w:proofErr w:type="spellEnd"/>
          </w:p>
        </w:tc>
      </w:tr>
      <w:tr w:rsidR="000B02AC" w:rsidRPr="00E266CD" w:rsidTr="000B02A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A812A5" w:rsidRDefault="000B02AC" w:rsidP="000B02AC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A812A5">
              <w:rPr>
                <w:rFonts w:ascii="Times New Roman" w:hAnsi="Times New Roman"/>
                <w:sz w:val="28"/>
              </w:rPr>
              <w:t>Гипотиазид</w:t>
            </w:r>
            <w:proofErr w:type="spellEnd"/>
            <w:r w:rsidRPr="00A812A5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812A5">
              <w:rPr>
                <w:rFonts w:ascii="Times New Roman" w:hAnsi="Times New Roman"/>
                <w:sz w:val="28"/>
              </w:rPr>
              <w:t>Индапамид</w:t>
            </w:r>
            <w:proofErr w:type="spellEnd"/>
            <w:r w:rsidRPr="00A812A5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812A5">
              <w:rPr>
                <w:rFonts w:ascii="Times New Roman" w:hAnsi="Times New Roman"/>
                <w:sz w:val="28"/>
              </w:rPr>
              <w:t>Торасемид</w:t>
            </w:r>
            <w:proofErr w:type="spellEnd"/>
            <w:r w:rsidRPr="00A812A5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812A5">
              <w:rPr>
                <w:rFonts w:ascii="Times New Roman" w:hAnsi="Times New Roman"/>
                <w:sz w:val="28"/>
              </w:rPr>
              <w:t>Спиронолактон</w:t>
            </w:r>
            <w:proofErr w:type="spellEnd"/>
          </w:p>
        </w:tc>
      </w:tr>
      <w:tr w:rsidR="000B02AC" w:rsidRPr="00E266CD" w:rsidTr="000B02A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A812A5" w:rsidRDefault="000B02AC" w:rsidP="000B02AC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812A5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0B02AC" w:rsidRPr="00E266CD" w:rsidTr="000B02A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A812A5" w:rsidRDefault="000B02AC" w:rsidP="000B02AC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812A5">
              <w:rPr>
                <w:rFonts w:ascii="Times New Roman" w:hAnsi="Times New Roman"/>
                <w:sz w:val="28"/>
              </w:rPr>
              <w:t xml:space="preserve">Блокирует </w:t>
            </w:r>
            <w:proofErr w:type="spellStart"/>
            <w:r w:rsidRPr="00A812A5">
              <w:rPr>
                <w:rFonts w:ascii="Times New Roman" w:hAnsi="Times New Roman"/>
                <w:sz w:val="28"/>
              </w:rPr>
              <w:t>реабсорбцию</w:t>
            </w:r>
            <w:proofErr w:type="spellEnd"/>
            <w:r w:rsidRPr="00A812A5">
              <w:rPr>
                <w:rFonts w:ascii="Times New Roman" w:hAnsi="Times New Roman"/>
                <w:sz w:val="28"/>
              </w:rPr>
              <w:t xml:space="preserve"> ионов натрия и хлора в восходящем колене петли </w:t>
            </w:r>
            <w:proofErr w:type="spellStart"/>
            <w:r w:rsidRPr="00A812A5">
              <w:rPr>
                <w:rFonts w:ascii="Times New Roman" w:hAnsi="Times New Roman"/>
                <w:sz w:val="28"/>
              </w:rPr>
              <w:t>Генле</w:t>
            </w:r>
            <w:proofErr w:type="spellEnd"/>
            <w:r w:rsidRPr="00A812A5">
              <w:rPr>
                <w:rFonts w:ascii="Times New Roman" w:hAnsi="Times New Roman"/>
                <w:sz w:val="28"/>
              </w:rPr>
              <w:t>. Увеличивает также экскрецию калия, кальция, магния.</w:t>
            </w:r>
          </w:p>
        </w:tc>
      </w:tr>
      <w:tr w:rsidR="000B02AC" w:rsidRPr="00E266CD" w:rsidTr="000B02A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A812A5" w:rsidRDefault="000B02AC" w:rsidP="000B02AC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A812A5">
              <w:rPr>
                <w:rFonts w:ascii="Times New Roman" w:hAnsi="Times New Roman"/>
                <w:sz w:val="28"/>
              </w:rPr>
              <w:t>иуретическое.</w:t>
            </w:r>
          </w:p>
        </w:tc>
      </w:tr>
      <w:tr w:rsidR="000B02AC" w:rsidRPr="00E266CD" w:rsidTr="000B02AC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A812A5" w:rsidRDefault="000B02AC" w:rsidP="000B02AC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812A5">
              <w:rPr>
                <w:rFonts w:ascii="Times New Roman" w:hAnsi="Times New Roman"/>
                <w:sz w:val="28"/>
              </w:rPr>
              <w:t>Отечный синдром различного генеза (сердечный, печеночный, почечный после второго месяца беременности, интоксикационный), отек легких и мозга, артериальная гипертензия, форсированный диурез, почечная недостаточность.</w:t>
            </w:r>
          </w:p>
        </w:tc>
      </w:tr>
      <w:tr w:rsidR="000B02AC" w:rsidRPr="00E266CD" w:rsidTr="000B02A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A812A5" w:rsidRDefault="000B02AC" w:rsidP="000B02AC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812A5">
              <w:rPr>
                <w:rFonts w:ascii="Times New Roman" w:hAnsi="Times New Roman"/>
                <w:sz w:val="28"/>
              </w:rPr>
              <w:t>Внутрь, назначается обычно натощак;</w:t>
            </w:r>
          </w:p>
          <w:p w:rsidR="000B02AC" w:rsidRPr="00A812A5" w:rsidRDefault="000B02AC" w:rsidP="000B02AC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812A5">
              <w:rPr>
                <w:rFonts w:ascii="Times New Roman" w:hAnsi="Times New Roman"/>
                <w:sz w:val="28"/>
              </w:rPr>
              <w:t>При нетяжелом отечном синдроме начальная доза для взрослых — 20–80 мг</w:t>
            </w:r>
          </w:p>
          <w:p w:rsidR="000B02AC" w:rsidRPr="00A812A5" w:rsidRDefault="000B02AC" w:rsidP="000B02AC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812A5">
              <w:rPr>
                <w:rFonts w:ascii="Times New Roman" w:hAnsi="Times New Roman"/>
                <w:sz w:val="28"/>
              </w:rPr>
              <w:t>1 или 2 раза в сутки</w:t>
            </w:r>
          </w:p>
        </w:tc>
      </w:tr>
      <w:tr w:rsidR="000B02AC" w:rsidRPr="00E266CD" w:rsidTr="000B02A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A812A5" w:rsidRDefault="000B02AC" w:rsidP="000B02AC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proofErr w:type="gramStart"/>
            <w:r w:rsidRPr="00A812A5">
              <w:rPr>
                <w:rFonts w:ascii="Times New Roman" w:hAnsi="Times New Roman"/>
                <w:sz w:val="28"/>
              </w:rPr>
              <w:t xml:space="preserve">Гипотония, аритмия, сухость во рту, тошнота, рвота, диарея, панкреатит, дегидратация, </w:t>
            </w:r>
            <w:proofErr w:type="spellStart"/>
            <w:r w:rsidRPr="00A812A5">
              <w:rPr>
                <w:rFonts w:ascii="Times New Roman" w:hAnsi="Times New Roman"/>
                <w:sz w:val="28"/>
              </w:rPr>
              <w:t>гипокалиеми</w:t>
            </w:r>
            <w:r>
              <w:rPr>
                <w:rFonts w:ascii="Times New Roman" w:hAnsi="Times New Roman"/>
                <w:sz w:val="28"/>
              </w:rPr>
              <w:t>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гипонатриемия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гипохлоремия</w:t>
            </w:r>
            <w:proofErr w:type="spellEnd"/>
            <w:r w:rsidRPr="00A812A5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812A5">
              <w:rPr>
                <w:rFonts w:ascii="Times New Roman" w:hAnsi="Times New Roman"/>
                <w:sz w:val="28"/>
              </w:rPr>
              <w:t>гипокальциемия</w:t>
            </w:r>
            <w:proofErr w:type="spellEnd"/>
            <w:r w:rsidRPr="00A812A5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812A5">
              <w:rPr>
                <w:rFonts w:ascii="Times New Roman" w:hAnsi="Times New Roman"/>
                <w:sz w:val="28"/>
              </w:rPr>
              <w:t>гиперурикемия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</w:p>
        </w:tc>
      </w:tr>
      <w:tr w:rsidR="000B02AC" w:rsidRPr="00E266CD" w:rsidTr="000B02A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A812A5" w:rsidRDefault="000B02AC" w:rsidP="000B02AC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Гиперчувствительность, </w:t>
            </w:r>
            <w:proofErr w:type="gramStart"/>
            <w:r w:rsidRPr="00A812A5">
              <w:rPr>
                <w:rFonts w:ascii="Times New Roman" w:hAnsi="Times New Roman"/>
                <w:sz w:val="28"/>
              </w:rPr>
              <w:t>острый</w:t>
            </w:r>
            <w:proofErr w:type="gramEnd"/>
            <w:r w:rsidRPr="00A812A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812A5">
              <w:rPr>
                <w:rFonts w:ascii="Times New Roman" w:hAnsi="Times New Roman"/>
                <w:sz w:val="28"/>
              </w:rPr>
              <w:lastRenderedPageBreak/>
              <w:t>гломерулонефрит</w:t>
            </w:r>
            <w:proofErr w:type="spellEnd"/>
            <w:r w:rsidRPr="00A812A5">
              <w:rPr>
                <w:rFonts w:ascii="Times New Roman" w:hAnsi="Times New Roman"/>
                <w:sz w:val="28"/>
              </w:rPr>
              <w:t>, почечная недостаточность с анурией, нар</w:t>
            </w:r>
            <w:r>
              <w:rPr>
                <w:rFonts w:ascii="Times New Roman" w:hAnsi="Times New Roman"/>
                <w:sz w:val="28"/>
              </w:rPr>
              <w:t>ушение водно-солевого баланса</w:t>
            </w:r>
          </w:p>
        </w:tc>
      </w:tr>
      <w:tr w:rsidR="000B02AC" w:rsidRPr="00E266CD" w:rsidTr="000B02A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A812A5" w:rsidRDefault="000B02AC" w:rsidP="000B02AC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812A5">
              <w:rPr>
                <w:rFonts w:ascii="Times New Roman" w:hAnsi="Times New Roman"/>
                <w:sz w:val="28"/>
              </w:rPr>
              <w:t>Повышает риск развития интоксикации сердечными гликозидами, нефр</w:t>
            </w:r>
            <w:proofErr w:type="gramStart"/>
            <w:r w:rsidRPr="00A812A5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A812A5"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 w:rsidRPr="00A812A5">
              <w:rPr>
                <w:rFonts w:ascii="Times New Roman" w:hAnsi="Times New Roman"/>
                <w:sz w:val="28"/>
              </w:rPr>
              <w:t>ототоксические</w:t>
            </w:r>
            <w:proofErr w:type="spellEnd"/>
            <w:r w:rsidRPr="00A812A5">
              <w:rPr>
                <w:rFonts w:ascii="Times New Roman" w:hAnsi="Times New Roman"/>
                <w:sz w:val="28"/>
              </w:rPr>
              <w:t xml:space="preserve"> эффекты </w:t>
            </w:r>
            <w:proofErr w:type="spellStart"/>
            <w:r w:rsidRPr="00A812A5">
              <w:rPr>
                <w:rFonts w:ascii="Times New Roman" w:hAnsi="Times New Roman"/>
                <w:sz w:val="28"/>
              </w:rPr>
              <w:t>аминогликозидов</w:t>
            </w:r>
            <w:proofErr w:type="spellEnd"/>
            <w:r w:rsidRPr="00A812A5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812A5">
              <w:rPr>
                <w:rFonts w:ascii="Times New Roman" w:hAnsi="Times New Roman"/>
                <w:sz w:val="28"/>
              </w:rPr>
              <w:t>цефалоспоринов</w:t>
            </w:r>
            <w:proofErr w:type="spellEnd"/>
            <w:r w:rsidRPr="00A812A5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812A5">
              <w:rPr>
                <w:rFonts w:ascii="Times New Roman" w:hAnsi="Times New Roman"/>
                <w:sz w:val="28"/>
              </w:rPr>
              <w:t>цисплатина</w:t>
            </w:r>
            <w:proofErr w:type="spellEnd"/>
            <w:r w:rsidRPr="00A812A5">
              <w:rPr>
                <w:rFonts w:ascii="Times New Roman" w:hAnsi="Times New Roman"/>
                <w:sz w:val="28"/>
              </w:rPr>
              <w:t xml:space="preserve">; увеличивает </w:t>
            </w:r>
            <w:proofErr w:type="spellStart"/>
            <w:r w:rsidRPr="00A812A5">
              <w:rPr>
                <w:rFonts w:ascii="Times New Roman" w:hAnsi="Times New Roman"/>
                <w:sz w:val="28"/>
              </w:rPr>
              <w:t>реабсорбцию</w:t>
            </w:r>
            <w:proofErr w:type="spellEnd"/>
            <w:r w:rsidRPr="00A812A5">
              <w:rPr>
                <w:rFonts w:ascii="Times New Roman" w:hAnsi="Times New Roman"/>
                <w:sz w:val="28"/>
              </w:rPr>
              <w:t xml:space="preserve"> лития в почечных канальцах. НПВС уменьшают диуретический эффект.</w:t>
            </w:r>
          </w:p>
        </w:tc>
      </w:tr>
      <w:tr w:rsidR="000B02AC" w:rsidRPr="00E266CD" w:rsidTr="000B02AC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A812A5" w:rsidRDefault="000B02AC" w:rsidP="000B02AC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812A5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0B02AC" w:rsidRPr="00E266CD" w:rsidTr="000B02AC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654BFA" w:rsidRDefault="000B02AC" w:rsidP="000B02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По рецепту врача</w:t>
            </w:r>
          </w:p>
          <w:p w:rsidR="000B02AC" w:rsidRPr="00654BFA" w:rsidRDefault="000B02AC" w:rsidP="000B02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Бланк № 107-1/у</w:t>
            </w:r>
          </w:p>
          <w:p w:rsidR="000B02AC" w:rsidRPr="00A812A5" w:rsidRDefault="000B02AC" w:rsidP="000B02AC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0B02AC" w:rsidTr="000B02A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A812A5" w:rsidRDefault="000B02AC" w:rsidP="000B02AC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812A5">
              <w:rPr>
                <w:rFonts w:ascii="Times New Roman" w:hAnsi="Times New Roman"/>
                <w:sz w:val="28"/>
              </w:rPr>
              <w:t>В защищенном от света месте, при температуре не выше 25 °C.</w:t>
            </w:r>
          </w:p>
          <w:p w:rsidR="000B02AC" w:rsidRPr="00A812A5" w:rsidRDefault="000B02AC" w:rsidP="000B02AC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6F2243"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1A12F6" w:rsidRDefault="001A12F6" w:rsidP="001A12F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ab/>
      </w:r>
      <w:r w:rsidR="000B02AC">
        <w:rPr>
          <w:rFonts w:ascii="Times New Roman CYR" w:eastAsia="Times New Roman" w:hAnsi="Times New Roman CYR" w:cs="Times New Roman"/>
          <w:sz w:val="28"/>
          <w:lang w:eastAsia="en-US"/>
        </w:rPr>
        <w:t xml:space="preserve"> 05.06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.20</w:t>
      </w:r>
    </w:p>
    <w:p w:rsidR="001A12F6" w:rsidRDefault="001A12F6" w:rsidP="001A12F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1A12F6" w:rsidRDefault="001A12F6"/>
    <w:p w:rsidR="001A12F6" w:rsidRPr="00AD0909" w:rsidRDefault="001A12F6" w:rsidP="000B02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>Раздел практики:</w:t>
      </w:r>
      <w:r w:rsidRPr="00A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2AC" w:rsidRPr="0019450B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="000B02AC" w:rsidRPr="0019450B">
        <w:rPr>
          <w:rFonts w:ascii="Times New Roman" w:hAnsi="Times New Roman" w:cs="Times New Roman"/>
          <w:sz w:val="28"/>
          <w:szCs w:val="28"/>
        </w:rPr>
        <w:t xml:space="preserve"> в терапии </w:t>
      </w:r>
      <w:proofErr w:type="spellStart"/>
      <w:proofErr w:type="gramStart"/>
      <w:r w:rsidR="000B02A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="000B02AC">
        <w:rPr>
          <w:rFonts w:ascii="Times New Roman" w:hAnsi="Times New Roman" w:cs="Times New Roman"/>
          <w:sz w:val="28"/>
          <w:szCs w:val="28"/>
        </w:rPr>
        <w:t xml:space="preserve"> заболеваний</w:t>
      </w:r>
    </w:p>
    <w:p w:rsidR="001A12F6" w:rsidRPr="006032D0" w:rsidRDefault="001A12F6" w:rsidP="000B02AC">
      <w:pPr>
        <w:spacing w:after="0" w:line="360" w:lineRule="auto"/>
        <w:rPr>
          <w:rFonts w:cs="Times New Roman"/>
          <w:b/>
        </w:rPr>
      </w:pPr>
      <w:r w:rsidRPr="00AD09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0B02AC" w:rsidRPr="0019450B">
        <w:rPr>
          <w:rFonts w:ascii="Times New Roman" w:hAnsi="Times New Roman" w:cs="Times New Roman"/>
          <w:sz w:val="28"/>
          <w:szCs w:val="28"/>
        </w:rPr>
        <w:t>Тиазидные</w:t>
      </w:r>
      <w:proofErr w:type="spellEnd"/>
      <w:r w:rsidR="000B02AC" w:rsidRPr="001945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02AC" w:rsidRPr="0019450B">
        <w:rPr>
          <w:rFonts w:ascii="Times New Roman" w:hAnsi="Times New Roman" w:cs="Times New Roman"/>
          <w:sz w:val="28"/>
          <w:szCs w:val="28"/>
        </w:rPr>
        <w:t>тиазидоподобные</w:t>
      </w:r>
      <w:proofErr w:type="spellEnd"/>
      <w:r w:rsidR="000B02AC" w:rsidRPr="001945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B02AC" w:rsidRPr="0019450B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="000B02AC" w:rsidRPr="0019450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0B02AC" w:rsidRPr="00E266CD" w:rsidTr="000B02A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A812A5" w:rsidRDefault="000B02AC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A812A5">
              <w:rPr>
                <w:rFonts w:ascii="Times New Roman" w:hAnsi="Times New Roman"/>
                <w:sz w:val="28"/>
              </w:rPr>
              <w:t>Арифон</w:t>
            </w:r>
            <w:proofErr w:type="spellEnd"/>
            <w:r w:rsidRPr="00A812A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812A5">
              <w:rPr>
                <w:rFonts w:ascii="Times New Roman" w:hAnsi="Times New Roman"/>
                <w:sz w:val="28"/>
              </w:rPr>
              <w:t>ретард</w:t>
            </w:r>
            <w:proofErr w:type="spellEnd"/>
          </w:p>
          <w:p w:rsidR="000B02AC" w:rsidRPr="00E266CD" w:rsidRDefault="000B02AC" w:rsidP="004847DF">
            <w:pPr>
              <w:numPr>
                <w:ilvl w:val="0"/>
                <w:numId w:val="12"/>
              </w:numPr>
              <w:suppressAutoHyphens w:val="0"/>
              <w:spacing w:after="0" w:line="360" w:lineRule="auto"/>
              <w:contextualSpacing/>
            </w:pPr>
            <w:proofErr w:type="spellStart"/>
            <w:proofErr w:type="gramStart"/>
            <w:r w:rsidRPr="00A812A5">
              <w:rPr>
                <w:rFonts w:ascii="Times New Roman" w:hAnsi="Times New Roman"/>
                <w:sz w:val="28"/>
                <w:szCs w:val="28"/>
              </w:rPr>
              <w:t>табл</w:t>
            </w:r>
            <w:proofErr w:type="spellEnd"/>
            <w:proofErr w:type="gramEnd"/>
            <w:r w:rsidRPr="00A812A5">
              <w:rPr>
                <w:rFonts w:ascii="Times New Roman" w:hAnsi="Times New Roman"/>
                <w:sz w:val="28"/>
                <w:szCs w:val="28"/>
              </w:rPr>
              <w:t xml:space="preserve"> 1,5 мг №30</w:t>
            </w:r>
          </w:p>
        </w:tc>
      </w:tr>
      <w:tr w:rsidR="000B02AC" w:rsidRPr="00E266CD" w:rsidTr="000B02A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894ED2" w:rsidRDefault="000B02AC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Индапамид</w:t>
            </w:r>
            <w:proofErr w:type="spellEnd"/>
          </w:p>
        </w:tc>
      </w:tr>
      <w:tr w:rsidR="000B02AC" w:rsidRPr="00E266CD" w:rsidTr="000B02AC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894ED2" w:rsidRDefault="000B02AC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Индап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Тензар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Индиур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0B02AC" w:rsidRPr="00E266CD" w:rsidTr="000B02A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894ED2" w:rsidRDefault="000B02AC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Гипотиазид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Клопамид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Спироналактон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0B02AC" w:rsidRPr="00E266CD" w:rsidTr="000B02A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7A74A7" w:rsidRDefault="000B02AC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Ко-перинева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</w:rPr>
              <w:t>индапамид+периндоприл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  <w:r w:rsidRPr="007A74A7">
              <w:rPr>
                <w:rFonts w:ascii="Times New Roman" w:hAnsi="Times New Roman"/>
                <w:sz w:val="28"/>
              </w:rPr>
              <w:t>;</w:t>
            </w:r>
          </w:p>
          <w:p w:rsidR="000B02AC" w:rsidRDefault="000B02AC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Дилапрел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Плюс (</w:t>
            </w:r>
            <w:proofErr w:type="spellStart"/>
            <w:r>
              <w:rPr>
                <w:rFonts w:ascii="Times New Roman" w:hAnsi="Times New Roman"/>
                <w:sz w:val="28"/>
              </w:rPr>
              <w:t>индапамид+рамиприл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  <w:r w:rsidRPr="007A74A7">
              <w:rPr>
                <w:rFonts w:ascii="Times New Roman" w:hAnsi="Times New Roman"/>
                <w:sz w:val="28"/>
              </w:rPr>
              <w:t>;</w:t>
            </w:r>
          </w:p>
          <w:p w:rsidR="000B02AC" w:rsidRPr="007A74A7" w:rsidRDefault="000B02AC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Энзикс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</w:rPr>
              <w:t>индапамид+эналаприл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  <w:r w:rsidRPr="007A74A7">
              <w:rPr>
                <w:rFonts w:ascii="Times New Roman" w:hAnsi="Times New Roman"/>
                <w:sz w:val="28"/>
              </w:rPr>
              <w:t>;</w:t>
            </w:r>
          </w:p>
          <w:p w:rsidR="000B02AC" w:rsidRPr="007A74A7" w:rsidRDefault="000B02AC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Диротон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Плюс (</w:t>
            </w:r>
            <w:proofErr w:type="spellStart"/>
            <w:r>
              <w:rPr>
                <w:rFonts w:ascii="Times New Roman" w:hAnsi="Times New Roman"/>
                <w:sz w:val="28"/>
              </w:rPr>
              <w:t>индапамид+лизиноприл</w:t>
            </w:r>
            <w:proofErr w:type="spellEnd"/>
            <w:r>
              <w:rPr>
                <w:rFonts w:ascii="Times New Roman" w:hAnsi="Times New Roman"/>
                <w:sz w:val="28"/>
              </w:rPr>
              <w:t>).</w:t>
            </w:r>
          </w:p>
        </w:tc>
      </w:tr>
      <w:tr w:rsidR="000B02AC" w:rsidRPr="00E266CD" w:rsidTr="000B02A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894ED2" w:rsidRDefault="000B02AC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Ингибирует транспортный белок, обеспечивает перенос натрия и хлора клетке канальцев эпителия, </w:t>
            </w:r>
            <w:proofErr w:type="gramStart"/>
            <w:r>
              <w:rPr>
                <w:rFonts w:ascii="Times New Roman" w:hAnsi="Times New Roman"/>
                <w:sz w:val="28"/>
              </w:rPr>
              <w:t>следовательно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снижает </w:t>
            </w:r>
            <w:proofErr w:type="spellStart"/>
            <w:r>
              <w:rPr>
                <w:rFonts w:ascii="Times New Roman" w:hAnsi="Times New Roman"/>
                <w:sz w:val="28"/>
              </w:rPr>
              <w:t>реабсорбцию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этих ионов в дистальных отделах канальцев.</w:t>
            </w:r>
            <w:r w:rsidRPr="00D73372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Снижает ОПСС и способствует уменьшению гипертрофии левого желудочка.</w:t>
            </w:r>
          </w:p>
        </w:tc>
      </w:tr>
      <w:tr w:rsidR="000B02AC" w:rsidRPr="00E266CD" w:rsidTr="000B02A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894ED2" w:rsidRDefault="000B02AC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Диуретический, сосудорасширяющий, </w:t>
            </w:r>
            <w:proofErr w:type="spellStart"/>
            <w:r>
              <w:rPr>
                <w:rFonts w:ascii="Times New Roman" w:hAnsi="Times New Roman"/>
                <w:sz w:val="28"/>
              </w:rPr>
              <w:t>антигипертензивный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эффекты.</w:t>
            </w:r>
          </w:p>
        </w:tc>
      </w:tr>
      <w:tr w:rsidR="000B02AC" w:rsidRPr="00E266CD" w:rsidTr="000B02AC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894ED2" w:rsidRDefault="000B02AC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D73372">
              <w:rPr>
                <w:rFonts w:ascii="Times New Roman" w:hAnsi="Times New Roman"/>
                <w:sz w:val="28"/>
              </w:rPr>
              <w:t>Артериальн</w:t>
            </w:r>
            <w:r>
              <w:rPr>
                <w:rFonts w:ascii="Times New Roman" w:hAnsi="Times New Roman"/>
                <w:sz w:val="28"/>
              </w:rPr>
              <w:t xml:space="preserve">ая гипертензия, отечный синдром, </w:t>
            </w:r>
            <w:r w:rsidRPr="00D73372">
              <w:rPr>
                <w:rFonts w:ascii="Times New Roman" w:hAnsi="Times New Roman"/>
                <w:sz w:val="28"/>
              </w:rPr>
              <w:t>хроническая сердечная недостаточность</w:t>
            </w:r>
            <w:r>
              <w:rPr>
                <w:rFonts w:ascii="Times New Roman" w:hAnsi="Times New Roman"/>
                <w:sz w:val="28"/>
              </w:rPr>
              <w:t xml:space="preserve"> (ХСН)</w:t>
            </w:r>
            <w:r w:rsidRPr="00D73372">
              <w:rPr>
                <w:rFonts w:ascii="Times New Roman" w:hAnsi="Times New Roman"/>
                <w:sz w:val="28"/>
              </w:rPr>
              <w:t>, почечная недостаточность,</w:t>
            </w:r>
            <w:r>
              <w:rPr>
                <w:rFonts w:ascii="Times New Roman" w:hAnsi="Times New Roman"/>
                <w:sz w:val="28"/>
              </w:rPr>
              <w:t xml:space="preserve"> задержка жидкости при ожирении</w:t>
            </w:r>
            <w:r w:rsidRPr="00D73372">
              <w:rPr>
                <w:rFonts w:ascii="Times New Roman" w:hAnsi="Times New Roman"/>
                <w:sz w:val="28"/>
              </w:rPr>
              <w:t>, несахарный диабет.</w:t>
            </w:r>
          </w:p>
        </w:tc>
      </w:tr>
      <w:tr w:rsidR="000B02AC" w:rsidRPr="00E266CD" w:rsidTr="000B02A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894ED2" w:rsidRDefault="000B02AC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A812A5">
              <w:rPr>
                <w:rFonts w:ascii="Times New Roman" w:hAnsi="Times New Roman"/>
                <w:sz w:val="28"/>
              </w:rPr>
              <w:t>Внутрь,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812A5">
              <w:rPr>
                <w:rFonts w:ascii="Times New Roman" w:hAnsi="Times New Roman"/>
                <w:sz w:val="28"/>
              </w:rPr>
              <w:t>желательно утром, по 1 табл. в сутки. Таблетку необходимо проглатывать целиком, не разжевывая, запивая достаточным количеством воды.</w:t>
            </w:r>
          </w:p>
        </w:tc>
      </w:tr>
      <w:tr w:rsidR="000B02AC" w:rsidRPr="00E266CD" w:rsidTr="000B02A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894ED2" w:rsidRDefault="000B02AC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Электролитные нарушения</w:t>
            </w:r>
            <w:r w:rsidRPr="00FB343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</w:t>
            </w:r>
            <w:r w:rsidRPr="00BF645F">
              <w:rPr>
                <w:rFonts w:ascii="Times New Roman" w:hAnsi="Times New Roman"/>
                <w:sz w:val="28"/>
              </w:rPr>
              <w:t>ипокалиемия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BF645F">
              <w:rPr>
                <w:rFonts w:ascii="Times New Roman" w:hAnsi="Times New Roman"/>
                <w:sz w:val="28"/>
              </w:rPr>
              <w:t>гипомагниемия</w:t>
            </w:r>
            <w:proofErr w:type="spellEnd"/>
            <w:r w:rsidRPr="00FB3438">
              <w:rPr>
                <w:rFonts w:ascii="Times New Roman" w:hAnsi="Times New Roman"/>
                <w:sz w:val="28"/>
              </w:rPr>
              <w:t>;</w:t>
            </w:r>
            <w:r>
              <w:rPr>
                <w:rFonts w:ascii="Times New Roman" w:hAnsi="Times New Roman"/>
                <w:sz w:val="28"/>
              </w:rPr>
              <w:t xml:space="preserve"> артериальная </w:t>
            </w:r>
            <w:proofErr w:type="spellStart"/>
            <w:r>
              <w:rPr>
                <w:rFonts w:ascii="Times New Roman" w:hAnsi="Times New Roman"/>
                <w:sz w:val="28"/>
              </w:rPr>
              <w:t>гипотония</w:t>
            </w:r>
            <w:proofErr w:type="gramStart"/>
            <w:r>
              <w:rPr>
                <w:rFonts w:ascii="Times New Roman" w:hAnsi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</w:rPr>
              <w:t>лабость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r w:rsidRPr="00BF645F">
              <w:rPr>
                <w:rFonts w:ascii="Times New Roman" w:hAnsi="Times New Roman"/>
                <w:sz w:val="28"/>
              </w:rPr>
              <w:t>утомляемость</w:t>
            </w:r>
            <w:r>
              <w:rPr>
                <w:rFonts w:ascii="Times New Roman" w:hAnsi="Times New Roman"/>
                <w:sz w:val="28"/>
              </w:rPr>
              <w:t>, т</w:t>
            </w:r>
            <w:r w:rsidRPr="00BF645F">
              <w:rPr>
                <w:rFonts w:ascii="Times New Roman" w:hAnsi="Times New Roman"/>
                <w:sz w:val="28"/>
              </w:rPr>
              <w:t>ахикардия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BF645F">
              <w:rPr>
                <w:rFonts w:ascii="Times New Roman" w:hAnsi="Times New Roman"/>
                <w:sz w:val="28"/>
              </w:rPr>
              <w:t>го</w:t>
            </w:r>
            <w:r>
              <w:rPr>
                <w:rFonts w:ascii="Times New Roman" w:hAnsi="Times New Roman"/>
                <w:sz w:val="28"/>
              </w:rPr>
              <w:t xml:space="preserve">ловокружение, невропатии, тошнота, колики, запоры, диарея, кожная сыпь, </w:t>
            </w:r>
            <w:proofErr w:type="spellStart"/>
            <w:r>
              <w:rPr>
                <w:rFonts w:ascii="Times New Roman" w:hAnsi="Times New Roman"/>
                <w:sz w:val="28"/>
              </w:rPr>
              <w:t>фотосенсибилизация</w:t>
            </w:r>
            <w:proofErr w:type="spellEnd"/>
            <w:r>
              <w:rPr>
                <w:rFonts w:ascii="Times New Roman" w:hAnsi="Times New Roman"/>
                <w:sz w:val="28"/>
              </w:rPr>
              <w:t>, импотенция.</w:t>
            </w:r>
          </w:p>
        </w:tc>
      </w:tr>
      <w:tr w:rsidR="000B02AC" w:rsidRPr="00E266CD" w:rsidTr="000B02A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894ED2" w:rsidRDefault="000B02AC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Гиперчувствительность, электролитные нарушения, н</w:t>
            </w:r>
            <w:r w:rsidRPr="00BF645F">
              <w:rPr>
                <w:rFonts w:ascii="Times New Roman" w:hAnsi="Times New Roman"/>
                <w:sz w:val="28"/>
              </w:rPr>
              <w:t>арушения функции почек, печеночная недостаточность, сахарн</w:t>
            </w:r>
            <w:r>
              <w:rPr>
                <w:rFonts w:ascii="Times New Roman" w:hAnsi="Times New Roman"/>
                <w:sz w:val="28"/>
              </w:rPr>
              <w:t>ый диабет</w:t>
            </w:r>
            <w:r w:rsidRPr="00BF645F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возраст до 3 лет, беременность, лактация.</w:t>
            </w:r>
          </w:p>
        </w:tc>
      </w:tr>
      <w:tr w:rsidR="000B02AC" w:rsidRPr="00E266CD" w:rsidTr="000B02A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894ED2" w:rsidRDefault="000B02AC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333CA3">
              <w:rPr>
                <w:rFonts w:ascii="Times New Roman" w:hAnsi="Times New Roman"/>
                <w:sz w:val="28"/>
              </w:rPr>
              <w:t xml:space="preserve">Не рекомендуется применять одновременно </w:t>
            </w:r>
            <w:proofErr w:type="spellStart"/>
            <w:r w:rsidRPr="00333CA3">
              <w:rPr>
                <w:rFonts w:ascii="Times New Roman" w:hAnsi="Times New Roman"/>
                <w:sz w:val="28"/>
              </w:rPr>
              <w:t>индапамид</w:t>
            </w:r>
            <w:proofErr w:type="spellEnd"/>
            <w:r w:rsidRPr="00333CA3">
              <w:rPr>
                <w:rFonts w:ascii="Times New Roman" w:hAnsi="Times New Roman"/>
                <w:sz w:val="28"/>
              </w:rPr>
              <w:t xml:space="preserve"> и препараты лития из-за развития токсического эффекта лития на фоне снижения его почечного клиренса.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33CA3">
              <w:rPr>
                <w:rFonts w:ascii="Times New Roman" w:hAnsi="Times New Roman"/>
                <w:sz w:val="28"/>
              </w:rPr>
              <w:t xml:space="preserve">НПВС, К, </w:t>
            </w:r>
            <w:proofErr w:type="spellStart"/>
            <w:r w:rsidRPr="00333CA3">
              <w:rPr>
                <w:rFonts w:ascii="Times New Roman" w:hAnsi="Times New Roman"/>
                <w:sz w:val="28"/>
              </w:rPr>
              <w:t>тетракозактид</w:t>
            </w:r>
            <w:proofErr w:type="spellEnd"/>
            <w:r w:rsidRPr="00333CA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333CA3">
              <w:rPr>
                <w:rFonts w:ascii="Times New Roman" w:hAnsi="Times New Roman"/>
                <w:sz w:val="28"/>
              </w:rPr>
              <w:t>адреностимуляторы</w:t>
            </w:r>
            <w:proofErr w:type="spellEnd"/>
            <w:r w:rsidRPr="00333CA3">
              <w:rPr>
                <w:rFonts w:ascii="Times New Roman" w:hAnsi="Times New Roman"/>
                <w:sz w:val="28"/>
              </w:rPr>
              <w:t xml:space="preserve"> снижают гипотензивный эффект, </w:t>
            </w:r>
            <w:proofErr w:type="spellStart"/>
            <w:r w:rsidRPr="00333CA3">
              <w:rPr>
                <w:rFonts w:ascii="Times New Roman" w:hAnsi="Times New Roman"/>
                <w:sz w:val="28"/>
              </w:rPr>
              <w:t>баклофен</w:t>
            </w:r>
            <w:proofErr w:type="spellEnd"/>
            <w:r w:rsidRPr="00333CA3">
              <w:rPr>
                <w:rFonts w:ascii="Times New Roman" w:hAnsi="Times New Roman"/>
                <w:sz w:val="28"/>
              </w:rPr>
              <w:t> — усиливает.</w:t>
            </w:r>
          </w:p>
        </w:tc>
      </w:tr>
      <w:tr w:rsidR="000B02AC" w:rsidRPr="00E266CD" w:rsidTr="000B02AC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894ED2" w:rsidRDefault="000B02AC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Нет </w:t>
            </w:r>
          </w:p>
        </w:tc>
      </w:tr>
      <w:tr w:rsidR="000B02AC" w:rsidRPr="00E266CD" w:rsidTr="000B02AC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Pr="00E266CD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654BFA" w:rsidRDefault="004847DF" w:rsidP="004847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По рецепту врача</w:t>
            </w:r>
          </w:p>
          <w:p w:rsidR="004847DF" w:rsidRPr="00654BFA" w:rsidRDefault="004847DF" w:rsidP="004847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Бланк № 107-1/у</w:t>
            </w:r>
          </w:p>
          <w:p w:rsidR="000B02AC" w:rsidRPr="00894ED2" w:rsidRDefault="004847DF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0B02AC" w:rsidTr="000B02A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Default="000B02AC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2AC" w:rsidRDefault="000B02AC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BF645F">
              <w:rPr>
                <w:rFonts w:ascii="Times New Roman" w:hAnsi="Times New Roman"/>
                <w:sz w:val="28"/>
              </w:rPr>
              <w:t xml:space="preserve">В сухом, защищенном от света месте, при температуре не выше 25 °C. </w:t>
            </w:r>
          </w:p>
          <w:p w:rsidR="000B02AC" w:rsidRPr="00894ED2" w:rsidRDefault="000B02AC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BF645F">
              <w:rPr>
                <w:rFonts w:ascii="Times New Roman" w:hAnsi="Times New Roman"/>
                <w:sz w:val="28"/>
              </w:rPr>
              <w:t>Хранить в недоступном для детей месте.</w:t>
            </w:r>
          </w:p>
        </w:tc>
      </w:tr>
    </w:tbl>
    <w:p w:rsidR="001A12F6" w:rsidRDefault="001A12F6" w:rsidP="001A12F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ab/>
      </w:r>
      <w:r w:rsidR="004847DF">
        <w:rPr>
          <w:rFonts w:ascii="Times New Roman CYR" w:eastAsia="Times New Roman" w:hAnsi="Times New Roman CYR" w:cs="Times New Roman"/>
          <w:sz w:val="28"/>
          <w:lang w:eastAsia="en-US"/>
        </w:rPr>
        <w:t xml:space="preserve"> 05.06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.20</w:t>
      </w:r>
    </w:p>
    <w:p w:rsidR="001A12F6" w:rsidRDefault="001A12F6" w:rsidP="001A12F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1A12F6" w:rsidRDefault="001A12F6"/>
    <w:p w:rsidR="001A12F6" w:rsidRPr="004847DF" w:rsidRDefault="001A12F6" w:rsidP="004847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DF">
        <w:rPr>
          <w:rFonts w:ascii="Times New Roman" w:hAnsi="Times New Roman" w:cs="Times New Roman"/>
          <w:b/>
          <w:sz w:val="28"/>
          <w:szCs w:val="28"/>
        </w:rPr>
        <w:t>Раздел практики:</w:t>
      </w:r>
      <w:r w:rsidRPr="00484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7DF" w:rsidRPr="004847DF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="004847DF" w:rsidRPr="004847DF">
        <w:rPr>
          <w:rFonts w:ascii="Times New Roman" w:hAnsi="Times New Roman" w:cs="Times New Roman"/>
          <w:sz w:val="28"/>
          <w:szCs w:val="28"/>
        </w:rPr>
        <w:t xml:space="preserve"> в терапии </w:t>
      </w:r>
      <w:proofErr w:type="spellStart"/>
      <w:proofErr w:type="gramStart"/>
      <w:r w:rsidR="004847DF" w:rsidRPr="004847DF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="004847DF" w:rsidRPr="004847DF">
        <w:rPr>
          <w:rFonts w:ascii="Times New Roman" w:hAnsi="Times New Roman" w:cs="Times New Roman"/>
          <w:sz w:val="28"/>
          <w:szCs w:val="28"/>
        </w:rPr>
        <w:t xml:space="preserve"> заболеваний</w:t>
      </w:r>
    </w:p>
    <w:p w:rsidR="004847DF" w:rsidRPr="004847DF" w:rsidRDefault="001A12F6" w:rsidP="004847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D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847DF" w:rsidRPr="004847DF">
        <w:rPr>
          <w:rFonts w:ascii="Times New Roman" w:hAnsi="Times New Roman" w:cs="Times New Roman"/>
          <w:sz w:val="28"/>
          <w:szCs w:val="28"/>
        </w:rPr>
        <w:t xml:space="preserve">Калийсберегающие </w:t>
      </w:r>
      <w:proofErr w:type="spellStart"/>
      <w:r w:rsidR="004847DF" w:rsidRPr="004847DF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</w:p>
    <w:p w:rsidR="001A12F6" w:rsidRPr="006032D0" w:rsidRDefault="001A12F6" w:rsidP="001A12F6">
      <w:pPr>
        <w:rPr>
          <w:rFonts w:cs="Times New Roman"/>
          <w:b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4847DF" w:rsidRPr="00E266CD" w:rsidTr="004847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E266CD" w:rsidRDefault="004847DF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Лекарственный препарат (ТН), </w:t>
            </w: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Default="004847DF" w:rsidP="004847DF">
            <w:pPr>
              <w:spacing w:after="0" w:line="360" w:lineRule="auto"/>
            </w:pPr>
            <w:proofErr w:type="spellStart"/>
            <w:r w:rsidRPr="009571DB">
              <w:rPr>
                <w:rFonts w:ascii="Times New Roman" w:hAnsi="Times New Roman"/>
                <w:sz w:val="28"/>
              </w:rPr>
              <w:lastRenderedPageBreak/>
              <w:t>Верошпирон</w:t>
            </w:r>
            <w:proofErr w:type="spellEnd"/>
          </w:p>
          <w:p w:rsidR="004847DF" w:rsidRPr="00E266CD" w:rsidRDefault="004847DF" w:rsidP="004847DF">
            <w:pPr>
              <w:pStyle w:val="a5"/>
              <w:numPr>
                <w:ilvl w:val="0"/>
                <w:numId w:val="12"/>
              </w:numPr>
              <w:suppressAutoHyphens w:val="0"/>
              <w:spacing w:after="0" w:line="360" w:lineRule="auto"/>
            </w:pPr>
            <w:proofErr w:type="spellStart"/>
            <w:proofErr w:type="gramStart"/>
            <w:r w:rsidRPr="004847DF">
              <w:rPr>
                <w:rFonts w:ascii="Times New Roman" w:hAnsi="Times New Roman"/>
                <w:sz w:val="28"/>
                <w:szCs w:val="28"/>
              </w:rPr>
              <w:lastRenderedPageBreak/>
              <w:t>табл</w:t>
            </w:r>
            <w:proofErr w:type="spellEnd"/>
            <w:proofErr w:type="gramEnd"/>
            <w:r w:rsidRPr="004847DF">
              <w:rPr>
                <w:rFonts w:ascii="Times New Roman" w:hAnsi="Times New Roman"/>
                <w:sz w:val="28"/>
                <w:szCs w:val="28"/>
              </w:rPr>
              <w:t xml:space="preserve"> 25мг, 50мг, 100мг №30</w:t>
            </w:r>
          </w:p>
        </w:tc>
      </w:tr>
      <w:tr w:rsidR="004847DF" w:rsidRPr="00E266CD" w:rsidTr="004847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E266CD" w:rsidRDefault="004847DF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894ED2" w:rsidRDefault="004847DF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Спироналактон</w:t>
            </w:r>
            <w:proofErr w:type="spellEnd"/>
          </w:p>
        </w:tc>
      </w:tr>
      <w:tr w:rsidR="004847DF" w:rsidRPr="00E266CD" w:rsidTr="004847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E266CD" w:rsidRDefault="004847DF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894ED2" w:rsidRDefault="004847DF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Спироналактон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Верошпилактон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Спиронол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847DF" w:rsidRPr="00E266CD" w:rsidTr="004847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E266CD" w:rsidRDefault="004847DF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894ED2" w:rsidRDefault="004847DF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Изобар, </w:t>
            </w:r>
            <w:proofErr w:type="spellStart"/>
            <w:r>
              <w:rPr>
                <w:rFonts w:ascii="Times New Roman" w:hAnsi="Times New Roman"/>
                <w:sz w:val="28"/>
              </w:rPr>
              <w:t>Тригрим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Лазикс</w:t>
            </w:r>
            <w:proofErr w:type="spellEnd"/>
          </w:p>
        </w:tc>
      </w:tr>
      <w:tr w:rsidR="004847DF" w:rsidRPr="00E266CD" w:rsidTr="004847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E266CD" w:rsidRDefault="004847DF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894ED2" w:rsidRDefault="004847DF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4847DF" w:rsidRPr="00E266CD" w:rsidTr="004847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E266CD" w:rsidRDefault="004847DF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894ED2" w:rsidRDefault="004847DF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Является антагонистом альдостерона. Блокирует натриевые каналы, за счет чего повышается секреция и концентрация ионов натрия и хлора в просвете канальцев, а также снижается экскреция ионов калия, водорода, кальция и магния.</w:t>
            </w:r>
          </w:p>
        </w:tc>
      </w:tr>
      <w:tr w:rsidR="004847DF" w:rsidRPr="00E266CD" w:rsidTr="004847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E266CD" w:rsidRDefault="004847DF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894ED2" w:rsidRDefault="004847DF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Диуретический (слабый) эффект, калийсберегающий эффект, </w:t>
            </w:r>
            <w:proofErr w:type="spellStart"/>
            <w:r>
              <w:rPr>
                <w:rFonts w:ascii="Times New Roman" w:hAnsi="Times New Roman"/>
                <w:sz w:val="28"/>
              </w:rPr>
              <w:t>антигипертензивный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эффект.</w:t>
            </w:r>
          </w:p>
        </w:tc>
      </w:tr>
      <w:tr w:rsidR="004847DF" w:rsidRPr="00E266CD" w:rsidTr="004847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E266CD" w:rsidRDefault="004847DF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894ED2" w:rsidRDefault="004847DF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Хроническая сердечная недостаточность (ХСН), аденома предстательной железы, гиперплазия, артериаль</w:t>
            </w:r>
            <w:r w:rsidRPr="00334291">
              <w:rPr>
                <w:rFonts w:ascii="Times New Roman" w:hAnsi="Times New Roman"/>
                <w:sz w:val="28"/>
              </w:rPr>
              <w:t>ная гипертензия,</w:t>
            </w:r>
            <w:r>
              <w:rPr>
                <w:rFonts w:ascii="Times New Roman" w:hAnsi="Times New Roman"/>
                <w:sz w:val="28"/>
              </w:rPr>
              <w:t xml:space="preserve"> отечный синдром при</w:t>
            </w:r>
            <w:r w:rsidRPr="00334291">
              <w:rPr>
                <w:rFonts w:ascii="Times New Roman" w:hAnsi="Times New Roman"/>
                <w:sz w:val="28"/>
              </w:rPr>
              <w:t xml:space="preserve"> цирроз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334291">
              <w:rPr>
                <w:rFonts w:ascii="Times New Roman" w:hAnsi="Times New Roman"/>
                <w:sz w:val="28"/>
              </w:rPr>
              <w:t xml:space="preserve"> печени, </w:t>
            </w:r>
            <w:proofErr w:type="spellStart"/>
            <w:r w:rsidRPr="00334291">
              <w:rPr>
                <w:rFonts w:ascii="Times New Roman" w:hAnsi="Times New Roman"/>
                <w:sz w:val="28"/>
              </w:rPr>
              <w:t>гипокалиемия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4847DF" w:rsidRPr="00E266CD" w:rsidTr="004847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E266CD" w:rsidRDefault="004847DF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894ED2" w:rsidRDefault="004847DF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Внутрь по 50-100мг 1 раз в день. При необходимости доза увеличивается до 200мг.</w:t>
            </w:r>
          </w:p>
        </w:tc>
      </w:tr>
      <w:tr w:rsidR="004847DF" w:rsidRPr="00E266CD" w:rsidTr="004847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E266CD" w:rsidRDefault="004847DF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894ED2" w:rsidRDefault="004847DF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Тошнота, диарея, заторможенность, головокружение, </w:t>
            </w:r>
            <w:proofErr w:type="spellStart"/>
            <w:r>
              <w:rPr>
                <w:rFonts w:ascii="Times New Roman" w:hAnsi="Times New Roman"/>
                <w:sz w:val="28"/>
              </w:rPr>
              <w:t>гиперкалиемия</w:t>
            </w:r>
            <w:proofErr w:type="spellEnd"/>
            <w:r>
              <w:rPr>
                <w:rFonts w:ascii="Times New Roman" w:hAnsi="Times New Roman"/>
                <w:sz w:val="28"/>
              </w:rPr>
              <w:t>, мышечный спазм, невропатии, нарушение функции печени, острая почечная недостаточность.</w:t>
            </w:r>
            <w:proofErr w:type="gramEnd"/>
          </w:p>
        </w:tc>
      </w:tr>
      <w:tr w:rsidR="004847DF" w:rsidRPr="00E266CD" w:rsidTr="004847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E266CD" w:rsidRDefault="004847DF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894ED2" w:rsidRDefault="004847DF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Гипер</w:t>
            </w:r>
            <w:r w:rsidRPr="00334291">
              <w:rPr>
                <w:rFonts w:ascii="Times New Roman" w:hAnsi="Times New Roman"/>
                <w:sz w:val="28"/>
              </w:rPr>
              <w:t>чувствитель</w:t>
            </w:r>
            <w:r>
              <w:rPr>
                <w:rFonts w:ascii="Times New Roman" w:hAnsi="Times New Roman"/>
                <w:sz w:val="28"/>
              </w:rPr>
              <w:t xml:space="preserve">ность, </w:t>
            </w:r>
            <w:proofErr w:type="spellStart"/>
            <w:r w:rsidRPr="00334291">
              <w:rPr>
                <w:rFonts w:ascii="Times New Roman" w:hAnsi="Times New Roman"/>
                <w:sz w:val="28"/>
              </w:rPr>
              <w:t>гиперкалиемия</w:t>
            </w:r>
            <w:proofErr w:type="spellEnd"/>
            <w:r w:rsidRPr="00334291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почечная недостаточность,</w:t>
            </w:r>
            <w:r w:rsidRPr="00334291">
              <w:rPr>
                <w:rFonts w:ascii="Times New Roman" w:hAnsi="Times New Roman"/>
                <w:sz w:val="28"/>
              </w:rPr>
              <w:t xml:space="preserve"> беременность, </w:t>
            </w:r>
            <w:r>
              <w:rPr>
                <w:rFonts w:ascii="Times New Roman" w:hAnsi="Times New Roman"/>
                <w:sz w:val="28"/>
              </w:rPr>
              <w:t xml:space="preserve">лактация, </w:t>
            </w:r>
            <w:r w:rsidRPr="00334291">
              <w:rPr>
                <w:rFonts w:ascii="Times New Roman" w:hAnsi="Times New Roman"/>
                <w:sz w:val="28"/>
              </w:rPr>
              <w:t>детский возраст до 3 лет</w:t>
            </w:r>
            <w:r>
              <w:rPr>
                <w:rFonts w:ascii="Times New Roman" w:hAnsi="Times New Roman"/>
                <w:sz w:val="28"/>
              </w:rPr>
              <w:t xml:space="preserve">, болезнь </w:t>
            </w: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Аддисона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4847DF" w:rsidRPr="00E266CD" w:rsidTr="004847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E266CD" w:rsidRDefault="004847DF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894ED2" w:rsidRDefault="004847DF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Снижает эффект антикоагулянтов </w:t>
            </w:r>
            <w:r w:rsidRPr="009541ED">
              <w:rPr>
                <w:rFonts w:ascii="Times New Roman" w:hAnsi="Times New Roman"/>
                <w:sz w:val="28"/>
              </w:rPr>
              <w:t>и то</w:t>
            </w:r>
            <w:r>
              <w:rPr>
                <w:rFonts w:ascii="Times New Roman" w:hAnsi="Times New Roman"/>
                <w:sz w:val="28"/>
              </w:rPr>
              <w:t xml:space="preserve">ксичность сердечных гликозидов. </w:t>
            </w:r>
            <w:r w:rsidRPr="009541ED">
              <w:rPr>
                <w:rFonts w:ascii="Times New Roman" w:hAnsi="Times New Roman"/>
                <w:sz w:val="28"/>
              </w:rPr>
              <w:t>Усиливает токсическое действие лития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9541ED">
              <w:rPr>
                <w:rFonts w:ascii="Times New Roman" w:hAnsi="Times New Roman"/>
                <w:sz w:val="28"/>
              </w:rPr>
              <w:t xml:space="preserve">действие </w:t>
            </w:r>
            <w:proofErr w:type="spellStart"/>
            <w:r>
              <w:rPr>
                <w:rFonts w:ascii="Times New Roman" w:hAnsi="Times New Roman"/>
                <w:sz w:val="28"/>
              </w:rPr>
              <w:t>миорелаксантов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r w:rsidRPr="009541ED">
              <w:rPr>
                <w:rFonts w:ascii="Times New Roman" w:hAnsi="Times New Roman"/>
                <w:sz w:val="28"/>
              </w:rPr>
              <w:t>действи</w:t>
            </w:r>
            <w:r>
              <w:rPr>
                <w:rFonts w:ascii="Times New Roman" w:hAnsi="Times New Roman"/>
                <w:sz w:val="28"/>
              </w:rPr>
              <w:t xml:space="preserve">е </w:t>
            </w:r>
            <w:proofErr w:type="gramStart"/>
            <w:r>
              <w:rPr>
                <w:rFonts w:ascii="Times New Roman" w:hAnsi="Times New Roman"/>
                <w:sz w:val="28"/>
              </w:rPr>
              <w:t>диуретических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</w:rPr>
              <w:t>гипотензивных</w:t>
            </w:r>
            <w:r w:rsidRPr="009541ED">
              <w:rPr>
                <w:rFonts w:ascii="Times New Roman" w:hAnsi="Times New Roman"/>
                <w:sz w:val="28"/>
              </w:rPr>
              <w:t>ЛС</w:t>
            </w:r>
            <w:proofErr w:type="spellEnd"/>
            <w:r w:rsidRPr="009541ED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 xml:space="preserve">ГКС </w:t>
            </w:r>
            <w:r w:rsidRPr="009541ED">
              <w:rPr>
                <w:rFonts w:ascii="Times New Roman" w:hAnsi="Times New Roman"/>
                <w:sz w:val="28"/>
              </w:rPr>
              <w:t xml:space="preserve">и </w:t>
            </w:r>
            <w:proofErr w:type="spellStart"/>
            <w:r w:rsidRPr="009541ED">
              <w:rPr>
                <w:rFonts w:ascii="Times New Roman" w:hAnsi="Times New Roman"/>
                <w:sz w:val="28"/>
              </w:rPr>
              <w:t>диуретики</w:t>
            </w:r>
            <w:proofErr w:type="spellEnd"/>
            <w:r w:rsidRPr="009541ED">
              <w:rPr>
                <w:rFonts w:ascii="Times New Roman" w:hAnsi="Times New Roman"/>
                <w:sz w:val="28"/>
              </w:rPr>
              <w:t xml:space="preserve"> усиливают и ускоряют диуретический и натрийуретический эффекты</w:t>
            </w:r>
            <w:r>
              <w:rPr>
                <w:rFonts w:ascii="Times New Roman" w:hAnsi="Times New Roman"/>
                <w:sz w:val="28"/>
              </w:rPr>
              <w:t xml:space="preserve">, а НПВС </w:t>
            </w:r>
            <w:r w:rsidRPr="009541ED">
              <w:rPr>
                <w:rFonts w:ascii="Times New Roman" w:hAnsi="Times New Roman"/>
                <w:sz w:val="28"/>
              </w:rPr>
              <w:t>снижают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</w:t>
            </w:r>
            <w:r w:rsidRPr="009541ED">
              <w:rPr>
                <w:rFonts w:ascii="Times New Roman" w:hAnsi="Times New Roman"/>
                <w:sz w:val="28"/>
              </w:rPr>
              <w:t>.</w:t>
            </w:r>
            <w:proofErr w:type="gramEnd"/>
            <w:r w:rsidRPr="009541ED">
              <w:rPr>
                <w:rFonts w:ascii="Times New Roman" w:hAnsi="Times New Roman"/>
                <w:sz w:val="28"/>
              </w:rPr>
              <w:t xml:space="preserve">Возрастает риск развития </w:t>
            </w:r>
            <w:proofErr w:type="spellStart"/>
            <w:r w:rsidRPr="009541ED">
              <w:rPr>
                <w:rFonts w:ascii="Times New Roman" w:hAnsi="Times New Roman"/>
                <w:sz w:val="28"/>
              </w:rPr>
              <w:t>гиперкалиемии</w:t>
            </w:r>
            <w:proofErr w:type="spellEnd"/>
            <w:r w:rsidRPr="009541ED">
              <w:rPr>
                <w:rFonts w:ascii="Times New Roman" w:hAnsi="Times New Roman"/>
                <w:sz w:val="28"/>
              </w:rPr>
              <w:t xml:space="preserve"> при приеме с препаратами калия, калиевыми добавками и калийсберега</w:t>
            </w:r>
            <w:r>
              <w:rPr>
                <w:rFonts w:ascii="Times New Roman" w:hAnsi="Times New Roman"/>
                <w:sz w:val="28"/>
              </w:rPr>
              <w:t xml:space="preserve">ющими </w:t>
            </w:r>
            <w:proofErr w:type="spellStart"/>
            <w:r>
              <w:rPr>
                <w:rFonts w:ascii="Times New Roman" w:hAnsi="Times New Roman"/>
                <w:sz w:val="28"/>
              </w:rPr>
              <w:t>диуретиками</w:t>
            </w:r>
            <w:proofErr w:type="spellEnd"/>
            <w:r>
              <w:rPr>
                <w:rFonts w:ascii="Times New Roman" w:hAnsi="Times New Roman"/>
                <w:sz w:val="28"/>
              </w:rPr>
              <w:t>, ингибиторами АПФ (ацидоз)</w:t>
            </w:r>
            <w:r w:rsidRPr="009541ED">
              <w:rPr>
                <w:rFonts w:ascii="Times New Roman" w:hAnsi="Times New Roman"/>
                <w:sz w:val="28"/>
              </w:rPr>
              <w:t>.</w:t>
            </w:r>
          </w:p>
        </w:tc>
      </w:tr>
      <w:tr w:rsidR="004847DF" w:rsidRPr="00E266CD" w:rsidTr="004847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E266CD" w:rsidRDefault="004847DF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894ED2" w:rsidRDefault="004847DF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4847DF" w:rsidRPr="00E266CD" w:rsidTr="004847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E266CD" w:rsidRDefault="004847DF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654BFA" w:rsidRDefault="004847DF" w:rsidP="004847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По рецепту врача</w:t>
            </w:r>
          </w:p>
          <w:p w:rsidR="004847DF" w:rsidRPr="00654BFA" w:rsidRDefault="004847DF" w:rsidP="004847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Бланк № 107-1/у</w:t>
            </w:r>
          </w:p>
          <w:p w:rsidR="004847DF" w:rsidRPr="00894ED2" w:rsidRDefault="004847DF" w:rsidP="004847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54BFA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4847DF" w:rsidTr="004847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Default="004847DF" w:rsidP="000B02AC">
            <w:pPr>
              <w:spacing w:line="240" w:lineRule="auto"/>
              <w:rPr>
                <w:rFonts w:cs="Times New Roman"/>
              </w:rPr>
            </w:pPr>
            <w:r w:rsidRPr="00E266C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47DF" w:rsidRPr="00894ED2" w:rsidRDefault="004847DF" w:rsidP="004847D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334291">
              <w:rPr>
                <w:rFonts w:ascii="Times New Roman" w:hAnsi="Times New Roman"/>
                <w:sz w:val="28"/>
              </w:rPr>
              <w:t>При температуре не выше 30 °C. Хранить в недоступном для детей месте.</w:t>
            </w:r>
          </w:p>
        </w:tc>
      </w:tr>
    </w:tbl>
    <w:p w:rsidR="001A12F6" w:rsidRDefault="001A12F6" w:rsidP="001A12F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ab/>
      </w:r>
      <w:r w:rsidR="004847DF">
        <w:rPr>
          <w:rFonts w:ascii="Times New Roman CYR" w:eastAsia="Times New Roman" w:hAnsi="Times New Roman CYR" w:cs="Times New Roman"/>
          <w:sz w:val="28"/>
          <w:lang w:eastAsia="en-US"/>
        </w:rPr>
        <w:t xml:space="preserve"> 06.06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.20</w:t>
      </w:r>
    </w:p>
    <w:p w:rsidR="001A12F6" w:rsidRDefault="001A12F6" w:rsidP="001A12F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92792F" w:rsidRPr="0092792F" w:rsidRDefault="005B7D9D" w:rsidP="00927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2792F" w:rsidRPr="0092792F">
        <w:rPr>
          <w:rFonts w:ascii="Times New Roman" w:hAnsi="Times New Roman" w:cs="Times New Roman"/>
          <w:b/>
          <w:sz w:val="28"/>
          <w:szCs w:val="28"/>
        </w:rPr>
        <w:lastRenderedPageBreak/>
        <w:t>ОТЧЕТ  ПО ПРЕДДИПЛОМНОЙ  ПРАКТИКЕ</w:t>
      </w:r>
    </w:p>
    <w:p w:rsidR="0092792F" w:rsidRPr="0092792F" w:rsidRDefault="0092792F" w:rsidP="0092792F">
      <w:pPr>
        <w:rPr>
          <w:rFonts w:ascii="Times New Roman" w:hAnsi="Times New Roman" w:cs="Times New Roman"/>
          <w:sz w:val="28"/>
          <w:szCs w:val="28"/>
        </w:rPr>
      </w:pPr>
      <w:r w:rsidRPr="0092792F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92792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279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Шабалин Кирилл Андреевич</w:t>
      </w:r>
    </w:p>
    <w:p w:rsidR="0092792F" w:rsidRPr="0092792F" w:rsidRDefault="0092792F" w:rsidP="0092792F">
      <w:pPr>
        <w:rPr>
          <w:rFonts w:ascii="Times New Roman" w:hAnsi="Times New Roman" w:cs="Times New Roman"/>
          <w:sz w:val="28"/>
          <w:szCs w:val="28"/>
        </w:rPr>
      </w:pPr>
      <w:r w:rsidRPr="0092792F">
        <w:rPr>
          <w:rFonts w:ascii="Times New Roman" w:hAnsi="Times New Roman" w:cs="Times New Roman"/>
          <w:sz w:val="28"/>
          <w:szCs w:val="28"/>
        </w:rPr>
        <w:t xml:space="preserve">Группа  </w:t>
      </w:r>
      <w:r>
        <w:rPr>
          <w:rFonts w:ascii="Times New Roman" w:hAnsi="Times New Roman" w:cs="Times New Roman"/>
          <w:sz w:val="28"/>
          <w:szCs w:val="28"/>
          <w:u w:val="single"/>
        </w:rPr>
        <w:t>302</w:t>
      </w:r>
      <w:r w:rsidRPr="0092792F">
        <w:rPr>
          <w:rFonts w:ascii="Times New Roman" w:hAnsi="Times New Roman" w:cs="Times New Roman"/>
          <w:sz w:val="28"/>
          <w:szCs w:val="28"/>
          <w:u w:val="single"/>
        </w:rPr>
        <w:t>-1</w:t>
      </w:r>
      <w:r w:rsidRPr="0092792F">
        <w:rPr>
          <w:rFonts w:ascii="Times New Roman" w:hAnsi="Times New Roman" w:cs="Times New Roman"/>
          <w:sz w:val="28"/>
          <w:szCs w:val="28"/>
        </w:rPr>
        <w:t xml:space="preserve">  Специальность </w:t>
      </w:r>
      <w:r w:rsidRPr="0092792F">
        <w:rPr>
          <w:rFonts w:ascii="Times New Roman" w:hAnsi="Times New Roman" w:cs="Times New Roman"/>
          <w:sz w:val="28"/>
          <w:szCs w:val="28"/>
          <w:u w:val="single"/>
        </w:rPr>
        <w:t>«Фармация»</w:t>
      </w:r>
    </w:p>
    <w:p w:rsidR="0092792F" w:rsidRPr="0092792F" w:rsidRDefault="0092792F" w:rsidP="0092792F">
      <w:pPr>
        <w:rPr>
          <w:rFonts w:ascii="Times New Roman" w:hAnsi="Times New Roman" w:cs="Times New Roman"/>
          <w:sz w:val="28"/>
          <w:szCs w:val="28"/>
        </w:rPr>
      </w:pPr>
      <w:r w:rsidRPr="0092792F">
        <w:rPr>
          <w:rFonts w:ascii="Times New Roman" w:hAnsi="Times New Roman" w:cs="Times New Roman"/>
          <w:sz w:val="28"/>
          <w:szCs w:val="28"/>
        </w:rPr>
        <w:t xml:space="preserve">Проходившего преддипломную  практику с  </w:t>
      </w:r>
      <w:r>
        <w:rPr>
          <w:rFonts w:ascii="Times New Roman" w:hAnsi="Times New Roman" w:cs="Times New Roman"/>
          <w:sz w:val="28"/>
          <w:szCs w:val="28"/>
          <w:u w:val="single"/>
        </w:rPr>
        <w:t>25 мая</w:t>
      </w:r>
      <w:r w:rsidRPr="0092792F">
        <w:rPr>
          <w:rFonts w:ascii="Times New Roman" w:hAnsi="Times New Roman" w:cs="Times New Roman"/>
          <w:sz w:val="28"/>
          <w:szCs w:val="28"/>
        </w:rPr>
        <w:t xml:space="preserve">  по 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279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92792F">
        <w:rPr>
          <w:rFonts w:ascii="Times New Roman" w:hAnsi="Times New Roman" w:cs="Times New Roman"/>
          <w:sz w:val="28"/>
          <w:szCs w:val="28"/>
          <w:u w:val="single"/>
        </w:rPr>
        <w:t xml:space="preserve"> 2020 г.</w:t>
      </w:r>
    </w:p>
    <w:p w:rsidR="0092792F" w:rsidRPr="0092792F" w:rsidRDefault="0092792F" w:rsidP="009279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792F">
        <w:rPr>
          <w:rFonts w:ascii="Times New Roman" w:hAnsi="Times New Roman" w:cs="Times New Roman"/>
          <w:sz w:val="28"/>
          <w:szCs w:val="28"/>
        </w:rPr>
        <w:t>На базе аптек</w:t>
      </w:r>
      <w:proofErr w:type="gramStart"/>
      <w:r w:rsidRPr="0092792F">
        <w:rPr>
          <w:rFonts w:ascii="Times New Roman" w:hAnsi="Times New Roman" w:cs="Times New Roman"/>
          <w:sz w:val="28"/>
          <w:szCs w:val="28"/>
        </w:rPr>
        <w:t xml:space="preserve">и </w:t>
      </w:r>
      <w:r w:rsidRPr="0092792F">
        <w:rPr>
          <w:rFonts w:ascii="Times New Roman" w:hAnsi="Times New Roman" w:cs="Times New Roman"/>
          <w:sz w:val="28"/>
          <w:szCs w:val="28"/>
          <w:u w:val="single"/>
        </w:rPr>
        <w:t>ООО</w:t>
      </w:r>
      <w:proofErr w:type="gramEnd"/>
      <w:r w:rsidRPr="0092792F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92792F">
        <w:rPr>
          <w:rFonts w:ascii="Times New Roman" w:hAnsi="Times New Roman" w:cs="Times New Roman"/>
          <w:sz w:val="28"/>
          <w:szCs w:val="28"/>
          <w:u w:val="single"/>
        </w:rPr>
        <w:t>Фамакопейка-Сибирь</w:t>
      </w:r>
      <w:proofErr w:type="spellEnd"/>
      <w:r w:rsidRPr="0092792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92792F" w:rsidRPr="0092792F" w:rsidRDefault="0092792F" w:rsidP="009279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792F">
        <w:rPr>
          <w:rFonts w:ascii="Times New Roman" w:hAnsi="Times New Roman" w:cs="Times New Roman"/>
          <w:sz w:val="28"/>
          <w:szCs w:val="28"/>
        </w:rPr>
        <w:t xml:space="preserve">Города/района  </w:t>
      </w:r>
      <w:r w:rsidRPr="0092792F">
        <w:rPr>
          <w:rFonts w:ascii="Times New Roman" w:hAnsi="Times New Roman" w:cs="Times New Roman"/>
          <w:sz w:val="28"/>
          <w:szCs w:val="28"/>
          <w:u w:val="single"/>
        </w:rPr>
        <w:t xml:space="preserve">г. Красноярск ул.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Аэровокзальная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д.3</w:t>
      </w:r>
    </w:p>
    <w:p w:rsidR="0092792F" w:rsidRPr="0092792F" w:rsidRDefault="0092792F" w:rsidP="0092792F">
      <w:pPr>
        <w:rPr>
          <w:rFonts w:ascii="Times New Roman" w:hAnsi="Times New Roman" w:cs="Times New Roman"/>
          <w:sz w:val="28"/>
          <w:szCs w:val="28"/>
        </w:rPr>
      </w:pPr>
      <w:r w:rsidRPr="0092792F">
        <w:rPr>
          <w:rFonts w:ascii="Times New Roman" w:hAnsi="Times New Roman" w:cs="Times New Roman"/>
          <w:sz w:val="28"/>
          <w:szCs w:val="28"/>
        </w:rPr>
        <w:t>За время прохождения мною выполнены следующие объемы работ:</w:t>
      </w:r>
    </w:p>
    <w:p w:rsidR="0092792F" w:rsidRPr="0092792F" w:rsidRDefault="0092792F" w:rsidP="0092792F">
      <w:pPr>
        <w:rPr>
          <w:rFonts w:ascii="Times New Roman" w:hAnsi="Times New Roman" w:cs="Times New Roman"/>
          <w:sz w:val="28"/>
          <w:szCs w:val="28"/>
        </w:rPr>
      </w:pPr>
      <w:r w:rsidRPr="0092792F">
        <w:rPr>
          <w:rFonts w:ascii="Times New Roman" w:hAnsi="Times New Roman" w:cs="Times New Roman"/>
          <w:sz w:val="28"/>
          <w:szCs w:val="28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095"/>
        <w:gridCol w:w="2657"/>
      </w:tblGrid>
      <w:tr w:rsidR="0092792F" w:rsidRPr="0092792F" w:rsidTr="0092792F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F" w:rsidRPr="0092792F" w:rsidRDefault="0092792F" w:rsidP="0092792F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 w:rsidRPr="009279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F" w:rsidRPr="0092792F" w:rsidRDefault="0092792F" w:rsidP="0092792F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 w:rsidRPr="0092792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F" w:rsidRPr="0092792F" w:rsidRDefault="0092792F" w:rsidP="0092792F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 w:rsidRPr="009279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2792F" w:rsidRPr="0092792F" w:rsidTr="0092792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F" w:rsidRPr="0092792F" w:rsidRDefault="0092792F" w:rsidP="009279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F" w:rsidRPr="0092792F" w:rsidRDefault="0092792F" w:rsidP="0092792F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F" w:rsidRPr="0092792F" w:rsidRDefault="0092792F" w:rsidP="0092792F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92792F" w:rsidRPr="0092792F" w:rsidTr="0092792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F" w:rsidRPr="0092792F" w:rsidRDefault="0092792F" w:rsidP="009279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  <w:r w:rsidRPr="009279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92F" w:rsidRPr="0092792F" w:rsidRDefault="0092792F" w:rsidP="00927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2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Лекарственные средства, влияющие на исполнительные органы. </w:t>
            </w:r>
          </w:p>
          <w:p w:rsidR="0092792F" w:rsidRPr="0092792F" w:rsidRDefault="0092792F" w:rsidP="00927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Лекарственные средства,  влияющие на функции </w:t>
            </w:r>
            <w:proofErr w:type="spellStart"/>
            <w:proofErr w:type="gramStart"/>
            <w:r w:rsidRPr="0092792F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92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системы. </w:t>
            </w:r>
          </w:p>
          <w:p w:rsidR="0092792F" w:rsidRPr="0092792F" w:rsidRDefault="0092792F" w:rsidP="00927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  <w:p w:rsidR="0092792F" w:rsidRPr="0092792F" w:rsidRDefault="0092792F" w:rsidP="00927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ангиотензиновых</w:t>
            </w:r>
            <w:proofErr w:type="spellEnd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F" w:rsidRPr="0092792F" w:rsidRDefault="0092792F" w:rsidP="0092792F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2792F" w:rsidRPr="0092792F" w:rsidTr="0092792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F" w:rsidRPr="0092792F" w:rsidRDefault="0092792F" w:rsidP="009279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  <w:r w:rsidRPr="009279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92F" w:rsidRPr="0092792F" w:rsidRDefault="0092792F" w:rsidP="00927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2792F">
              <w:rPr>
                <w:rFonts w:ascii="Times New Roman" w:hAnsi="Times New Roman" w:cs="Times New Roman"/>
                <w:sz w:val="24"/>
                <w:szCs w:val="24"/>
              </w:rPr>
              <w:t xml:space="preserve">Нитраты. </w:t>
            </w:r>
          </w:p>
          <w:p w:rsidR="0092792F" w:rsidRPr="0092792F" w:rsidRDefault="0092792F" w:rsidP="00927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 xml:space="preserve"> кальциевых каналов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F" w:rsidRPr="0092792F" w:rsidRDefault="0092792F" w:rsidP="0092792F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2792F" w:rsidRPr="0092792F" w:rsidTr="0092792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F" w:rsidRPr="0092792F" w:rsidRDefault="0092792F" w:rsidP="009279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  <w:r w:rsidRPr="009279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92F" w:rsidRPr="0092792F" w:rsidRDefault="0092792F" w:rsidP="00927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92F" w:rsidRPr="0092792F" w:rsidRDefault="0092792F" w:rsidP="00927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Неселективные бета</w:t>
            </w:r>
            <w:proofErr w:type="gram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 xml:space="preserve">,2-адреноблокаторы </w:t>
            </w: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Кардиоселективные</w:t>
            </w:r>
            <w:proofErr w:type="spellEnd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 xml:space="preserve"> бета1-адреноблокаторы</w:t>
            </w:r>
          </w:p>
          <w:p w:rsidR="0092792F" w:rsidRPr="0092792F" w:rsidRDefault="0092792F" w:rsidP="00927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 w:rsidRPr="0092792F">
              <w:rPr>
                <w:rFonts w:ascii="Times New Roman" w:hAnsi="Times New Roman" w:cs="Times New Roman"/>
                <w:sz w:val="24"/>
                <w:szCs w:val="24"/>
              </w:rPr>
              <w:t xml:space="preserve">Альфа, </w:t>
            </w: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F" w:rsidRPr="0092792F" w:rsidRDefault="0092792F" w:rsidP="0092792F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792F" w:rsidRPr="0092792F" w:rsidTr="0092792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F" w:rsidRPr="0092792F" w:rsidRDefault="0092792F" w:rsidP="009279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  <w:r w:rsidRPr="009279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92F" w:rsidRPr="0092792F" w:rsidRDefault="0092792F" w:rsidP="00927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92792F" w:rsidRPr="0092792F" w:rsidRDefault="0092792F" w:rsidP="00927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Статины</w:t>
            </w:r>
            <w:proofErr w:type="spellEnd"/>
          </w:p>
          <w:p w:rsidR="0092792F" w:rsidRPr="0092792F" w:rsidRDefault="0092792F" w:rsidP="00927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ПНЖК (полиненасыщенные жирные кислоты)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F" w:rsidRPr="0092792F" w:rsidRDefault="0092792F" w:rsidP="0092792F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792F" w:rsidRPr="0092792F" w:rsidTr="0092792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F" w:rsidRPr="0092792F" w:rsidRDefault="0092792F" w:rsidP="009279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  <w:r w:rsidRPr="009279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92F" w:rsidRPr="0092792F" w:rsidRDefault="0092792F" w:rsidP="00927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2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Биогенные стимуляторы,  антиоксиданты, улучшающие метаболические процессы при различных </w:t>
            </w:r>
            <w:proofErr w:type="spellStart"/>
            <w:proofErr w:type="gramStart"/>
            <w:r w:rsidRPr="0092792F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92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заболеваниях.                     </w:t>
            </w:r>
          </w:p>
          <w:p w:rsidR="0092792F" w:rsidRPr="0092792F" w:rsidRDefault="0092792F" w:rsidP="00927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  <w:proofErr w:type="spellEnd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Милдронат</w:t>
            </w:r>
            <w:proofErr w:type="spellEnd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Кардионат</w:t>
            </w:r>
            <w:proofErr w:type="spellEnd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792F" w:rsidRPr="0092792F" w:rsidRDefault="0092792F" w:rsidP="00927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Триметазидин</w:t>
            </w:r>
            <w:proofErr w:type="spellEnd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Предуктал</w:t>
            </w:r>
            <w:proofErr w:type="spellEnd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Предуктал</w:t>
            </w:r>
            <w:proofErr w:type="spellEnd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 xml:space="preserve"> МВ»</w:t>
            </w:r>
          </w:p>
          <w:p w:rsidR="0092792F" w:rsidRPr="0092792F" w:rsidRDefault="0092792F" w:rsidP="00927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Элькарнитин</w:t>
            </w:r>
            <w:proofErr w:type="spellEnd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Элькар</w:t>
            </w:r>
            <w:proofErr w:type="spellEnd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792F" w:rsidRPr="0092792F" w:rsidRDefault="0092792F" w:rsidP="00927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</w:t>
            </w:r>
            <w:proofErr w:type="spellEnd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Мексиприм</w:t>
            </w:r>
            <w:proofErr w:type="spellEnd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Мексидол</w:t>
            </w:r>
            <w:proofErr w:type="spellEnd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792F" w:rsidRPr="0092792F" w:rsidRDefault="0092792F" w:rsidP="00927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Рибоксин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F" w:rsidRPr="0092792F" w:rsidRDefault="0092792F" w:rsidP="0092792F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792F" w:rsidRPr="0092792F" w:rsidTr="0092792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F" w:rsidRPr="0092792F" w:rsidRDefault="0092792F" w:rsidP="009279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  <w:r w:rsidRPr="009279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92F" w:rsidRPr="0092792F" w:rsidRDefault="0092792F" w:rsidP="00927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92792F">
              <w:rPr>
                <w:rFonts w:ascii="Times New Roman" w:hAnsi="Times New Roman" w:cs="Times New Roman"/>
                <w:b/>
                <w:sz w:val="24"/>
                <w:szCs w:val="24"/>
              </w:rPr>
              <w:t>Диуретики</w:t>
            </w:r>
            <w:proofErr w:type="spellEnd"/>
            <w:r w:rsidRPr="0092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терапии </w:t>
            </w:r>
            <w:proofErr w:type="spellStart"/>
            <w:proofErr w:type="gramStart"/>
            <w:r w:rsidRPr="0092792F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92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заболеваний.</w:t>
            </w:r>
          </w:p>
          <w:p w:rsidR="0092792F" w:rsidRPr="0092792F" w:rsidRDefault="0092792F" w:rsidP="00927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92F">
              <w:rPr>
                <w:rFonts w:ascii="Times New Roman" w:hAnsi="Times New Roman" w:cs="Times New Roman"/>
                <w:sz w:val="24"/>
                <w:szCs w:val="24"/>
              </w:rPr>
              <w:t xml:space="preserve">Петлевые (сильные) </w:t>
            </w: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  <w:p w:rsidR="0092792F" w:rsidRPr="0092792F" w:rsidRDefault="0092792F" w:rsidP="00927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тиазидоподобные</w:t>
            </w:r>
            <w:proofErr w:type="spellEnd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92F" w:rsidRPr="0092792F" w:rsidRDefault="0092792F" w:rsidP="00927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 w:rsidRPr="0092792F">
              <w:rPr>
                <w:rFonts w:ascii="Times New Roman" w:hAnsi="Times New Roman" w:cs="Times New Roman"/>
                <w:sz w:val="24"/>
                <w:szCs w:val="24"/>
              </w:rPr>
              <w:t xml:space="preserve">Калийсберегающие </w:t>
            </w:r>
            <w:proofErr w:type="spellStart"/>
            <w:r w:rsidRPr="0092792F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2F" w:rsidRPr="0092792F" w:rsidRDefault="0092792F" w:rsidP="0092792F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2792F" w:rsidRPr="0092792F" w:rsidRDefault="0092792F" w:rsidP="0092792F">
      <w:pP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</w:p>
    <w:p w:rsidR="0092792F" w:rsidRPr="0092792F" w:rsidRDefault="0092792F" w:rsidP="0092792F">
      <w:pPr>
        <w:rPr>
          <w:rFonts w:ascii="Times New Roman" w:hAnsi="Times New Roman" w:cs="Times New Roman"/>
          <w:sz w:val="28"/>
          <w:szCs w:val="28"/>
        </w:rPr>
      </w:pPr>
    </w:p>
    <w:p w:rsidR="0092792F" w:rsidRPr="0092792F" w:rsidRDefault="0092792F" w:rsidP="0092792F">
      <w:pPr>
        <w:rPr>
          <w:rFonts w:ascii="Times New Roman" w:hAnsi="Times New Roman" w:cs="Times New Roman"/>
          <w:sz w:val="28"/>
          <w:szCs w:val="28"/>
        </w:rPr>
      </w:pPr>
      <w:r w:rsidRPr="0092792F">
        <w:rPr>
          <w:rFonts w:ascii="Times New Roman" w:hAnsi="Times New Roman" w:cs="Times New Roman"/>
          <w:sz w:val="28"/>
          <w:szCs w:val="28"/>
        </w:rPr>
        <w:lastRenderedPageBreak/>
        <w:t>Б. Текстовой отчет</w:t>
      </w:r>
    </w:p>
    <w:p w:rsidR="0092792F" w:rsidRPr="0092792F" w:rsidRDefault="0092792F" w:rsidP="0092792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2792F">
        <w:rPr>
          <w:rFonts w:ascii="Times New Roman" w:hAnsi="Times New Roman" w:cs="Times New Roman"/>
          <w:sz w:val="28"/>
          <w:szCs w:val="28"/>
        </w:rPr>
        <w:t>Программа производственной практики выполнена в полном объеме.</w:t>
      </w:r>
    </w:p>
    <w:p w:rsidR="0092792F" w:rsidRPr="0092792F" w:rsidRDefault="0092792F" w:rsidP="0092792F">
      <w:pPr>
        <w:jc w:val="both"/>
        <w:rPr>
          <w:rFonts w:ascii="Times New Roman" w:hAnsi="Times New Roman" w:cs="Times New Roman"/>
          <w:sz w:val="28"/>
          <w:szCs w:val="28"/>
        </w:rPr>
      </w:pPr>
      <w:r w:rsidRPr="0092792F">
        <w:rPr>
          <w:rFonts w:ascii="Times New Roman" w:hAnsi="Times New Roman" w:cs="Times New Roman"/>
          <w:sz w:val="28"/>
          <w:szCs w:val="28"/>
        </w:rPr>
        <w:t>За время прохождения практики:</w:t>
      </w:r>
    </w:p>
    <w:p w:rsidR="0092792F" w:rsidRPr="0092792F" w:rsidRDefault="0092792F" w:rsidP="0092792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92F">
        <w:rPr>
          <w:rFonts w:ascii="Times New Roman" w:hAnsi="Times New Roman" w:cs="Times New Roman"/>
          <w:sz w:val="28"/>
          <w:szCs w:val="28"/>
        </w:rPr>
        <w:t>Закреплены знания:</w:t>
      </w:r>
    </w:p>
    <w:p w:rsidR="0092792F" w:rsidRPr="0092792F" w:rsidRDefault="0092792F" w:rsidP="009279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92F">
        <w:rPr>
          <w:rFonts w:ascii="Times New Roman" w:hAnsi="Times New Roman" w:cs="Times New Roman"/>
          <w:sz w:val="28"/>
          <w:szCs w:val="28"/>
        </w:rPr>
        <w:t>Фармакологических групп;</w:t>
      </w:r>
    </w:p>
    <w:p w:rsidR="0092792F" w:rsidRPr="0092792F" w:rsidRDefault="0092792F" w:rsidP="009279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92F">
        <w:rPr>
          <w:rFonts w:ascii="Times New Roman" w:hAnsi="Times New Roman" w:cs="Times New Roman"/>
          <w:sz w:val="28"/>
          <w:szCs w:val="28"/>
        </w:rPr>
        <w:t>Ассортимента лекарственных препаратов;</w:t>
      </w:r>
    </w:p>
    <w:p w:rsidR="0092792F" w:rsidRPr="0092792F" w:rsidRDefault="0092792F" w:rsidP="009279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92F">
        <w:rPr>
          <w:rFonts w:ascii="Times New Roman" w:hAnsi="Times New Roman" w:cs="Times New Roman"/>
          <w:sz w:val="28"/>
          <w:szCs w:val="28"/>
        </w:rPr>
        <w:t>Правил применения препаратов.</w:t>
      </w:r>
    </w:p>
    <w:p w:rsidR="0092792F" w:rsidRPr="0092792F" w:rsidRDefault="0092792F" w:rsidP="0092792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92F">
        <w:rPr>
          <w:rFonts w:ascii="Times New Roman" w:hAnsi="Times New Roman" w:cs="Times New Roman"/>
          <w:sz w:val="28"/>
          <w:szCs w:val="28"/>
        </w:rPr>
        <w:t>Отработаны практические умения:</w:t>
      </w:r>
    </w:p>
    <w:p w:rsidR="0092792F" w:rsidRPr="0092792F" w:rsidRDefault="0092792F" w:rsidP="009279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92F">
        <w:rPr>
          <w:rFonts w:ascii="Times New Roman" w:hAnsi="Times New Roman" w:cs="Times New Roman"/>
          <w:sz w:val="28"/>
          <w:szCs w:val="28"/>
        </w:rPr>
        <w:t>Анализ ассортимента лекарственных средств;</w:t>
      </w:r>
    </w:p>
    <w:p w:rsidR="0092792F" w:rsidRPr="0092792F" w:rsidRDefault="0092792F" w:rsidP="009279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92F">
        <w:rPr>
          <w:rFonts w:ascii="Times New Roman" w:hAnsi="Times New Roman" w:cs="Times New Roman"/>
          <w:sz w:val="28"/>
          <w:szCs w:val="28"/>
        </w:rPr>
        <w:t>Отпуск препаратов населению;</w:t>
      </w:r>
    </w:p>
    <w:p w:rsidR="0092792F" w:rsidRPr="0092792F" w:rsidRDefault="0092792F" w:rsidP="009279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92F">
        <w:rPr>
          <w:rFonts w:ascii="Times New Roman" w:hAnsi="Times New Roman" w:cs="Times New Roman"/>
          <w:sz w:val="28"/>
          <w:szCs w:val="28"/>
        </w:rPr>
        <w:t>Работа с индивидуальным заданием.</w:t>
      </w:r>
    </w:p>
    <w:p w:rsidR="0092792F" w:rsidRPr="0092792F" w:rsidRDefault="0092792F" w:rsidP="0092792F">
      <w:pPr>
        <w:jc w:val="both"/>
        <w:rPr>
          <w:rFonts w:ascii="Times New Roman" w:hAnsi="Times New Roman" w:cs="Times New Roman"/>
          <w:sz w:val="28"/>
          <w:szCs w:val="28"/>
        </w:rPr>
      </w:pPr>
      <w:r w:rsidRPr="0092792F">
        <w:rPr>
          <w:rFonts w:ascii="Times New Roman" w:hAnsi="Times New Roman" w:cs="Times New Roman"/>
          <w:sz w:val="28"/>
          <w:szCs w:val="28"/>
        </w:rPr>
        <w:t>Производственная практика оставила только положительные впечатления.</w:t>
      </w:r>
    </w:p>
    <w:p w:rsidR="0092792F" w:rsidRDefault="0092792F" w:rsidP="0092792F">
      <w:pPr>
        <w:pStyle w:val="a8"/>
        <w:numPr>
          <w:ilvl w:val="0"/>
          <w:numId w:val="18"/>
        </w:numPr>
        <w:spacing w:after="0" w:line="240" w:lineRule="auto"/>
        <w:ind w:left="431" w:hanging="431"/>
        <w:rPr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Студент       ___________              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Шабалин К.А.</w:t>
      </w:r>
    </w:p>
    <w:p w:rsidR="0092792F" w:rsidRDefault="0092792F" w:rsidP="0092792F">
      <w:pPr>
        <w:pStyle w:val="a8"/>
        <w:numPr>
          <w:ilvl w:val="0"/>
          <w:numId w:val="18"/>
        </w:numPr>
        <w:spacing w:after="0" w:line="240" w:lineRule="auto"/>
        <w:ind w:left="431" w:hanging="431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(подпись)                               (ФИО)</w:t>
      </w:r>
    </w:p>
    <w:p w:rsidR="0092792F" w:rsidRDefault="0092792F" w:rsidP="0092792F">
      <w:pPr>
        <w:pStyle w:val="a8"/>
        <w:numPr>
          <w:ilvl w:val="0"/>
          <w:numId w:val="18"/>
        </w:numPr>
        <w:spacing w:after="0" w:line="240" w:lineRule="auto"/>
        <w:ind w:left="431" w:hanging="431"/>
      </w:pPr>
    </w:p>
    <w:p w:rsidR="0092792F" w:rsidRDefault="0092792F" w:rsidP="0092792F">
      <w:pPr>
        <w:pStyle w:val="a8"/>
        <w:numPr>
          <w:ilvl w:val="0"/>
          <w:numId w:val="18"/>
        </w:numPr>
        <w:spacing w:after="0" w:line="240" w:lineRule="auto"/>
        <w:ind w:left="431" w:hanging="431"/>
        <w:rPr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Общий/непосредственный руководитель практики      ___________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Сысоева С.В.</w:t>
      </w:r>
    </w:p>
    <w:p w:rsidR="0092792F" w:rsidRDefault="0092792F" w:rsidP="0092792F">
      <w:pPr>
        <w:pStyle w:val="a8"/>
        <w:numPr>
          <w:ilvl w:val="0"/>
          <w:numId w:val="18"/>
        </w:numPr>
        <w:spacing w:after="0" w:line="240" w:lineRule="auto"/>
        <w:ind w:left="431" w:hanging="431"/>
        <w:jc w:val="center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(подпись)               (ФИО)</w:t>
      </w:r>
    </w:p>
    <w:p w:rsidR="0092792F" w:rsidRDefault="0092792F" w:rsidP="0092792F">
      <w:pPr>
        <w:pStyle w:val="a7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«05» июня 2020 г.</w:t>
      </w:r>
    </w:p>
    <w:p w:rsidR="0092792F" w:rsidRDefault="0092792F" w:rsidP="0092792F">
      <w:pPr>
        <w:pStyle w:val="a7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м.п.</w:t>
      </w:r>
    </w:p>
    <w:p w:rsidR="005B7D9D" w:rsidRDefault="005B7D9D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sectPr w:rsidR="005B7D9D" w:rsidSect="0095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708"/>
    <w:multiLevelType w:val="multilevel"/>
    <w:tmpl w:val="B1EC4CF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8AD1367"/>
    <w:multiLevelType w:val="hybridMultilevel"/>
    <w:tmpl w:val="B72E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583B"/>
    <w:multiLevelType w:val="hybridMultilevel"/>
    <w:tmpl w:val="1122B5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648D6"/>
    <w:multiLevelType w:val="hybridMultilevel"/>
    <w:tmpl w:val="7EE6D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4F7B8F"/>
    <w:multiLevelType w:val="hybridMultilevel"/>
    <w:tmpl w:val="17568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F23DD1"/>
    <w:multiLevelType w:val="hybridMultilevel"/>
    <w:tmpl w:val="45C29B7A"/>
    <w:lvl w:ilvl="0" w:tplc="1CB0D71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69E1658"/>
    <w:multiLevelType w:val="multilevel"/>
    <w:tmpl w:val="CA6ADDA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ABE58FB"/>
    <w:multiLevelType w:val="hybridMultilevel"/>
    <w:tmpl w:val="C2A028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1038F1"/>
    <w:multiLevelType w:val="hybridMultilevel"/>
    <w:tmpl w:val="60622D0A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F5C18"/>
    <w:multiLevelType w:val="multilevel"/>
    <w:tmpl w:val="949ED8A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E7C145C"/>
    <w:multiLevelType w:val="hybridMultilevel"/>
    <w:tmpl w:val="60787B1E"/>
    <w:lvl w:ilvl="0" w:tplc="8562AB4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D91FF6"/>
    <w:multiLevelType w:val="multilevel"/>
    <w:tmpl w:val="B664B19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4257419"/>
    <w:multiLevelType w:val="hybridMultilevel"/>
    <w:tmpl w:val="55A61FC8"/>
    <w:lvl w:ilvl="0" w:tplc="F1D89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923C9"/>
    <w:multiLevelType w:val="hybridMultilevel"/>
    <w:tmpl w:val="B0706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13"/>
  </w:num>
  <w:num w:numId="8">
    <w:abstractNumId w:val="2"/>
  </w:num>
  <w:num w:numId="9">
    <w:abstractNumId w:val="7"/>
  </w:num>
  <w:num w:numId="10">
    <w:abstractNumId w:val="14"/>
  </w:num>
  <w:num w:numId="11">
    <w:abstractNumId w:val="5"/>
  </w:num>
  <w:num w:numId="12">
    <w:abstractNumId w:val="4"/>
  </w:num>
  <w:num w:numId="13">
    <w:abstractNumId w:val="12"/>
  </w:num>
  <w:num w:numId="14">
    <w:abstractNumId w:val="1"/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FDD"/>
    <w:rsid w:val="000854E8"/>
    <w:rsid w:val="000B02AC"/>
    <w:rsid w:val="00157760"/>
    <w:rsid w:val="001876C6"/>
    <w:rsid w:val="0019450B"/>
    <w:rsid w:val="001A12F6"/>
    <w:rsid w:val="0029336C"/>
    <w:rsid w:val="004847DF"/>
    <w:rsid w:val="00505DC4"/>
    <w:rsid w:val="00517FDD"/>
    <w:rsid w:val="005B7D9D"/>
    <w:rsid w:val="005F504C"/>
    <w:rsid w:val="006032D0"/>
    <w:rsid w:val="00606CA9"/>
    <w:rsid w:val="00610904"/>
    <w:rsid w:val="0065007B"/>
    <w:rsid w:val="00654BFA"/>
    <w:rsid w:val="006B75DC"/>
    <w:rsid w:val="006C0446"/>
    <w:rsid w:val="0081653D"/>
    <w:rsid w:val="008B7E23"/>
    <w:rsid w:val="008D3F78"/>
    <w:rsid w:val="008E24C9"/>
    <w:rsid w:val="0092792F"/>
    <w:rsid w:val="009509AD"/>
    <w:rsid w:val="0096111D"/>
    <w:rsid w:val="009B117A"/>
    <w:rsid w:val="00A4333D"/>
    <w:rsid w:val="00AD0909"/>
    <w:rsid w:val="00B16338"/>
    <w:rsid w:val="00C90D76"/>
    <w:rsid w:val="00CA14DD"/>
    <w:rsid w:val="00D347FA"/>
    <w:rsid w:val="00D84E7C"/>
    <w:rsid w:val="00DD409C"/>
    <w:rsid w:val="00E82991"/>
    <w:rsid w:val="00EE535C"/>
    <w:rsid w:val="00F028D8"/>
    <w:rsid w:val="00FE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7FDD"/>
    <w:pPr>
      <w:suppressAutoHyphens/>
    </w:pPr>
    <w:rPr>
      <w:rFonts w:ascii="Calibri" w:eastAsia="SimSun" w:hAnsi="Calibri"/>
      <w:lang w:eastAsia="ru-RU"/>
    </w:rPr>
  </w:style>
  <w:style w:type="paragraph" w:styleId="2">
    <w:name w:val="heading 2"/>
    <w:basedOn w:val="a"/>
    <w:link w:val="20"/>
    <w:rsid w:val="00517FD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7FDD"/>
    <w:rPr>
      <w:rFonts w:ascii="Cambria" w:eastAsia="SimSun" w:hAnsi="Cambria"/>
      <w:b/>
      <w:bCs/>
      <w:color w:val="4F81BD"/>
      <w:sz w:val="26"/>
      <w:szCs w:val="26"/>
    </w:rPr>
  </w:style>
  <w:style w:type="paragraph" w:styleId="a3">
    <w:name w:val="Body Text Indent"/>
    <w:basedOn w:val="a"/>
    <w:link w:val="a4"/>
    <w:rsid w:val="00517FDD"/>
    <w:pPr>
      <w:spacing w:after="120"/>
      <w:ind w:left="283"/>
    </w:pPr>
    <w:rPr>
      <w:rFonts w:eastAsia="Times New Roman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517FD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D0909"/>
    <w:pPr>
      <w:ind w:left="720"/>
      <w:contextualSpacing/>
    </w:pPr>
  </w:style>
  <w:style w:type="paragraph" w:customStyle="1" w:styleId="Standard">
    <w:name w:val="Standard"/>
    <w:rsid w:val="0061090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unhideWhenUsed/>
    <w:rsid w:val="00654B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54BFA"/>
  </w:style>
  <w:style w:type="paragraph" w:customStyle="1" w:styleId="a7">
    <w:name w:val="Базовый"/>
    <w:rsid w:val="005B7D9D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styleId="a8">
    <w:name w:val="No Spacing"/>
    <w:uiPriority w:val="1"/>
    <w:qFormat/>
    <w:rsid w:val="005B7D9D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turbo?text=https%3a%2f%2fhealth.yandex.ru%2fdiseases%2fvasorum%2fcor_fail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text=https%3a%2f%2fhealth.yandex.ru%2fdiseases%2fvasorum%2finfarkt_mio" TargetMode="External"/><Relationship Id="rId5" Type="http://schemas.openxmlformats.org/officeDocument/2006/relationships/hyperlink" Target="https://yandex.ru/turbo?text=https%3a%2f%2fhealth.yandex.ru%2fdiseases%2fvasorum%2fstenocard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43</Pages>
  <Words>7152</Words>
  <Characters>40767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2020-05-30T10:19:00Z</dcterms:created>
  <dcterms:modified xsi:type="dcterms:W3CDTF">2020-06-05T03:05:00Z</dcterms:modified>
</cp:coreProperties>
</file>