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22" w:rsidRPr="004054DD" w:rsidRDefault="001E6022" w:rsidP="001E6022">
      <w:pPr>
        <w:spacing w:after="0"/>
        <w:jc w:val="center"/>
        <w:rPr>
          <w:rFonts w:ascii="Times New Roman" w:hAnsi="Times New Roman" w:cs="Times New Roman"/>
          <w:sz w:val="24"/>
          <w:szCs w:val="24"/>
        </w:rPr>
      </w:pPr>
      <w:r w:rsidRPr="004054DD">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w:t>
      </w:r>
    </w:p>
    <w:p w:rsidR="001E6022" w:rsidRPr="004054DD" w:rsidRDefault="001E6022" w:rsidP="001E6022">
      <w:pPr>
        <w:spacing w:after="0"/>
        <w:jc w:val="center"/>
        <w:rPr>
          <w:rFonts w:ascii="Times New Roman" w:hAnsi="Times New Roman" w:cs="Times New Roman"/>
          <w:sz w:val="24"/>
          <w:szCs w:val="24"/>
        </w:rPr>
      </w:pPr>
      <w:r w:rsidRPr="004054DD">
        <w:rPr>
          <w:rFonts w:ascii="Times New Roman" w:hAnsi="Times New Roman" w:cs="Times New Roman"/>
          <w:sz w:val="24"/>
          <w:szCs w:val="24"/>
        </w:rPr>
        <w:t>Министерства здравоохранения Российской Федерации</w:t>
      </w:r>
    </w:p>
    <w:p w:rsidR="001E6022" w:rsidRPr="004054DD" w:rsidRDefault="001E6022" w:rsidP="001E6022">
      <w:pPr>
        <w:jc w:val="center"/>
        <w:rPr>
          <w:rFonts w:ascii="Times New Roman" w:hAnsi="Times New Roman" w:cs="Times New Roman"/>
          <w:sz w:val="24"/>
          <w:szCs w:val="24"/>
        </w:rPr>
      </w:pPr>
    </w:p>
    <w:p w:rsidR="00CF49B3" w:rsidRPr="00CF49B3" w:rsidRDefault="00CF49B3" w:rsidP="006F2483">
      <w:pPr>
        <w:spacing w:after="0" w:line="240" w:lineRule="auto"/>
        <w:ind w:left="4820"/>
        <w:rPr>
          <w:rFonts w:ascii="Times New Roman" w:eastAsia="Times New Roman" w:hAnsi="Times New Roman" w:cs="Times New Roman"/>
          <w:b/>
          <w:sz w:val="24"/>
          <w:szCs w:val="28"/>
          <w:lang w:eastAsia="ru-RU"/>
        </w:rPr>
      </w:pPr>
      <w:r w:rsidRPr="00CF49B3">
        <w:rPr>
          <w:rFonts w:ascii="Times New Roman" w:eastAsia="Times New Roman" w:hAnsi="Times New Roman" w:cs="Times New Roman"/>
          <w:b/>
          <w:sz w:val="24"/>
          <w:szCs w:val="28"/>
          <w:lang w:eastAsia="ru-RU"/>
        </w:rPr>
        <w:t>УТВЕРЖДАЮ</w:t>
      </w:r>
    </w:p>
    <w:p w:rsidR="00CF49B3" w:rsidRPr="00CF49B3" w:rsidRDefault="00CF49B3" w:rsidP="006F2483">
      <w:pPr>
        <w:spacing w:after="0" w:line="240" w:lineRule="auto"/>
        <w:ind w:left="4820"/>
        <w:rPr>
          <w:rFonts w:ascii="Times New Roman" w:eastAsia="Times New Roman" w:hAnsi="Times New Roman" w:cs="Times New Roman"/>
          <w:sz w:val="24"/>
          <w:szCs w:val="28"/>
          <w:lang w:eastAsia="ru-RU"/>
        </w:rPr>
      </w:pPr>
      <w:r w:rsidRPr="00CF49B3">
        <w:rPr>
          <w:rFonts w:ascii="Times New Roman" w:eastAsia="Times New Roman" w:hAnsi="Times New Roman" w:cs="Times New Roman"/>
          <w:sz w:val="24"/>
          <w:szCs w:val="28"/>
          <w:lang w:eastAsia="ru-RU"/>
        </w:rPr>
        <w:t xml:space="preserve">Проректор по учебной, </w:t>
      </w:r>
    </w:p>
    <w:p w:rsidR="00CF49B3" w:rsidRPr="00CF49B3" w:rsidRDefault="00CF49B3" w:rsidP="006F2483">
      <w:pPr>
        <w:spacing w:after="0" w:line="240" w:lineRule="auto"/>
        <w:ind w:left="4820"/>
        <w:rPr>
          <w:rFonts w:ascii="Times New Roman" w:eastAsia="Times New Roman" w:hAnsi="Times New Roman" w:cs="Times New Roman"/>
          <w:sz w:val="24"/>
          <w:szCs w:val="28"/>
          <w:lang w:eastAsia="ru-RU"/>
        </w:rPr>
      </w:pPr>
      <w:r w:rsidRPr="00CF49B3">
        <w:rPr>
          <w:rFonts w:ascii="Times New Roman" w:eastAsia="Times New Roman" w:hAnsi="Times New Roman" w:cs="Times New Roman"/>
          <w:sz w:val="24"/>
          <w:szCs w:val="28"/>
          <w:lang w:eastAsia="ru-RU"/>
        </w:rPr>
        <w:t xml:space="preserve">воспитательной работе </w:t>
      </w:r>
    </w:p>
    <w:p w:rsidR="006F2483" w:rsidRDefault="00CF49B3" w:rsidP="006F2483">
      <w:pPr>
        <w:spacing w:after="0" w:line="240" w:lineRule="auto"/>
        <w:ind w:left="4820"/>
        <w:rPr>
          <w:rFonts w:ascii="Times New Roman" w:eastAsia="Times New Roman" w:hAnsi="Times New Roman" w:cs="Times New Roman"/>
          <w:sz w:val="24"/>
          <w:szCs w:val="28"/>
          <w:lang w:eastAsia="ru-RU"/>
        </w:rPr>
      </w:pPr>
      <w:r w:rsidRPr="00CF49B3">
        <w:rPr>
          <w:rFonts w:ascii="Times New Roman" w:eastAsia="Times New Roman" w:hAnsi="Times New Roman" w:cs="Times New Roman"/>
          <w:sz w:val="24"/>
          <w:szCs w:val="28"/>
          <w:lang w:eastAsia="ru-RU"/>
        </w:rPr>
        <w:t xml:space="preserve">и молодежной политике </w:t>
      </w:r>
    </w:p>
    <w:p w:rsidR="00CF49B3" w:rsidRPr="00CF49B3" w:rsidRDefault="00CF49B3" w:rsidP="006F2483">
      <w:pPr>
        <w:spacing w:after="0" w:line="240" w:lineRule="auto"/>
        <w:ind w:left="4820"/>
        <w:rPr>
          <w:rFonts w:ascii="Times New Roman" w:eastAsia="Times New Roman" w:hAnsi="Times New Roman" w:cs="Times New Roman"/>
          <w:sz w:val="24"/>
          <w:szCs w:val="28"/>
          <w:lang w:eastAsia="ru-RU"/>
        </w:rPr>
      </w:pPr>
      <w:r w:rsidRPr="00CF49B3">
        <w:rPr>
          <w:rFonts w:ascii="Times New Roman" w:eastAsia="Times New Roman" w:hAnsi="Times New Roman" w:cs="Times New Roman"/>
          <w:sz w:val="24"/>
          <w:szCs w:val="28"/>
          <w:lang w:eastAsia="ru-RU"/>
        </w:rPr>
        <w:t>д.м.н., доцент</w:t>
      </w:r>
    </w:p>
    <w:p w:rsidR="00CF49B3" w:rsidRPr="00CF49B3" w:rsidRDefault="00CF49B3" w:rsidP="006F2483">
      <w:pPr>
        <w:spacing w:after="0" w:line="240" w:lineRule="auto"/>
        <w:ind w:left="4820"/>
        <w:rPr>
          <w:rFonts w:ascii="Times New Roman" w:eastAsia="Times New Roman" w:hAnsi="Times New Roman" w:cs="Times New Roman"/>
          <w:sz w:val="24"/>
          <w:szCs w:val="28"/>
          <w:lang w:eastAsia="ru-RU"/>
        </w:rPr>
      </w:pPr>
      <w:r w:rsidRPr="00CF49B3">
        <w:rPr>
          <w:rFonts w:ascii="Times New Roman" w:eastAsia="Times New Roman" w:hAnsi="Times New Roman" w:cs="Times New Roman"/>
          <w:sz w:val="24"/>
          <w:szCs w:val="28"/>
          <w:lang w:eastAsia="ru-RU"/>
        </w:rPr>
        <w:t xml:space="preserve">Соловьева </w:t>
      </w:r>
      <w:r w:rsidR="006F2483" w:rsidRPr="00CF49B3">
        <w:rPr>
          <w:rFonts w:ascii="Times New Roman" w:eastAsia="Times New Roman" w:hAnsi="Times New Roman" w:cs="Times New Roman"/>
          <w:sz w:val="24"/>
          <w:szCs w:val="28"/>
          <w:lang w:eastAsia="ru-RU"/>
        </w:rPr>
        <w:t xml:space="preserve">И.А. </w:t>
      </w:r>
      <w:r w:rsidRPr="00CF49B3">
        <w:rPr>
          <w:rFonts w:ascii="Times New Roman" w:eastAsia="Times New Roman" w:hAnsi="Times New Roman" w:cs="Times New Roman"/>
          <w:sz w:val="24"/>
          <w:szCs w:val="28"/>
          <w:lang w:eastAsia="ru-RU"/>
        </w:rPr>
        <w:t>__________</w:t>
      </w:r>
    </w:p>
    <w:p w:rsidR="001E6022" w:rsidRPr="00CF49B3" w:rsidRDefault="00CF49B3" w:rsidP="006F2483">
      <w:pPr>
        <w:spacing w:after="0"/>
        <w:ind w:left="4820"/>
        <w:rPr>
          <w:rFonts w:ascii="Times New Roman" w:hAnsi="Times New Roman" w:cs="Times New Roman"/>
          <w:szCs w:val="24"/>
        </w:rPr>
      </w:pPr>
      <w:r w:rsidRPr="00CF49B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____» _________</w:t>
      </w:r>
      <w:r w:rsidR="006F2483">
        <w:rPr>
          <w:rFonts w:ascii="Times New Roman" w:eastAsia="Times New Roman" w:hAnsi="Times New Roman" w:cs="Times New Roman"/>
          <w:sz w:val="24"/>
          <w:szCs w:val="28"/>
          <w:lang w:eastAsia="ru-RU"/>
        </w:rPr>
        <w:t>_2022</w:t>
      </w:r>
      <w:r w:rsidRPr="00CF49B3">
        <w:rPr>
          <w:rFonts w:ascii="Times New Roman" w:eastAsia="Times New Roman" w:hAnsi="Times New Roman" w:cs="Times New Roman"/>
          <w:sz w:val="24"/>
          <w:szCs w:val="28"/>
          <w:lang w:eastAsia="ru-RU"/>
        </w:rPr>
        <w:t xml:space="preserve"> г.</w:t>
      </w:r>
    </w:p>
    <w:p w:rsidR="001E6022" w:rsidRPr="004054DD" w:rsidRDefault="001E6022" w:rsidP="001E6022">
      <w:pPr>
        <w:jc w:val="center"/>
        <w:rPr>
          <w:rFonts w:ascii="Times New Roman" w:hAnsi="Times New Roman" w:cs="Times New Roman"/>
          <w:sz w:val="24"/>
          <w:szCs w:val="24"/>
        </w:rPr>
      </w:pPr>
    </w:p>
    <w:p w:rsidR="001E6022" w:rsidRPr="004054DD" w:rsidRDefault="001E6022" w:rsidP="001E6022">
      <w:pPr>
        <w:jc w:val="center"/>
        <w:rPr>
          <w:rFonts w:ascii="Times New Roman" w:hAnsi="Times New Roman" w:cs="Times New Roman"/>
          <w:sz w:val="24"/>
          <w:szCs w:val="24"/>
        </w:rPr>
      </w:pPr>
    </w:p>
    <w:p w:rsidR="001E6022" w:rsidRPr="004054DD" w:rsidRDefault="001E6022" w:rsidP="001E6022">
      <w:pPr>
        <w:jc w:val="center"/>
        <w:rPr>
          <w:rFonts w:ascii="Times New Roman" w:hAnsi="Times New Roman" w:cs="Times New Roman"/>
          <w:sz w:val="24"/>
          <w:szCs w:val="24"/>
        </w:rPr>
      </w:pPr>
    </w:p>
    <w:p w:rsidR="001E6022" w:rsidRPr="004054DD" w:rsidRDefault="001E6022" w:rsidP="001E6022">
      <w:pPr>
        <w:jc w:val="center"/>
        <w:rPr>
          <w:rFonts w:ascii="Times New Roman" w:hAnsi="Times New Roman" w:cs="Times New Roman"/>
          <w:sz w:val="24"/>
          <w:szCs w:val="24"/>
        </w:rPr>
      </w:pPr>
    </w:p>
    <w:p w:rsidR="001E6022" w:rsidRDefault="001E6022" w:rsidP="001E6022">
      <w:pPr>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ДОПОЛНИТЕЛЬНАЯ ПРОФЕССИОНАЛЬНАЯ </w:t>
      </w:r>
      <w:r w:rsidRPr="004054DD">
        <w:rPr>
          <w:rFonts w:ascii="Times New Roman" w:hAnsi="Times New Roman" w:cs="Times New Roman"/>
          <w:b/>
          <w:sz w:val="24"/>
          <w:szCs w:val="24"/>
        </w:rPr>
        <w:t>ПРОГРАММА</w:t>
      </w:r>
    </w:p>
    <w:p w:rsidR="001E6022" w:rsidRPr="001E6022" w:rsidRDefault="001E6022" w:rsidP="001E6022">
      <w:pPr>
        <w:jc w:val="center"/>
        <w:rPr>
          <w:rFonts w:ascii="Times New Roman" w:hAnsi="Times New Roman" w:cs="Times New Roman"/>
          <w:b/>
          <w:sz w:val="24"/>
          <w:szCs w:val="24"/>
        </w:rPr>
      </w:pPr>
      <w:r>
        <w:rPr>
          <w:rFonts w:ascii="Times New Roman" w:hAnsi="Times New Roman" w:cs="Times New Roman"/>
          <w:b/>
          <w:sz w:val="24"/>
          <w:szCs w:val="24"/>
        </w:rPr>
        <w:t>ПОВЫШЕНИЯ КВАЛИФИКАЦИИ</w:t>
      </w:r>
    </w:p>
    <w:p w:rsidR="00BF6518" w:rsidRPr="00BF6518" w:rsidRDefault="001E6022" w:rsidP="00CF49B3">
      <w:pPr>
        <w:spacing w:after="160" w:line="256" w:lineRule="auto"/>
        <w:jc w:val="center"/>
        <w:rPr>
          <w:rFonts w:ascii="Times New Roman" w:hAnsi="Times New Roman" w:cs="Times New Roman"/>
          <w:b/>
          <w:sz w:val="24"/>
          <w:szCs w:val="24"/>
        </w:rPr>
      </w:pPr>
      <w:r w:rsidRPr="00BF6518">
        <w:rPr>
          <w:rFonts w:ascii="Times New Roman" w:hAnsi="Times New Roman" w:cs="Times New Roman"/>
          <w:b/>
          <w:sz w:val="24"/>
          <w:szCs w:val="24"/>
        </w:rPr>
        <w:t>«</w:t>
      </w:r>
      <w:r w:rsidR="00CF49B3">
        <w:rPr>
          <w:rFonts w:ascii="Times New Roman" w:hAnsi="Times New Roman" w:cs="Times New Roman"/>
          <w:b/>
          <w:sz w:val="24"/>
          <w:szCs w:val="24"/>
        </w:rPr>
        <w:t>__________________________________</w:t>
      </w:r>
      <w:r w:rsidR="00BF6518">
        <w:rPr>
          <w:rFonts w:ascii="Times New Roman" w:hAnsi="Times New Roman" w:cs="Times New Roman"/>
          <w:b/>
          <w:sz w:val="24"/>
          <w:szCs w:val="24"/>
        </w:rPr>
        <w:t>»</w:t>
      </w:r>
    </w:p>
    <w:p w:rsidR="001E6022" w:rsidRPr="004054DD" w:rsidRDefault="001E6022" w:rsidP="001E6022">
      <w:pPr>
        <w:jc w:val="center"/>
        <w:rPr>
          <w:rFonts w:ascii="Times New Roman" w:hAnsi="Times New Roman" w:cs="Times New Roman"/>
          <w:sz w:val="24"/>
          <w:szCs w:val="24"/>
        </w:rPr>
      </w:pPr>
    </w:p>
    <w:p w:rsidR="001E6022" w:rsidRPr="004054DD" w:rsidRDefault="001E6022" w:rsidP="001E6022">
      <w:pPr>
        <w:jc w:val="center"/>
        <w:rPr>
          <w:rFonts w:ascii="Times New Roman" w:hAnsi="Times New Roman" w:cs="Times New Roman"/>
          <w:sz w:val="24"/>
          <w:szCs w:val="24"/>
        </w:rPr>
      </w:pPr>
    </w:p>
    <w:p w:rsidR="002F0DE5" w:rsidRPr="00C57622" w:rsidRDefault="002F0DE5" w:rsidP="002F0DE5">
      <w:pPr>
        <w:jc w:val="both"/>
        <w:rPr>
          <w:rFonts w:ascii="Times New Roman" w:hAnsi="Times New Roman" w:cs="Times New Roman"/>
          <w:color w:val="FF0000"/>
          <w:sz w:val="24"/>
          <w:szCs w:val="24"/>
        </w:rPr>
      </w:pPr>
      <w:r w:rsidRPr="009D63D2">
        <w:rPr>
          <w:rFonts w:ascii="Times New Roman" w:hAnsi="Times New Roman" w:cs="Times New Roman"/>
          <w:sz w:val="24"/>
          <w:szCs w:val="24"/>
        </w:rPr>
        <w:t>Основная специальность</w:t>
      </w:r>
      <w:r w:rsidRPr="000A7685">
        <w:rPr>
          <w:rFonts w:ascii="Times New Roman" w:hAnsi="Times New Roman" w:cs="Times New Roman"/>
          <w:sz w:val="24"/>
          <w:szCs w:val="24"/>
        </w:rPr>
        <w:t xml:space="preserve">: </w:t>
      </w:r>
      <w:r w:rsidRPr="0037091A">
        <w:rPr>
          <w:rFonts w:ascii="Times New Roman" w:hAnsi="Times New Roman" w:cs="Times New Roman"/>
          <w:color w:val="FF0000"/>
          <w:sz w:val="24"/>
          <w:szCs w:val="24"/>
        </w:rPr>
        <w:t>сестринское дело</w:t>
      </w:r>
      <w:r w:rsidR="0037091A">
        <w:rPr>
          <w:rFonts w:ascii="Times New Roman" w:hAnsi="Times New Roman" w:cs="Times New Roman"/>
          <w:color w:val="FF0000"/>
          <w:sz w:val="24"/>
          <w:szCs w:val="24"/>
        </w:rPr>
        <w:t>, лабораторная диагностика, фармация</w:t>
      </w:r>
    </w:p>
    <w:p w:rsidR="0037091A" w:rsidRPr="0037091A" w:rsidRDefault="002F0DE5" w:rsidP="00C7413E">
      <w:pPr>
        <w:jc w:val="both"/>
        <w:rPr>
          <w:rFonts w:ascii="Times New Roman" w:hAnsi="Times New Roman" w:cs="Times New Roman"/>
          <w:color w:val="FF0000"/>
          <w:sz w:val="24"/>
          <w:szCs w:val="24"/>
        </w:rPr>
      </w:pPr>
      <w:r w:rsidRPr="008740D4">
        <w:rPr>
          <w:rFonts w:ascii="Times New Roman" w:hAnsi="Times New Roman" w:cs="Times New Roman"/>
          <w:sz w:val="24"/>
          <w:szCs w:val="24"/>
        </w:rPr>
        <w:t>Дополнительные специальности:</w:t>
      </w:r>
      <w:r w:rsidR="00D82630" w:rsidRPr="008740D4">
        <w:rPr>
          <w:rFonts w:ascii="Times New Roman" w:hAnsi="Times New Roman" w:cs="Times New Roman"/>
          <w:sz w:val="24"/>
          <w:szCs w:val="24"/>
        </w:rPr>
        <w:t xml:space="preserve"> </w:t>
      </w:r>
      <w:r w:rsidR="00C7413E" w:rsidRPr="0037091A">
        <w:rPr>
          <w:rFonts w:ascii="Times New Roman" w:hAnsi="Times New Roman" w:cs="Times New Roman"/>
          <w:color w:val="FF0000"/>
          <w:sz w:val="24"/>
          <w:szCs w:val="24"/>
        </w:rPr>
        <w:t xml:space="preserve">организация сестринского дела, лечебное дело, акушерское дело, сестринское дело в педиатрии, операционное дело, анестезиология и </w:t>
      </w:r>
      <w:r w:rsidR="007C4F29" w:rsidRPr="0037091A">
        <w:rPr>
          <w:rFonts w:ascii="Times New Roman" w:hAnsi="Times New Roman" w:cs="Times New Roman"/>
          <w:color w:val="FF0000"/>
          <w:sz w:val="24"/>
          <w:szCs w:val="24"/>
        </w:rPr>
        <w:t xml:space="preserve">реаниматология (указать </w:t>
      </w:r>
      <w:r w:rsidR="0037091A" w:rsidRPr="0037091A">
        <w:rPr>
          <w:rFonts w:ascii="Times New Roman" w:hAnsi="Times New Roman" w:cs="Times New Roman"/>
          <w:color w:val="FF0000"/>
          <w:sz w:val="24"/>
          <w:szCs w:val="24"/>
        </w:rPr>
        <w:t>те специальности, которые есть в номенклатуре специальностей</w:t>
      </w:r>
    </w:p>
    <w:p w:rsidR="002F0DE5" w:rsidRDefault="006F2483" w:rsidP="0037091A">
      <w:pPr>
        <w:rPr>
          <w:color w:val="FF0000"/>
        </w:rPr>
      </w:pPr>
      <w:hyperlink r:id="rId8" w:history="1">
        <w:r w:rsidR="00385EFB" w:rsidRPr="00220D3C">
          <w:rPr>
            <w:rStyle w:val="ac"/>
          </w:rPr>
          <w:t>https://normativ.kontur.ru/document?moduleId=1&amp;documentId=269836</w:t>
        </w:r>
      </w:hyperlink>
    </w:p>
    <w:p w:rsidR="00385EFB" w:rsidRDefault="00385EFB" w:rsidP="0037091A">
      <w:pPr>
        <w:rPr>
          <w:color w:val="FF0000"/>
        </w:rPr>
      </w:pPr>
    </w:p>
    <w:p w:rsidR="005C6482" w:rsidRPr="0059713C" w:rsidRDefault="005C6482" w:rsidP="0037091A">
      <w:pPr>
        <w:rPr>
          <w:color w:val="FF0000"/>
        </w:rPr>
      </w:pPr>
    </w:p>
    <w:p w:rsidR="001E6022" w:rsidRPr="004054DD" w:rsidRDefault="001E6022" w:rsidP="001E6022">
      <w:pPr>
        <w:rPr>
          <w:rFonts w:ascii="Times New Roman" w:hAnsi="Times New Roman" w:cs="Times New Roman"/>
          <w:sz w:val="24"/>
          <w:szCs w:val="24"/>
        </w:rPr>
      </w:pPr>
      <w:r w:rsidRPr="004054DD">
        <w:rPr>
          <w:rFonts w:ascii="Times New Roman" w:hAnsi="Times New Roman" w:cs="Times New Roman"/>
          <w:sz w:val="24"/>
          <w:szCs w:val="24"/>
        </w:rPr>
        <w:t xml:space="preserve">Всего: </w:t>
      </w:r>
      <w:r w:rsidR="003B1200">
        <w:rPr>
          <w:rFonts w:ascii="Times New Roman" w:hAnsi="Times New Roman" w:cs="Times New Roman"/>
          <w:sz w:val="24"/>
          <w:szCs w:val="24"/>
        </w:rPr>
        <w:t>36</w:t>
      </w:r>
      <w:r w:rsidRPr="004054DD">
        <w:rPr>
          <w:rFonts w:ascii="Times New Roman" w:hAnsi="Times New Roman" w:cs="Times New Roman"/>
          <w:sz w:val="24"/>
          <w:szCs w:val="24"/>
        </w:rPr>
        <w:t xml:space="preserve"> часов</w:t>
      </w:r>
    </w:p>
    <w:p w:rsidR="001E6022" w:rsidRPr="004054DD" w:rsidRDefault="001E6022" w:rsidP="001E6022">
      <w:pPr>
        <w:jc w:val="center"/>
        <w:rPr>
          <w:rFonts w:ascii="Times New Roman" w:hAnsi="Times New Roman" w:cs="Times New Roman"/>
          <w:sz w:val="24"/>
          <w:szCs w:val="24"/>
        </w:rPr>
      </w:pPr>
    </w:p>
    <w:p w:rsidR="001E6022" w:rsidRPr="004054DD" w:rsidRDefault="001E6022" w:rsidP="001E6022">
      <w:pPr>
        <w:jc w:val="center"/>
        <w:rPr>
          <w:rFonts w:ascii="Times New Roman" w:hAnsi="Times New Roman" w:cs="Times New Roman"/>
          <w:sz w:val="24"/>
          <w:szCs w:val="24"/>
        </w:rPr>
      </w:pPr>
    </w:p>
    <w:p w:rsidR="001E6022" w:rsidRPr="004054DD" w:rsidRDefault="001E6022" w:rsidP="001E6022">
      <w:pPr>
        <w:jc w:val="center"/>
        <w:rPr>
          <w:rFonts w:ascii="Times New Roman" w:hAnsi="Times New Roman" w:cs="Times New Roman"/>
          <w:sz w:val="24"/>
          <w:szCs w:val="24"/>
        </w:rPr>
      </w:pPr>
      <w:r w:rsidRPr="004054DD">
        <w:rPr>
          <w:rFonts w:ascii="Times New Roman" w:hAnsi="Times New Roman" w:cs="Times New Roman"/>
          <w:sz w:val="24"/>
          <w:szCs w:val="24"/>
        </w:rPr>
        <w:t>20</w:t>
      </w:r>
      <w:r w:rsidR="00C57622">
        <w:rPr>
          <w:rFonts w:ascii="Times New Roman" w:hAnsi="Times New Roman" w:cs="Times New Roman"/>
          <w:sz w:val="24"/>
          <w:szCs w:val="24"/>
        </w:rPr>
        <w:t>22</w:t>
      </w:r>
      <w:r w:rsidRPr="004054DD">
        <w:rPr>
          <w:rFonts w:ascii="Times New Roman" w:hAnsi="Times New Roman" w:cs="Times New Roman"/>
          <w:sz w:val="24"/>
          <w:szCs w:val="24"/>
        </w:rPr>
        <w:t xml:space="preserve"> год</w:t>
      </w:r>
      <w:r w:rsidRPr="004054DD">
        <w:rPr>
          <w:rFonts w:ascii="Times New Roman" w:hAnsi="Times New Roman" w:cs="Times New Roman"/>
          <w:sz w:val="24"/>
          <w:szCs w:val="24"/>
        </w:rPr>
        <w:br w:type="page"/>
      </w:r>
    </w:p>
    <w:p w:rsidR="001E6022" w:rsidRPr="0001460C" w:rsidRDefault="001E6022" w:rsidP="001E6022">
      <w:pPr>
        <w:spacing w:after="0"/>
        <w:ind w:left="284" w:hanging="284"/>
        <w:jc w:val="both"/>
        <w:rPr>
          <w:rFonts w:ascii="Times New Roman" w:hAnsi="Times New Roman" w:cs="Times New Roman"/>
          <w:b/>
          <w:sz w:val="24"/>
          <w:szCs w:val="24"/>
        </w:rPr>
      </w:pPr>
      <w:r w:rsidRPr="0001460C">
        <w:rPr>
          <w:rFonts w:ascii="Times New Roman" w:hAnsi="Times New Roman" w:cs="Times New Roman"/>
          <w:b/>
          <w:sz w:val="24"/>
          <w:szCs w:val="24"/>
        </w:rPr>
        <w:lastRenderedPageBreak/>
        <w:t>Рабочая программа составлена на основании</w:t>
      </w:r>
      <w:r w:rsidR="00AF06E9" w:rsidRPr="0001460C">
        <w:rPr>
          <w:rFonts w:ascii="Times New Roman" w:hAnsi="Times New Roman" w:cs="Times New Roman"/>
          <w:b/>
          <w:sz w:val="24"/>
          <w:szCs w:val="24"/>
        </w:rPr>
        <w:t>:</w:t>
      </w:r>
      <w:r w:rsidRPr="0001460C">
        <w:rPr>
          <w:rFonts w:ascii="Times New Roman" w:hAnsi="Times New Roman" w:cs="Times New Roman"/>
          <w:b/>
          <w:sz w:val="24"/>
          <w:szCs w:val="24"/>
        </w:rPr>
        <w:t xml:space="preserve"> </w:t>
      </w:r>
    </w:p>
    <w:p w:rsidR="0001460C" w:rsidRDefault="0001460C" w:rsidP="0001460C">
      <w:pPr>
        <w:pStyle w:val="a3"/>
        <w:numPr>
          <w:ilvl w:val="0"/>
          <w:numId w:val="1"/>
        </w:numPr>
        <w:spacing w:after="0"/>
        <w:ind w:left="284" w:hanging="284"/>
        <w:jc w:val="both"/>
        <w:rPr>
          <w:rFonts w:ascii="Times New Roman" w:hAnsi="Times New Roman" w:cs="Times New Roman"/>
          <w:sz w:val="24"/>
          <w:szCs w:val="24"/>
        </w:rPr>
      </w:pPr>
      <w:r w:rsidRPr="0001460C">
        <w:rPr>
          <w:rFonts w:ascii="Times New Roman" w:hAnsi="Times New Roman" w:cs="Times New Roman"/>
          <w:sz w:val="24"/>
          <w:szCs w:val="24"/>
        </w:rPr>
        <w:t>Федеральный Закон РФ 29.12.2012 г. № 273-ФЗ «Об образовании в РФ».</w:t>
      </w:r>
    </w:p>
    <w:p w:rsidR="00AF06E9" w:rsidRDefault="00AF06E9" w:rsidP="00AF06E9">
      <w:pPr>
        <w:pStyle w:val="a3"/>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Приказа министерства здравоохранения и социального развития РФ </w:t>
      </w:r>
      <w:r w:rsidRPr="004054DD">
        <w:rPr>
          <w:rFonts w:ascii="Times New Roman" w:hAnsi="Times New Roman" w:cs="Times New Roman"/>
          <w:sz w:val="24"/>
          <w:szCs w:val="24"/>
        </w:rPr>
        <w:t>от 23.07.2010г., № 700н от 07.10.2015г., № 707н от 08.10.2015г.;</w:t>
      </w:r>
      <w:r>
        <w:rPr>
          <w:rFonts w:ascii="Times New Roman" w:hAnsi="Times New Roman" w:cs="Times New Roman"/>
          <w:sz w:val="24"/>
          <w:szCs w:val="24"/>
        </w:rPr>
        <w:t xml:space="preserve"> </w:t>
      </w:r>
      <w:r w:rsidR="001E6022" w:rsidRPr="004054DD">
        <w:rPr>
          <w:rFonts w:ascii="Times New Roman" w:hAnsi="Times New Roman" w:cs="Times New Roman"/>
          <w:sz w:val="24"/>
          <w:szCs w:val="24"/>
        </w:rPr>
        <w:t xml:space="preserve">№541н </w:t>
      </w:r>
      <w:r>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характеристика должностей работников в сфере здравоохранения»</w:t>
      </w:r>
    </w:p>
    <w:p w:rsidR="006E7DE5" w:rsidRDefault="00AF06E9" w:rsidP="006E7DE5">
      <w:pPr>
        <w:pStyle w:val="a3"/>
        <w:numPr>
          <w:ilvl w:val="0"/>
          <w:numId w:val="1"/>
        </w:numPr>
        <w:spacing w:after="0"/>
        <w:ind w:left="284" w:hanging="284"/>
        <w:jc w:val="both"/>
        <w:rPr>
          <w:rFonts w:ascii="Times New Roman" w:hAnsi="Times New Roman" w:cs="Times New Roman"/>
          <w:sz w:val="24"/>
          <w:szCs w:val="24"/>
        </w:rPr>
      </w:pPr>
      <w:r w:rsidRPr="00AF06E9">
        <w:rPr>
          <w:rFonts w:ascii="Times New Roman" w:hAnsi="Times New Roman" w:cs="Times New Roman"/>
          <w:sz w:val="24"/>
          <w:szCs w:val="24"/>
        </w:rPr>
        <w:t>Приказ министерства здравоохранения</w:t>
      </w:r>
      <w:r>
        <w:rPr>
          <w:rFonts w:ascii="Times New Roman" w:hAnsi="Times New Roman" w:cs="Times New Roman"/>
          <w:sz w:val="24"/>
          <w:szCs w:val="24"/>
        </w:rPr>
        <w:t xml:space="preserve"> РФ </w:t>
      </w:r>
      <w:r w:rsidRPr="00AF06E9">
        <w:rPr>
          <w:rFonts w:ascii="Times New Roman" w:hAnsi="Times New Roman" w:cs="Times New Roman"/>
          <w:sz w:val="24"/>
          <w:szCs w:val="24"/>
        </w:rPr>
        <w:t xml:space="preserve">от 19 августа 1997 г. </w:t>
      </w:r>
      <w:r w:rsidR="0001460C">
        <w:rPr>
          <w:rFonts w:ascii="Times New Roman" w:hAnsi="Times New Roman" w:cs="Times New Roman"/>
          <w:sz w:val="24"/>
          <w:szCs w:val="24"/>
        </w:rPr>
        <w:t>№</w:t>
      </w:r>
      <w:r w:rsidRPr="00AF06E9">
        <w:rPr>
          <w:rFonts w:ascii="Times New Roman" w:hAnsi="Times New Roman" w:cs="Times New Roman"/>
          <w:sz w:val="24"/>
          <w:szCs w:val="24"/>
        </w:rPr>
        <w:t xml:space="preserve"> 249 в ред. </w:t>
      </w:r>
      <w:r>
        <w:rPr>
          <w:rFonts w:ascii="Times New Roman" w:hAnsi="Times New Roman" w:cs="Times New Roman"/>
          <w:sz w:val="24"/>
          <w:szCs w:val="24"/>
        </w:rPr>
        <w:t>п</w:t>
      </w:r>
      <w:r w:rsidRPr="00AF06E9">
        <w:rPr>
          <w:rFonts w:ascii="Times New Roman" w:hAnsi="Times New Roman" w:cs="Times New Roman"/>
          <w:sz w:val="24"/>
          <w:szCs w:val="24"/>
        </w:rPr>
        <w:t xml:space="preserve">риказов Минздрава РФ от 19.01.99 </w:t>
      </w:r>
      <w:r w:rsidR="0001460C">
        <w:rPr>
          <w:rFonts w:ascii="Times New Roman" w:hAnsi="Times New Roman" w:cs="Times New Roman"/>
          <w:sz w:val="24"/>
          <w:szCs w:val="24"/>
        </w:rPr>
        <w:t>№</w:t>
      </w:r>
      <w:r w:rsidRPr="00AF06E9">
        <w:rPr>
          <w:rFonts w:ascii="Times New Roman" w:hAnsi="Times New Roman" w:cs="Times New Roman"/>
          <w:sz w:val="24"/>
          <w:szCs w:val="24"/>
        </w:rPr>
        <w:t xml:space="preserve"> 18, от 06.02.2001 </w:t>
      </w:r>
      <w:r w:rsidR="0001460C">
        <w:rPr>
          <w:rFonts w:ascii="Times New Roman" w:hAnsi="Times New Roman" w:cs="Times New Roman"/>
          <w:sz w:val="24"/>
          <w:szCs w:val="24"/>
        </w:rPr>
        <w:t>№</w:t>
      </w:r>
      <w:r w:rsidRPr="00AF06E9">
        <w:rPr>
          <w:rFonts w:ascii="Times New Roman" w:hAnsi="Times New Roman" w:cs="Times New Roman"/>
          <w:sz w:val="24"/>
          <w:szCs w:val="24"/>
        </w:rPr>
        <w:t xml:space="preserve"> 33 «О номенклатуре специальностей среднего медицинского и фармацевтического персонала»</w:t>
      </w:r>
    </w:p>
    <w:p w:rsidR="006E7DE5" w:rsidRPr="006E7DE5" w:rsidRDefault="006E7DE5" w:rsidP="006E7DE5">
      <w:pPr>
        <w:pStyle w:val="a3"/>
        <w:numPr>
          <w:ilvl w:val="0"/>
          <w:numId w:val="1"/>
        </w:numPr>
        <w:spacing w:after="0"/>
        <w:ind w:left="284" w:hanging="284"/>
        <w:jc w:val="both"/>
        <w:rPr>
          <w:rFonts w:ascii="Times New Roman" w:hAnsi="Times New Roman" w:cs="Times New Roman"/>
          <w:sz w:val="24"/>
          <w:szCs w:val="24"/>
        </w:rPr>
      </w:pPr>
      <w:r w:rsidRPr="006E7DE5">
        <w:rPr>
          <w:rFonts w:ascii="Times New Roman" w:hAnsi="Times New Roman" w:cs="Times New Roman"/>
          <w:sz w:val="24"/>
          <w:szCs w:val="24"/>
        </w:rPr>
        <w:t>Приказ Минздрава России от 10.02.2016 № 83н «Об утверждении Квалификационных</w:t>
      </w:r>
    </w:p>
    <w:p w:rsidR="006E7DE5" w:rsidRPr="006E7DE5" w:rsidRDefault="006E7DE5" w:rsidP="006E7DE5">
      <w:pPr>
        <w:pStyle w:val="a3"/>
        <w:spacing w:after="0"/>
        <w:ind w:left="284"/>
        <w:jc w:val="both"/>
        <w:rPr>
          <w:rFonts w:ascii="Times New Roman" w:hAnsi="Times New Roman" w:cs="Times New Roman"/>
          <w:sz w:val="24"/>
          <w:szCs w:val="24"/>
        </w:rPr>
      </w:pPr>
      <w:r w:rsidRPr="006E7DE5">
        <w:rPr>
          <w:rFonts w:ascii="Times New Roman" w:hAnsi="Times New Roman" w:cs="Times New Roman"/>
          <w:sz w:val="24"/>
          <w:szCs w:val="24"/>
        </w:rPr>
        <w:t>требований к медицинским и фармацевтическим работникам со средним медицинским и фармацевтическим образованием" (Зарегистрировано в Минюсте России</w:t>
      </w:r>
    </w:p>
    <w:p w:rsidR="006E7DE5" w:rsidRDefault="006E7DE5" w:rsidP="006E7DE5">
      <w:pPr>
        <w:pStyle w:val="a3"/>
        <w:spacing w:after="0"/>
        <w:ind w:left="284"/>
        <w:jc w:val="both"/>
        <w:rPr>
          <w:rFonts w:ascii="Times New Roman" w:hAnsi="Times New Roman" w:cs="Times New Roman"/>
          <w:sz w:val="24"/>
          <w:szCs w:val="24"/>
        </w:rPr>
      </w:pPr>
      <w:r w:rsidRPr="006E7DE5">
        <w:rPr>
          <w:rFonts w:ascii="Times New Roman" w:hAnsi="Times New Roman" w:cs="Times New Roman"/>
          <w:sz w:val="24"/>
          <w:szCs w:val="24"/>
        </w:rPr>
        <w:t>09.03.2016 N 41337)</w:t>
      </w:r>
    </w:p>
    <w:p w:rsidR="000F4B69" w:rsidRDefault="0037091A" w:rsidP="0037091A">
      <w:pPr>
        <w:pStyle w:val="a3"/>
        <w:numPr>
          <w:ilvl w:val="0"/>
          <w:numId w:val="1"/>
        </w:numPr>
        <w:spacing w:after="0"/>
        <w:ind w:left="284" w:hanging="284"/>
        <w:jc w:val="both"/>
        <w:rPr>
          <w:rFonts w:ascii="Times New Roman" w:hAnsi="Times New Roman" w:cs="Times New Roman"/>
          <w:sz w:val="24"/>
          <w:szCs w:val="24"/>
        </w:rPr>
      </w:pPr>
      <w:r w:rsidRPr="0001460C">
        <w:rPr>
          <w:rFonts w:ascii="Times New Roman" w:hAnsi="Times New Roman" w:cs="Times New Roman"/>
          <w:sz w:val="24"/>
          <w:szCs w:val="24"/>
        </w:rPr>
        <w:t xml:space="preserve">Приказ Министерства образования и науки РФ от 01.07.2013 г. № 499 «Об </w:t>
      </w:r>
      <w:r w:rsidR="0001460C">
        <w:rPr>
          <w:rFonts w:ascii="Times New Roman" w:hAnsi="Times New Roman" w:cs="Times New Roman"/>
          <w:sz w:val="24"/>
          <w:szCs w:val="24"/>
        </w:rPr>
        <w:t>утверждении п</w:t>
      </w:r>
      <w:r w:rsidRPr="0001460C">
        <w:rPr>
          <w:rFonts w:ascii="Times New Roman" w:hAnsi="Times New Roman" w:cs="Times New Roman"/>
          <w:sz w:val="24"/>
          <w:szCs w:val="24"/>
        </w:rPr>
        <w:t>орядка организации и осуществления образовательной деятельности по дополнительным профессиональным программам»</w:t>
      </w:r>
    </w:p>
    <w:p w:rsidR="006E7DE5" w:rsidRPr="0001460C" w:rsidRDefault="006E7DE5" w:rsidP="006E7DE5">
      <w:pPr>
        <w:pStyle w:val="a3"/>
        <w:numPr>
          <w:ilvl w:val="0"/>
          <w:numId w:val="1"/>
        </w:numPr>
        <w:spacing w:after="0"/>
        <w:ind w:left="284" w:hanging="284"/>
        <w:jc w:val="both"/>
        <w:rPr>
          <w:rFonts w:ascii="Times New Roman" w:hAnsi="Times New Roman" w:cs="Times New Roman"/>
          <w:sz w:val="24"/>
          <w:szCs w:val="24"/>
        </w:rPr>
      </w:pPr>
      <w:r w:rsidRPr="0001460C">
        <w:rPr>
          <w:rFonts w:ascii="Times New Roman" w:hAnsi="Times New Roman" w:cs="Times New Roman"/>
          <w:sz w:val="24"/>
          <w:szCs w:val="24"/>
        </w:rPr>
        <w:t>ГОСТ Р 56034-2014</w:t>
      </w:r>
      <w:r>
        <w:rPr>
          <w:rFonts w:ascii="Times New Roman" w:hAnsi="Times New Roman" w:cs="Times New Roman"/>
          <w:sz w:val="24"/>
          <w:szCs w:val="24"/>
        </w:rPr>
        <w:t xml:space="preserve"> </w:t>
      </w:r>
      <w:r w:rsidRPr="0001460C">
        <w:rPr>
          <w:rFonts w:ascii="Times New Roman" w:hAnsi="Times New Roman" w:cs="Times New Roman"/>
          <w:sz w:val="24"/>
          <w:szCs w:val="24"/>
        </w:rPr>
        <w:t xml:space="preserve">от </w:t>
      </w:r>
      <w:r>
        <w:rPr>
          <w:rFonts w:ascii="Times New Roman" w:hAnsi="Times New Roman" w:cs="Times New Roman"/>
          <w:sz w:val="24"/>
          <w:szCs w:val="24"/>
        </w:rPr>
        <w:t xml:space="preserve">01.06. </w:t>
      </w:r>
      <w:r w:rsidRPr="0001460C">
        <w:rPr>
          <w:rFonts w:ascii="Times New Roman" w:hAnsi="Times New Roman" w:cs="Times New Roman"/>
          <w:sz w:val="24"/>
          <w:szCs w:val="24"/>
        </w:rPr>
        <w:t>2015</w:t>
      </w:r>
      <w:r>
        <w:rPr>
          <w:rFonts w:ascii="Times New Roman" w:hAnsi="Times New Roman" w:cs="Times New Roman"/>
          <w:sz w:val="24"/>
          <w:szCs w:val="24"/>
        </w:rPr>
        <w:t>г.</w:t>
      </w:r>
      <w:r>
        <w:t xml:space="preserve"> </w:t>
      </w:r>
      <w:r w:rsidRPr="0001460C">
        <w:rPr>
          <w:rFonts w:ascii="Times New Roman" w:hAnsi="Times New Roman" w:cs="Times New Roman"/>
          <w:sz w:val="24"/>
          <w:szCs w:val="24"/>
        </w:rPr>
        <w:t>С учетом действующих клинических рекомендаций (протоколы лечения), стандартов и порядков оказания медицинской помощи по специальности.</w:t>
      </w:r>
    </w:p>
    <w:p w:rsidR="0037091A" w:rsidRPr="00615656" w:rsidRDefault="0037091A" w:rsidP="00615656">
      <w:pPr>
        <w:spacing w:after="0"/>
        <w:jc w:val="both"/>
        <w:rPr>
          <w:rFonts w:ascii="Times New Roman" w:hAnsi="Times New Roman" w:cs="Times New Roman"/>
          <w:b/>
          <w:sz w:val="24"/>
          <w:szCs w:val="24"/>
        </w:rPr>
      </w:pPr>
    </w:p>
    <w:p w:rsidR="0037091A" w:rsidRPr="0037091A" w:rsidRDefault="000147F1" w:rsidP="0037091A">
      <w:pPr>
        <w:spacing w:after="0"/>
        <w:ind w:left="284" w:hanging="284"/>
        <w:jc w:val="both"/>
        <w:rPr>
          <w:rFonts w:ascii="Times New Roman" w:hAnsi="Times New Roman" w:cs="Times New Roman"/>
          <w:color w:val="FF0000"/>
          <w:sz w:val="24"/>
          <w:szCs w:val="24"/>
        </w:rPr>
      </w:pPr>
      <w:r w:rsidRPr="0001460C">
        <w:rPr>
          <w:rFonts w:ascii="Times New Roman" w:hAnsi="Times New Roman" w:cs="Times New Roman"/>
          <w:b/>
          <w:sz w:val="24"/>
          <w:szCs w:val="24"/>
        </w:rPr>
        <w:t>Профессиональные стандарты по специальностям:</w:t>
      </w:r>
      <w:r w:rsidR="0037091A">
        <w:rPr>
          <w:rFonts w:ascii="Times New Roman" w:hAnsi="Times New Roman" w:cs="Times New Roman"/>
          <w:sz w:val="24"/>
          <w:szCs w:val="24"/>
        </w:rPr>
        <w:t xml:space="preserve"> </w:t>
      </w:r>
      <w:r w:rsidR="0037091A" w:rsidRPr="0037091A">
        <w:rPr>
          <w:rFonts w:ascii="Times New Roman" w:hAnsi="Times New Roman" w:cs="Times New Roman"/>
          <w:color w:val="FF0000"/>
          <w:sz w:val="24"/>
          <w:szCs w:val="24"/>
        </w:rPr>
        <w:t xml:space="preserve">(перейдя по ссылке можно ознакомиться с поф.стандартами) </w:t>
      </w:r>
    </w:p>
    <w:p w:rsidR="0037091A" w:rsidRPr="0037091A" w:rsidRDefault="0037091A" w:rsidP="0037091A">
      <w:pPr>
        <w:spacing w:after="0"/>
        <w:ind w:left="284" w:hanging="284"/>
        <w:jc w:val="both"/>
        <w:rPr>
          <w:rStyle w:val="ac"/>
          <w:color w:val="FF0000"/>
          <w:lang w:val="en-US"/>
        </w:rPr>
      </w:pPr>
      <w:r w:rsidRPr="0037091A">
        <w:rPr>
          <w:rFonts w:ascii="Times New Roman" w:hAnsi="Times New Roman" w:cs="Times New Roman"/>
          <w:color w:val="FF0000"/>
          <w:sz w:val="24"/>
          <w:szCs w:val="24"/>
          <w:lang w:val="en-US"/>
        </w:rPr>
        <w:t xml:space="preserve">URL: </w:t>
      </w:r>
      <w:hyperlink r:id="rId9" w:history="1">
        <w:r w:rsidRPr="0037091A">
          <w:rPr>
            <w:rStyle w:val="ac"/>
            <w:color w:val="FF0000"/>
            <w:lang w:val="en-US"/>
          </w:rPr>
          <w:t>https://classdoc.ru/profstandart/02_health/professionalstandarts_1334/</w:t>
        </w:r>
      </w:hyperlink>
    </w:p>
    <w:p w:rsidR="0037091A" w:rsidRPr="0037091A" w:rsidRDefault="0037091A" w:rsidP="001E6022">
      <w:pPr>
        <w:spacing w:after="0"/>
        <w:ind w:left="284" w:hanging="284"/>
        <w:jc w:val="both"/>
        <w:rPr>
          <w:rFonts w:ascii="Times New Roman" w:hAnsi="Times New Roman" w:cs="Times New Roman"/>
          <w:color w:val="FF0000"/>
          <w:sz w:val="24"/>
          <w:szCs w:val="24"/>
        </w:rPr>
      </w:pPr>
      <w:r w:rsidRPr="0037091A">
        <w:rPr>
          <w:rFonts w:ascii="Times New Roman" w:hAnsi="Times New Roman" w:cs="Times New Roman"/>
          <w:color w:val="FF0000"/>
          <w:sz w:val="24"/>
          <w:szCs w:val="24"/>
        </w:rPr>
        <w:t>(Профессиональные стандарты указываем из регистрационный номер и приказ о введение в действие)</w:t>
      </w:r>
    </w:p>
    <w:p w:rsidR="00D81CE9" w:rsidRPr="00D81CE9" w:rsidRDefault="00D81CE9" w:rsidP="0001460C">
      <w:pPr>
        <w:pStyle w:val="a3"/>
        <w:numPr>
          <w:ilvl w:val="0"/>
          <w:numId w:val="4"/>
        </w:numPr>
        <w:jc w:val="both"/>
        <w:rPr>
          <w:rFonts w:ascii="Times New Roman" w:hAnsi="Times New Roman" w:cs="Times New Roman"/>
          <w:sz w:val="24"/>
          <w:szCs w:val="24"/>
        </w:rPr>
      </w:pPr>
      <w:r w:rsidRPr="00D81CE9">
        <w:rPr>
          <w:rFonts w:ascii="Times New Roman" w:hAnsi="Times New Roman" w:cs="Times New Roman"/>
          <w:sz w:val="24"/>
          <w:szCs w:val="24"/>
        </w:rPr>
        <w:t>Медицинская сестра/медицинский брат – 1332; Приказ Минтруда РФ от 31 июля 2020 г. № 475н.</w:t>
      </w:r>
    </w:p>
    <w:p w:rsidR="00D81CE9" w:rsidRDefault="00D81CE9" w:rsidP="0001460C">
      <w:pPr>
        <w:pStyle w:val="a3"/>
        <w:numPr>
          <w:ilvl w:val="0"/>
          <w:numId w:val="4"/>
        </w:numPr>
        <w:jc w:val="both"/>
        <w:rPr>
          <w:rFonts w:ascii="Times New Roman" w:hAnsi="Times New Roman" w:cs="Times New Roman"/>
          <w:sz w:val="24"/>
          <w:szCs w:val="24"/>
        </w:rPr>
      </w:pPr>
      <w:r w:rsidRPr="00D81CE9">
        <w:rPr>
          <w:rFonts w:ascii="Times New Roman" w:hAnsi="Times New Roman" w:cs="Times New Roman"/>
          <w:sz w:val="24"/>
          <w:szCs w:val="24"/>
        </w:rPr>
        <w:t>Специалист по организации сестринского дела – 1336; Приказ Минтруда РФ № 479н от 31 июля 2020 г.</w:t>
      </w:r>
    </w:p>
    <w:p w:rsidR="00D81CE9" w:rsidRDefault="00D81CE9" w:rsidP="0001460C">
      <w:pPr>
        <w:pStyle w:val="a3"/>
        <w:numPr>
          <w:ilvl w:val="0"/>
          <w:numId w:val="4"/>
        </w:numPr>
        <w:jc w:val="both"/>
        <w:rPr>
          <w:rFonts w:ascii="Times New Roman" w:hAnsi="Times New Roman" w:cs="Times New Roman"/>
          <w:sz w:val="24"/>
          <w:szCs w:val="24"/>
        </w:rPr>
      </w:pPr>
      <w:r w:rsidRPr="00D81CE9">
        <w:rPr>
          <w:rFonts w:ascii="Times New Roman" w:hAnsi="Times New Roman" w:cs="Times New Roman"/>
          <w:sz w:val="24"/>
          <w:szCs w:val="24"/>
        </w:rPr>
        <w:t xml:space="preserve">Медицинская сестра — анестезист – 1334; Приказ Минтруда РФ № 471н от 31 июля 2020 г. </w:t>
      </w:r>
    </w:p>
    <w:p w:rsidR="002C6594" w:rsidRPr="002C6594" w:rsidRDefault="002C6594" w:rsidP="0001460C">
      <w:pPr>
        <w:pStyle w:val="a3"/>
        <w:numPr>
          <w:ilvl w:val="0"/>
          <w:numId w:val="4"/>
        </w:numPr>
        <w:jc w:val="both"/>
        <w:rPr>
          <w:rFonts w:ascii="Times New Roman" w:hAnsi="Times New Roman" w:cs="Times New Roman"/>
          <w:sz w:val="24"/>
          <w:szCs w:val="24"/>
        </w:rPr>
      </w:pPr>
      <w:r w:rsidRPr="002C6594">
        <w:rPr>
          <w:rFonts w:ascii="Times New Roman" w:hAnsi="Times New Roman" w:cs="Times New Roman"/>
          <w:sz w:val="24"/>
          <w:szCs w:val="24"/>
        </w:rPr>
        <w:t>Медицинская сестра по реабилитации – 1333; Приказ Минтруда и соцзащиты РФ от 31.07.2020 № 476н</w:t>
      </w:r>
    </w:p>
    <w:p w:rsidR="006B26D7" w:rsidRPr="00CF49B3" w:rsidRDefault="006B26D7" w:rsidP="00CF49B3">
      <w:pPr>
        <w:pStyle w:val="a3"/>
        <w:jc w:val="both"/>
        <w:rPr>
          <w:rFonts w:ascii="Times New Roman" w:hAnsi="Times New Roman" w:cs="Times New Roman"/>
          <w:sz w:val="24"/>
          <w:szCs w:val="24"/>
        </w:rPr>
      </w:pPr>
    </w:p>
    <w:p w:rsidR="001E6022" w:rsidRPr="00EB294E" w:rsidRDefault="001E6022" w:rsidP="00B907E6">
      <w:pPr>
        <w:pStyle w:val="a3"/>
        <w:spacing w:after="0" w:line="240" w:lineRule="auto"/>
        <w:rPr>
          <w:rFonts w:ascii="Times New Roman" w:hAnsi="Times New Roman" w:cs="Times New Roman"/>
          <w:sz w:val="24"/>
          <w:szCs w:val="24"/>
          <w:highlight w:val="yellow"/>
        </w:rPr>
      </w:pPr>
      <w:r w:rsidRPr="00EB294E">
        <w:rPr>
          <w:rFonts w:ascii="Times New Roman" w:hAnsi="Times New Roman" w:cs="Times New Roman"/>
          <w:sz w:val="24"/>
          <w:szCs w:val="24"/>
        </w:rPr>
        <w:t>Рабочая программа обсужде</w:t>
      </w:r>
      <w:r w:rsidR="00CF49B3">
        <w:rPr>
          <w:rFonts w:ascii="Times New Roman" w:hAnsi="Times New Roman" w:cs="Times New Roman"/>
          <w:sz w:val="24"/>
          <w:szCs w:val="24"/>
        </w:rPr>
        <w:t>на на заседании ЦМК «___________________</w:t>
      </w:r>
      <w:r w:rsidRPr="00EB294E">
        <w:rPr>
          <w:rFonts w:ascii="Times New Roman" w:hAnsi="Times New Roman" w:cs="Times New Roman"/>
          <w:sz w:val="24"/>
          <w:szCs w:val="24"/>
        </w:rPr>
        <w:t>»</w:t>
      </w:r>
    </w:p>
    <w:p w:rsidR="001E6022" w:rsidRPr="00D81CE9" w:rsidRDefault="001E6022" w:rsidP="00B907E6">
      <w:pPr>
        <w:spacing w:after="0" w:line="240" w:lineRule="auto"/>
        <w:jc w:val="both"/>
        <w:rPr>
          <w:rFonts w:ascii="Times New Roman" w:hAnsi="Times New Roman" w:cs="Times New Roman"/>
          <w:sz w:val="24"/>
          <w:szCs w:val="24"/>
        </w:rPr>
      </w:pPr>
      <w:r w:rsidRPr="00D81CE9">
        <w:rPr>
          <w:rFonts w:ascii="Times New Roman" w:hAnsi="Times New Roman" w:cs="Times New Roman"/>
          <w:sz w:val="24"/>
          <w:szCs w:val="24"/>
        </w:rPr>
        <w:t xml:space="preserve">(протокол № </w:t>
      </w:r>
      <w:r w:rsidR="006B215A" w:rsidRPr="00D81CE9">
        <w:rPr>
          <w:rFonts w:ascii="Times New Roman" w:hAnsi="Times New Roman" w:cs="Times New Roman"/>
          <w:sz w:val="24"/>
          <w:szCs w:val="24"/>
        </w:rPr>
        <w:t>____</w:t>
      </w:r>
      <w:r w:rsidRPr="00D81CE9">
        <w:rPr>
          <w:rFonts w:ascii="Times New Roman" w:hAnsi="Times New Roman" w:cs="Times New Roman"/>
          <w:sz w:val="24"/>
          <w:szCs w:val="24"/>
        </w:rPr>
        <w:t>от «</w:t>
      </w:r>
      <w:r w:rsidR="006B215A" w:rsidRPr="00D81CE9">
        <w:rPr>
          <w:rFonts w:ascii="Times New Roman" w:hAnsi="Times New Roman" w:cs="Times New Roman"/>
          <w:sz w:val="24"/>
          <w:szCs w:val="24"/>
        </w:rPr>
        <w:t>____</w:t>
      </w:r>
      <w:r w:rsidRPr="00D81CE9">
        <w:rPr>
          <w:rFonts w:ascii="Times New Roman" w:hAnsi="Times New Roman" w:cs="Times New Roman"/>
          <w:sz w:val="24"/>
          <w:szCs w:val="24"/>
        </w:rPr>
        <w:t>»</w:t>
      </w:r>
      <w:r w:rsidR="006B215A" w:rsidRPr="00D81CE9">
        <w:rPr>
          <w:rFonts w:ascii="Times New Roman" w:hAnsi="Times New Roman" w:cs="Times New Roman"/>
          <w:sz w:val="24"/>
          <w:szCs w:val="24"/>
        </w:rPr>
        <w:t>__________</w:t>
      </w:r>
      <w:r w:rsidRPr="00D81CE9">
        <w:rPr>
          <w:rFonts w:ascii="Times New Roman" w:hAnsi="Times New Roman" w:cs="Times New Roman"/>
          <w:sz w:val="24"/>
          <w:szCs w:val="24"/>
        </w:rPr>
        <w:t>202</w:t>
      </w:r>
      <w:r w:rsidR="00C57622" w:rsidRPr="00D81CE9">
        <w:rPr>
          <w:rFonts w:ascii="Times New Roman" w:hAnsi="Times New Roman" w:cs="Times New Roman"/>
          <w:sz w:val="24"/>
          <w:szCs w:val="24"/>
        </w:rPr>
        <w:t>2</w:t>
      </w:r>
      <w:r w:rsidRPr="00D81CE9">
        <w:rPr>
          <w:rFonts w:ascii="Times New Roman" w:hAnsi="Times New Roman" w:cs="Times New Roman"/>
          <w:sz w:val="24"/>
          <w:szCs w:val="24"/>
        </w:rPr>
        <w:t>г.)</w:t>
      </w:r>
    </w:p>
    <w:p w:rsidR="001E6022" w:rsidRPr="004054DD" w:rsidRDefault="001E6022" w:rsidP="00B907E6">
      <w:pPr>
        <w:spacing w:after="0" w:line="240" w:lineRule="auto"/>
        <w:ind w:left="284" w:hanging="284"/>
        <w:jc w:val="both"/>
        <w:rPr>
          <w:rFonts w:ascii="Times New Roman" w:hAnsi="Times New Roman" w:cs="Times New Roman"/>
          <w:sz w:val="24"/>
          <w:szCs w:val="24"/>
        </w:rPr>
      </w:pPr>
      <w:r w:rsidRPr="004054DD">
        <w:rPr>
          <w:rFonts w:ascii="Times New Roman" w:hAnsi="Times New Roman" w:cs="Times New Roman"/>
          <w:sz w:val="24"/>
          <w:szCs w:val="24"/>
        </w:rPr>
        <w:t xml:space="preserve">Заведующий </w:t>
      </w:r>
      <w:r>
        <w:rPr>
          <w:rFonts w:ascii="Times New Roman" w:hAnsi="Times New Roman" w:cs="Times New Roman"/>
          <w:sz w:val="24"/>
          <w:szCs w:val="24"/>
        </w:rPr>
        <w:t>отделением</w:t>
      </w:r>
      <w:r w:rsidRPr="004054DD">
        <w:rPr>
          <w:rFonts w:ascii="Times New Roman" w:hAnsi="Times New Roman" w:cs="Times New Roman"/>
          <w:sz w:val="24"/>
          <w:szCs w:val="24"/>
        </w:rPr>
        <w:t xml:space="preserve"> _________________</w:t>
      </w:r>
      <w:r w:rsidR="00CF49B3">
        <w:rPr>
          <w:rFonts w:ascii="Times New Roman" w:hAnsi="Times New Roman" w:cs="Times New Roman"/>
          <w:sz w:val="24"/>
          <w:szCs w:val="24"/>
        </w:rPr>
        <w:t xml:space="preserve"> И.О.Ф</w:t>
      </w:r>
    </w:p>
    <w:p w:rsidR="001E6022" w:rsidRPr="004054DD" w:rsidRDefault="001E6022" w:rsidP="00B907E6">
      <w:pPr>
        <w:spacing w:after="0" w:line="240" w:lineRule="auto"/>
        <w:ind w:left="284" w:hanging="284"/>
        <w:jc w:val="both"/>
        <w:rPr>
          <w:rFonts w:ascii="Times New Roman" w:hAnsi="Times New Roman" w:cs="Times New Roman"/>
          <w:sz w:val="24"/>
          <w:szCs w:val="24"/>
        </w:rPr>
      </w:pPr>
      <w:r w:rsidRPr="004054DD">
        <w:rPr>
          <w:rFonts w:ascii="Times New Roman" w:hAnsi="Times New Roman" w:cs="Times New Roman"/>
          <w:sz w:val="24"/>
          <w:szCs w:val="24"/>
        </w:rPr>
        <w:t>Согласовано:</w:t>
      </w:r>
    </w:p>
    <w:p w:rsidR="001E6022" w:rsidRPr="004054DD" w:rsidRDefault="00BF6518" w:rsidP="00B907E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Директор</w:t>
      </w:r>
      <w:r w:rsidR="001E6022" w:rsidRPr="004054DD">
        <w:rPr>
          <w:rFonts w:ascii="Times New Roman" w:hAnsi="Times New Roman" w:cs="Times New Roman"/>
          <w:sz w:val="24"/>
          <w:szCs w:val="24"/>
        </w:rPr>
        <w:t xml:space="preserve"> института последипломного образования к.м.н., доцент_______ Юрьева Е.А.</w:t>
      </w:r>
    </w:p>
    <w:p w:rsidR="001E6022" w:rsidRPr="004054DD" w:rsidRDefault="006B215A" w:rsidP="00B907E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«___» _______202</w:t>
      </w:r>
      <w:r w:rsidR="00323D0F" w:rsidRPr="007C4F29">
        <w:rPr>
          <w:rFonts w:ascii="Times New Roman" w:hAnsi="Times New Roman" w:cs="Times New Roman"/>
          <w:sz w:val="24"/>
          <w:szCs w:val="24"/>
        </w:rPr>
        <w:t>2</w:t>
      </w:r>
      <w:r w:rsidR="001E6022" w:rsidRPr="004054DD">
        <w:rPr>
          <w:rFonts w:ascii="Times New Roman" w:hAnsi="Times New Roman" w:cs="Times New Roman"/>
          <w:sz w:val="24"/>
          <w:szCs w:val="24"/>
        </w:rPr>
        <w:t xml:space="preserve"> г.</w:t>
      </w:r>
    </w:p>
    <w:p w:rsidR="001E6022" w:rsidRPr="004054DD" w:rsidRDefault="00E371CF" w:rsidP="00B90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дистанционному обучению</w:t>
      </w:r>
      <w:r w:rsidR="001E6022" w:rsidRPr="00E171FC">
        <w:rPr>
          <w:rFonts w:ascii="Times New Roman" w:hAnsi="Times New Roman" w:cs="Times New Roman"/>
          <w:sz w:val="24"/>
          <w:szCs w:val="24"/>
        </w:rPr>
        <w:t xml:space="preserve">: ____________________ </w:t>
      </w:r>
      <w:r>
        <w:rPr>
          <w:rFonts w:ascii="Times New Roman" w:hAnsi="Times New Roman" w:cs="Times New Roman"/>
          <w:sz w:val="24"/>
          <w:szCs w:val="24"/>
        </w:rPr>
        <w:t>Е. Е. Донгузова</w:t>
      </w:r>
    </w:p>
    <w:p w:rsidR="001E6022" w:rsidRPr="004054DD" w:rsidRDefault="001E6022" w:rsidP="00B907E6">
      <w:pPr>
        <w:spacing w:after="0" w:line="240" w:lineRule="auto"/>
        <w:jc w:val="both"/>
        <w:rPr>
          <w:rFonts w:ascii="Times New Roman" w:hAnsi="Times New Roman" w:cs="Times New Roman"/>
          <w:sz w:val="24"/>
          <w:szCs w:val="24"/>
        </w:rPr>
      </w:pPr>
      <w:r w:rsidRPr="004054DD">
        <w:rPr>
          <w:rFonts w:ascii="Times New Roman" w:hAnsi="Times New Roman" w:cs="Times New Roman"/>
          <w:sz w:val="24"/>
          <w:szCs w:val="24"/>
        </w:rPr>
        <w:t xml:space="preserve">Программа заслушана и утверждена на заседании </w:t>
      </w:r>
      <w:r>
        <w:rPr>
          <w:rFonts w:ascii="Times New Roman" w:hAnsi="Times New Roman" w:cs="Times New Roman"/>
          <w:sz w:val="24"/>
          <w:szCs w:val="24"/>
        </w:rPr>
        <w:t xml:space="preserve">методического совета (протокол № </w:t>
      </w:r>
      <w:r w:rsidR="006B215A">
        <w:rPr>
          <w:rFonts w:ascii="Times New Roman" w:hAnsi="Times New Roman" w:cs="Times New Roman"/>
          <w:sz w:val="24"/>
          <w:szCs w:val="24"/>
        </w:rPr>
        <w:t>_____</w:t>
      </w:r>
      <w:r w:rsidRPr="004054DD">
        <w:rPr>
          <w:rFonts w:ascii="Times New Roman" w:hAnsi="Times New Roman" w:cs="Times New Roman"/>
          <w:sz w:val="24"/>
          <w:szCs w:val="24"/>
        </w:rPr>
        <w:t>от</w:t>
      </w:r>
      <w:r w:rsidR="000D1A6A">
        <w:rPr>
          <w:rFonts w:ascii="Times New Roman" w:hAnsi="Times New Roman" w:cs="Times New Roman"/>
          <w:sz w:val="24"/>
          <w:szCs w:val="24"/>
        </w:rPr>
        <w:t xml:space="preserve"> </w:t>
      </w:r>
      <w:r w:rsidRPr="004054DD">
        <w:rPr>
          <w:rFonts w:ascii="Times New Roman" w:hAnsi="Times New Roman" w:cs="Times New Roman"/>
          <w:sz w:val="24"/>
          <w:szCs w:val="24"/>
        </w:rPr>
        <w:t>«__» __________20</w:t>
      </w:r>
      <w:r w:rsidR="006B215A">
        <w:rPr>
          <w:rFonts w:ascii="Times New Roman" w:hAnsi="Times New Roman" w:cs="Times New Roman"/>
          <w:sz w:val="24"/>
          <w:szCs w:val="24"/>
        </w:rPr>
        <w:t>2</w:t>
      </w:r>
      <w:r w:rsidR="00323D0F" w:rsidRPr="00323D0F">
        <w:rPr>
          <w:rFonts w:ascii="Times New Roman" w:hAnsi="Times New Roman" w:cs="Times New Roman"/>
          <w:sz w:val="24"/>
          <w:szCs w:val="24"/>
        </w:rPr>
        <w:t>2</w:t>
      </w:r>
      <w:r w:rsidRPr="004054DD">
        <w:rPr>
          <w:rFonts w:ascii="Times New Roman" w:hAnsi="Times New Roman" w:cs="Times New Roman"/>
          <w:sz w:val="24"/>
          <w:szCs w:val="24"/>
        </w:rPr>
        <w:t xml:space="preserve"> г.)</w:t>
      </w:r>
    </w:p>
    <w:p w:rsidR="006F2483" w:rsidRDefault="006F2483" w:rsidP="00CF49B3">
      <w:pPr>
        <w:spacing w:after="0"/>
        <w:ind w:left="284" w:hanging="284"/>
        <w:jc w:val="both"/>
        <w:rPr>
          <w:rFonts w:ascii="Times New Roman" w:hAnsi="Times New Roman" w:cs="Times New Roman"/>
          <w:sz w:val="24"/>
          <w:szCs w:val="24"/>
        </w:rPr>
      </w:pPr>
    </w:p>
    <w:p w:rsidR="001E6022" w:rsidRDefault="001E6022" w:rsidP="00CF49B3">
      <w:pPr>
        <w:spacing w:after="0"/>
        <w:ind w:left="284" w:hanging="284"/>
        <w:jc w:val="both"/>
        <w:rPr>
          <w:rFonts w:ascii="Times New Roman" w:eastAsia="Calibri" w:hAnsi="Times New Roman" w:cs="Times New Roman"/>
          <w:sz w:val="24"/>
          <w:szCs w:val="24"/>
        </w:rPr>
      </w:pPr>
      <w:r w:rsidRPr="004054DD">
        <w:rPr>
          <w:rFonts w:ascii="Times New Roman" w:hAnsi="Times New Roman" w:cs="Times New Roman"/>
          <w:sz w:val="24"/>
          <w:szCs w:val="24"/>
        </w:rPr>
        <w:t>Автор:</w:t>
      </w:r>
      <w:r w:rsidR="00CF49B3">
        <w:rPr>
          <w:rFonts w:ascii="Times New Roman" w:hAnsi="Times New Roman" w:cs="Times New Roman"/>
          <w:sz w:val="24"/>
          <w:szCs w:val="24"/>
        </w:rPr>
        <w:t xml:space="preserve"> </w:t>
      </w:r>
      <w:r w:rsidRPr="004054DD">
        <w:rPr>
          <w:rFonts w:ascii="Times New Roman" w:eastAsia="Calibri" w:hAnsi="Times New Roman" w:cs="Times New Roman"/>
          <w:sz w:val="24"/>
          <w:szCs w:val="24"/>
        </w:rPr>
        <w:t xml:space="preserve">Преподаватель фармацевтического колледжа </w:t>
      </w:r>
      <w:r w:rsidR="007C4F29">
        <w:rPr>
          <w:rFonts w:ascii="Times New Roman" w:eastAsia="Calibri" w:hAnsi="Times New Roman" w:cs="Times New Roman"/>
          <w:sz w:val="24"/>
          <w:szCs w:val="24"/>
        </w:rPr>
        <w:t>И.О.Ф.</w:t>
      </w:r>
    </w:p>
    <w:p w:rsidR="00BF6518" w:rsidRPr="007C4F29" w:rsidRDefault="009D63D2" w:rsidP="0001460C">
      <w:pPr>
        <w:pStyle w:val="a3"/>
        <w:numPr>
          <w:ilvl w:val="0"/>
          <w:numId w:val="10"/>
        </w:numPr>
        <w:spacing w:after="160" w:line="256" w:lineRule="auto"/>
        <w:jc w:val="both"/>
        <w:rPr>
          <w:rFonts w:ascii="Times New Roman" w:hAnsi="Times New Roman" w:cs="Times New Roman"/>
          <w:sz w:val="24"/>
          <w:szCs w:val="24"/>
        </w:rPr>
      </w:pPr>
      <w:r w:rsidRPr="007C4F29">
        <w:rPr>
          <w:rFonts w:ascii="Times New Roman" w:hAnsi="Times New Roman" w:cs="Times New Roman"/>
          <w:b/>
          <w:sz w:val="24"/>
          <w:szCs w:val="24"/>
        </w:rPr>
        <w:lastRenderedPageBreak/>
        <w:t>Название учебной дисциплины:</w:t>
      </w:r>
      <w:r w:rsidR="00BF6518" w:rsidRPr="007C4F29">
        <w:rPr>
          <w:rFonts w:ascii="Times New Roman" w:hAnsi="Times New Roman" w:cs="Times New Roman"/>
          <w:b/>
          <w:sz w:val="24"/>
          <w:szCs w:val="24"/>
        </w:rPr>
        <w:t xml:space="preserve"> </w:t>
      </w:r>
      <w:r w:rsidR="00BF6518" w:rsidRPr="007C4F29">
        <w:rPr>
          <w:rFonts w:ascii="Times New Roman" w:hAnsi="Times New Roman" w:cs="Times New Roman"/>
          <w:sz w:val="24"/>
          <w:szCs w:val="24"/>
        </w:rPr>
        <w:t>«</w:t>
      </w:r>
      <w:r w:rsidR="007C4F29">
        <w:rPr>
          <w:rFonts w:ascii="Times New Roman" w:hAnsi="Times New Roman" w:cs="Times New Roman"/>
          <w:sz w:val="24"/>
          <w:szCs w:val="24"/>
        </w:rPr>
        <w:t>________________________________________</w:t>
      </w:r>
      <w:r w:rsidR="00BF6518" w:rsidRPr="007C4F29">
        <w:rPr>
          <w:rFonts w:ascii="Times New Roman" w:hAnsi="Times New Roman" w:cs="Times New Roman"/>
          <w:sz w:val="24"/>
          <w:szCs w:val="24"/>
        </w:rPr>
        <w:t>»</w:t>
      </w:r>
    </w:p>
    <w:p w:rsidR="009D63D2" w:rsidRPr="00BF6518" w:rsidRDefault="009D63D2" w:rsidP="0001460C">
      <w:pPr>
        <w:pStyle w:val="a3"/>
        <w:numPr>
          <w:ilvl w:val="0"/>
          <w:numId w:val="10"/>
        </w:numPr>
        <w:spacing w:after="0"/>
        <w:jc w:val="both"/>
        <w:rPr>
          <w:rFonts w:ascii="Times New Roman" w:hAnsi="Times New Roman" w:cs="Times New Roman"/>
          <w:b/>
          <w:sz w:val="24"/>
          <w:szCs w:val="24"/>
        </w:rPr>
      </w:pPr>
      <w:r w:rsidRPr="00BF6518">
        <w:rPr>
          <w:rFonts w:ascii="Times New Roman" w:hAnsi="Times New Roman" w:cs="Times New Roman"/>
          <w:b/>
          <w:sz w:val="24"/>
          <w:szCs w:val="24"/>
        </w:rPr>
        <w:t xml:space="preserve">Отделение </w:t>
      </w:r>
      <w:r w:rsidR="003B7490" w:rsidRPr="003B7490">
        <w:rPr>
          <w:rFonts w:ascii="Times New Roman" w:hAnsi="Times New Roman" w:cs="Times New Roman"/>
          <w:sz w:val="24"/>
          <w:szCs w:val="24"/>
        </w:rPr>
        <w:t>Ф</w:t>
      </w:r>
      <w:r w:rsidRPr="00BF6518">
        <w:rPr>
          <w:rFonts w:ascii="Times New Roman" w:hAnsi="Times New Roman" w:cs="Times New Roman"/>
          <w:sz w:val="24"/>
          <w:szCs w:val="24"/>
        </w:rPr>
        <w:t>армацевтического колледжа КрасГМУ.</w:t>
      </w:r>
    </w:p>
    <w:p w:rsidR="00A06A43" w:rsidRPr="00BF6518" w:rsidRDefault="009D63D2" w:rsidP="0001460C">
      <w:pPr>
        <w:pStyle w:val="a3"/>
        <w:numPr>
          <w:ilvl w:val="0"/>
          <w:numId w:val="10"/>
        </w:numPr>
        <w:spacing w:after="0"/>
        <w:jc w:val="both"/>
        <w:rPr>
          <w:rFonts w:ascii="Times New Roman" w:hAnsi="Times New Roman" w:cs="Times New Roman"/>
          <w:b/>
          <w:sz w:val="24"/>
          <w:szCs w:val="24"/>
        </w:rPr>
      </w:pPr>
      <w:r w:rsidRPr="00BF6518">
        <w:rPr>
          <w:rFonts w:ascii="Times New Roman" w:hAnsi="Times New Roman" w:cs="Times New Roman"/>
          <w:b/>
          <w:sz w:val="24"/>
          <w:szCs w:val="24"/>
        </w:rPr>
        <w:t>Авторы-разработчики:</w:t>
      </w:r>
      <w:r w:rsidR="00BF6518">
        <w:rPr>
          <w:rFonts w:ascii="Times New Roman" w:hAnsi="Times New Roman" w:cs="Times New Roman"/>
          <w:b/>
          <w:sz w:val="24"/>
          <w:szCs w:val="24"/>
        </w:rPr>
        <w:t xml:space="preserve"> </w:t>
      </w:r>
      <w:r w:rsidR="007C4F29" w:rsidRPr="007C4F29">
        <w:rPr>
          <w:rFonts w:ascii="Times New Roman" w:eastAsia="Calibri" w:hAnsi="Times New Roman" w:cs="Times New Roman"/>
          <w:color w:val="FF0000"/>
          <w:sz w:val="24"/>
          <w:szCs w:val="24"/>
        </w:rPr>
        <w:t>Ф.И.О. полностью</w:t>
      </w:r>
    </w:p>
    <w:p w:rsidR="00BF6518" w:rsidRDefault="00BF6518" w:rsidP="003B7490">
      <w:pPr>
        <w:spacing w:after="0" w:line="240" w:lineRule="auto"/>
        <w:jc w:val="both"/>
        <w:rPr>
          <w:rFonts w:ascii="Times New Roman" w:hAnsi="Times New Roman" w:cs="Times New Roman"/>
          <w:b/>
          <w:sz w:val="24"/>
          <w:szCs w:val="24"/>
        </w:rPr>
      </w:pPr>
    </w:p>
    <w:p w:rsidR="005174DA" w:rsidRPr="00BF6518" w:rsidRDefault="00870EC5" w:rsidP="0001460C">
      <w:pPr>
        <w:pStyle w:val="a3"/>
        <w:numPr>
          <w:ilvl w:val="0"/>
          <w:numId w:val="10"/>
        </w:numPr>
        <w:spacing w:after="0" w:line="240" w:lineRule="auto"/>
        <w:jc w:val="both"/>
        <w:rPr>
          <w:rFonts w:ascii="Times New Roman" w:hAnsi="Times New Roman" w:cs="Times New Roman"/>
          <w:b/>
          <w:sz w:val="24"/>
          <w:szCs w:val="24"/>
        </w:rPr>
      </w:pPr>
      <w:r w:rsidRPr="00BF6518">
        <w:rPr>
          <w:rFonts w:ascii="Times New Roman" w:hAnsi="Times New Roman" w:cs="Times New Roman"/>
          <w:b/>
          <w:sz w:val="24"/>
          <w:szCs w:val="24"/>
        </w:rPr>
        <w:t>Краткое описание УМК для ДО</w:t>
      </w:r>
      <w:r w:rsidR="00120499" w:rsidRPr="00BF6518">
        <w:rPr>
          <w:rFonts w:ascii="Times New Roman" w:hAnsi="Times New Roman" w:cs="Times New Roman"/>
          <w:b/>
          <w:sz w:val="24"/>
          <w:szCs w:val="24"/>
        </w:rPr>
        <w:t>:</w:t>
      </w:r>
    </w:p>
    <w:p w:rsidR="006973DA" w:rsidRDefault="006973DA" w:rsidP="003B7490">
      <w:pPr>
        <w:pStyle w:val="a3"/>
        <w:shd w:val="clear" w:color="auto" w:fill="FFFFFF"/>
        <w:spacing w:after="0" w:line="240" w:lineRule="auto"/>
        <w:jc w:val="both"/>
        <w:rPr>
          <w:rFonts w:ascii="Times New Roman" w:eastAsia="Times New Roman" w:hAnsi="Times New Roman" w:cs="Times New Roman"/>
          <w:bCs/>
          <w:sz w:val="24"/>
          <w:szCs w:val="24"/>
          <w:lang w:eastAsia="ru-RU"/>
        </w:rPr>
      </w:pPr>
      <w:r w:rsidRPr="00BF6518">
        <w:rPr>
          <w:rFonts w:ascii="Times New Roman" w:eastAsia="Times New Roman" w:hAnsi="Times New Roman" w:cs="Times New Roman"/>
          <w:bCs/>
          <w:sz w:val="24"/>
          <w:szCs w:val="24"/>
          <w:lang w:eastAsia="ru-RU"/>
        </w:rPr>
        <w:t xml:space="preserve">Дистанционный курс представляет собой методический материал, в процессе которого участники получат современные </w:t>
      </w:r>
      <w:r w:rsidR="00106EBB" w:rsidRPr="00BF6518">
        <w:rPr>
          <w:rFonts w:ascii="Times New Roman" w:eastAsia="Times New Roman" w:hAnsi="Times New Roman" w:cs="Times New Roman"/>
          <w:bCs/>
          <w:sz w:val="24"/>
          <w:szCs w:val="24"/>
          <w:lang w:eastAsia="ru-RU"/>
        </w:rPr>
        <w:t>знания об</w:t>
      </w:r>
      <w:r w:rsidRPr="00BF6518">
        <w:rPr>
          <w:rFonts w:ascii="Times New Roman" w:eastAsia="Times New Roman" w:hAnsi="Times New Roman" w:cs="Times New Roman"/>
          <w:bCs/>
          <w:sz w:val="24"/>
          <w:szCs w:val="24"/>
          <w:lang w:eastAsia="ru-RU"/>
        </w:rPr>
        <w:t xml:space="preserve"> </w:t>
      </w:r>
      <w:r w:rsidR="007C4F29">
        <w:rPr>
          <w:rFonts w:ascii="Times New Roman" w:eastAsia="Times New Roman" w:hAnsi="Times New Roman" w:cs="Times New Roman"/>
          <w:bCs/>
          <w:sz w:val="24"/>
          <w:szCs w:val="24"/>
          <w:lang w:eastAsia="ru-RU"/>
        </w:rPr>
        <w:t>__________________________</w:t>
      </w:r>
    </w:p>
    <w:p w:rsidR="007C4F29" w:rsidRPr="00BF6518" w:rsidRDefault="007C4F29" w:rsidP="003B7490">
      <w:pPr>
        <w:pStyle w:val="a3"/>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w:t>
      </w:r>
    </w:p>
    <w:p w:rsidR="006973DA" w:rsidRPr="00BF6518" w:rsidRDefault="006973DA" w:rsidP="003B7490">
      <w:pPr>
        <w:pStyle w:val="a3"/>
        <w:spacing w:after="0"/>
        <w:jc w:val="both"/>
        <w:rPr>
          <w:rFonts w:ascii="Times New Roman" w:hAnsi="Times New Roman" w:cs="Times New Roman"/>
          <w:b/>
          <w:sz w:val="24"/>
          <w:szCs w:val="24"/>
        </w:rPr>
      </w:pPr>
      <w:r w:rsidRPr="00BF6518">
        <w:rPr>
          <w:rFonts w:ascii="Times New Roman" w:eastAsia="Times New Roman" w:hAnsi="Times New Roman" w:cs="Times New Roman"/>
          <w:bCs/>
          <w:sz w:val="24"/>
          <w:szCs w:val="24"/>
          <w:lang w:eastAsia="ru-RU"/>
        </w:rPr>
        <w:t>Самостоятельное последовательное освоение тем дистанционного курса «</w:t>
      </w:r>
      <w:r w:rsidR="007C4F29">
        <w:rPr>
          <w:rFonts w:ascii="Times New Roman" w:hAnsi="Times New Roman" w:cs="Times New Roman"/>
          <w:sz w:val="24"/>
          <w:szCs w:val="24"/>
        </w:rPr>
        <w:t>_____________________________________</w:t>
      </w:r>
      <w:r w:rsidRPr="00BF6518">
        <w:rPr>
          <w:rFonts w:ascii="Times New Roman" w:eastAsia="Times New Roman" w:hAnsi="Times New Roman" w:cs="Times New Roman"/>
          <w:bCs/>
          <w:sz w:val="24"/>
          <w:szCs w:val="24"/>
          <w:lang w:eastAsia="ru-RU"/>
        </w:rPr>
        <w:t xml:space="preserve">» позволят слушателям организовать деятельность </w:t>
      </w:r>
      <w:r w:rsidR="007C4F29">
        <w:rPr>
          <w:rFonts w:ascii="Times New Roman" w:eastAsia="Times New Roman" w:hAnsi="Times New Roman" w:cs="Times New Roman"/>
          <w:bCs/>
          <w:sz w:val="24"/>
          <w:szCs w:val="24"/>
          <w:lang w:eastAsia="ru-RU"/>
        </w:rPr>
        <w:t>___________________________________</w:t>
      </w:r>
      <w:r w:rsidR="003B7490" w:rsidRPr="00BF6518">
        <w:rPr>
          <w:rFonts w:ascii="Times New Roman" w:eastAsia="Times New Roman" w:hAnsi="Times New Roman" w:cs="Times New Roman"/>
          <w:bCs/>
          <w:sz w:val="24"/>
          <w:szCs w:val="24"/>
          <w:lang w:eastAsia="ru-RU"/>
        </w:rPr>
        <w:t>в</w:t>
      </w:r>
      <w:r w:rsidRPr="00BF6518">
        <w:rPr>
          <w:rFonts w:ascii="Times New Roman" w:eastAsia="Times New Roman" w:hAnsi="Times New Roman" w:cs="Times New Roman"/>
          <w:bCs/>
          <w:sz w:val="24"/>
          <w:szCs w:val="24"/>
          <w:lang w:eastAsia="ru-RU"/>
        </w:rPr>
        <w:t xml:space="preserve"> пол</w:t>
      </w:r>
      <w:r w:rsidR="00C57622" w:rsidRPr="00BF6518">
        <w:rPr>
          <w:rFonts w:ascii="Times New Roman" w:eastAsia="Times New Roman" w:hAnsi="Times New Roman" w:cs="Times New Roman"/>
          <w:bCs/>
          <w:sz w:val="24"/>
          <w:szCs w:val="24"/>
          <w:lang w:eastAsia="ru-RU"/>
        </w:rPr>
        <w:t xml:space="preserve">ном соответствии с требованиями </w:t>
      </w:r>
      <w:r w:rsidRPr="00BF6518">
        <w:rPr>
          <w:rFonts w:ascii="Times New Roman" w:eastAsia="Times New Roman" w:hAnsi="Times New Roman" w:cs="Times New Roman"/>
          <w:bCs/>
          <w:sz w:val="24"/>
          <w:szCs w:val="24"/>
          <w:lang w:eastAsia="ru-RU"/>
        </w:rPr>
        <w:t>законодательства Российской Федерации.</w:t>
      </w:r>
    </w:p>
    <w:p w:rsidR="000D6901" w:rsidRPr="00BF6518" w:rsidRDefault="000D6901" w:rsidP="0001460C">
      <w:pPr>
        <w:pStyle w:val="a3"/>
        <w:numPr>
          <w:ilvl w:val="0"/>
          <w:numId w:val="10"/>
        </w:numPr>
        <w:shd w:val="clear" w:color="auto" w:fill="FFFFFF"/>
        <w:spacing w:after="0" w:line="377" w:lineRule="atLeast"/>
        <w:jc w:val="both"/>
        <w:rPr>
          <w:rFonts w:ascii="Times New Roman" w:eastAsia="Times New Roman" w:hAnsi="Times New Roman" w:cs="Times New Roman"/>
          <w:bCs/>
          <w:sz w:val="24"/>
          <w:szCs w:val="24"/>
          <w:lang w:eastAsia="ru-RU"/>
        </w:rPr>
      </w:pPr>
      <w:r w:rsidRPr="00BF6518">
        <w:rPr>
          <w:rFonts w:ascii="Times New Roman" w:eastAsia="Times New Roman" w:hAnsi="Times New Roman" w:cs="Times New Roman"/>
          <w:b/>
          <w:bCs/>
          <w:sz w:val="24"/>
          <w:szCs w:val="24"/>
          <w:lang w:eastAsia="ru-RU"/>
        </w:rPr>
        <w:t>Цель УМК для ДО:</w:t>
      </w:r>
    </w:p>
    <w:p w:rsidR="005174DA" w:rsidRDefault="005174DA" w:rsidP="003B7490">
      <w:pPr>
        <w:pStyle w:val="a3"/>
        <w:shd w:val="clear" w:color="auto" w:fill="FFFFFF"/>
        <w:spacing w:after="0" w:line="240" w:lineRule="auto"/>
        <w:jc w:val="both"/>
        <w:rPr>
          <w:rFonts w:ascii="Times New Roman" w:eastAsia="Times New Roman" w:hAnsi="Times New Roman" w:cs="Times New Roman"/>
          <w:color w:val="FF0000"/>
          <w:sz w:val="24"/>
          <w:szCs w:val="24"/>
          <w:lang w:eastAsia="ru-RU"/>
        </w:rPr>
      </w:pPr>
      <w:r w:rsidRPr="00BF6518">
        <w:rPr>
          <w:rFonts w:ascii="Times New Roman" w:eastAsia="Times New Roman" w:hAnsi="Times New Roman" w:cs="Times New Roman"/>
          <w:sz w:val="24"/>
          <w:szCs w:val="24"/>
          <w:lang w:eastAsia="ru-RU"/>
        </w:rPr>
        <w:t>Усовершенствование теоретических знаний, профессиональных умений и навы</w:t>
      </w:r>
      <w:r w:rsidR="00B01081" w:rsidRPr="00BF6518">
        <w:rPr>
          <w:rFonts w:ascii="Times New Roman" w:eastAsia="Times New Roman" w:hAnsi="Times New Roman" w:cs="Times New Roman"/>
          <w:sz w:val="24"/>
          <w:szCs w:val="24"/>
          <w:lang w:eastAsia="ru-RU"/>
        </w:rPr>
        <w:t>ков по организации деятельности</w:t>
      </w:r>
      <w:r w:rsidRPr="00BF6518">
        <w:rPr>
          <w:rFonts w:ascii="Times New Roman" w:eastAsia="Times New Roman" w:hAnsi="Times New Roman" w:cs="Times New Roman"/>
          <w:sz w:val="24"/>
          <w:szCs w:val="24"/>
          <w:lang w:eastAsia="ru-RU"/>
        </w:rPr>
        <w:t xml:space="preserve"> в сфере </w:t>
      </w:r>
      <w:r w:rsidR="007C4F29">
        <w:rPr>
          <w:rFonts w:ascii="Times New Roman" w:eastAsia="Times New Roman" w:hAnsi="Times New Roman" w:cs="Times New Roman"/>
          <w:sz w:val="24"/>
          <w:szCs w:val="24"/>
          <w:lang w:eastAsia="ru-RU"/>
        </w:rPr>
        <w:t>________________________</w:t>
      </w:r>
      <w:r w:rsidRPr="00BF6518">
        <w:rPr>
          <w:rFonts w:ascii="Times New Roman" w:eastAsia="Times New Roman" w:hAnsi="Times New Roman" w:cs="Times New Roman"/>
          <w:sz w:val="24"/>
          <w:szCs w:val="24"/>
          <w:lang w:eastAsia="ru-RU"/>
        </w:rPr>
        <w:t xml:space="preserve"> специ</w:t>
      </w:r>
      <w:r w:rsidR="00AC06E9" w:rsidRPr="00BF6518">
        <w:rPr>
          <w:rFonts w:ascii="Times New Roman" w:eastAsia="Times New Roman" w:hAnsi="Times New Roman" w:cs="Times New Roman"/>
          <w:sz w:val="24"/>
          <w:szCs w:val="24"/>
          <w:lang w:eastAsia="ru-RU"/>
        </w:rPr>
        <w:t>алистами со средним медицинским</w:t>
      </w:r>
      <w:r w:rsidR="007C4F29">
        <w:rPr>
          <w:rFonts w:ascii="Times New Roman" w:eastAsia="Times New Roman" w:hAnsi="Times New Roman" w:cs="Times New Roman"/>
          <w:sz w:val="24"/>
          <w:szCs w:val="24"/>
          <w:lang w:eastAsia="ru-RU"/>
        </w:rPr>
        <w:t xml:space="preserve"> и фармацевтическом</w:t>
      </w:r>
      <w:r w:rsidRPr="00BF6518">
        <w:rPr>
          <w:rFonts w:ascii="Times New Roman" w:eastAsia="Times New Roman" w:hAnsi="Times New Roman" w:cs="Times New Roman"/>
          <w:sz w:val="24"/>
          <w:szCs w:val="24"/>
          <w:lang w:eastAsia="ru-RU"/>
        </w:rPr>
        <w:t xml:space="preserve"> образованием, повышающими квалификацию по </w:t>
      </w:r>
      <w:r w:rsidR="006B215A" w:rsidRPr="00BF6518">
        <w:rPr>
          <w:rFonts w:ascii="Times New Roman" w:eastAsia="Times New Roman" w:hAnsi="Times New Roman" w:cs="Times New Roman"/>
          <w:sz w:val="24"/>
          <w:szCs w:val="24"/>
          <w:lang w:eastAsia="ru-RU"/>
        </w:rPr>
        <w:t xml:space="preserve">специальностям </w:t>
      </w:r>
      <w:r w:rsidR="007C4F29">
        <w:rPr>
          <w:rFonts w:ascii="Times New Roman" w:eastAsia="Times New Roman" w:hAnsi="Times New Roman" w:cs="Times New Roman"/>
          <w:color w:val="FF0000"/>
          <w:sz w:val="24"/>
          <w:szCs w:val="24"/>
          <w:lang w:eastAsia="ru-RU"/>
        </w:rPr>
        <w:t>_________________________________________</w:t>
      </w:r>
    </w:p>
    <w:p w:rsidR="007C4F29" w:rsidRPr="00BF6518" w:rsidRDefault="007C4F29" w:rsidP="003B7490">
      <w:pPr>
        <w:pStyle w:val="a3"/>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Прописываются </w:t>
      </w:r>
      <w:r w:rsidR="0001460C">
        <w:rPr>
          <w:rFonts w:ascii="Times New Roman" w:eastAsia="Times New Roman" w:hAnsi="Times New Roman" w:cs="Times New Roman"/>
          <w:color w:val="FF0000"/>
          <w:sz w:val="24"/>
          <w:szCs w:val="24"/>
          <w:lang w:eastAsia="ru-RU"/>
        </w:rPr>
        <w:t>все специальности,</w:t>
      </w:r>
      <w:r>
        <w:rPr>
          <w:rFonts w:ascii="Times New Roman" w:eastAsia="Times New Roman" w:hAnsi="Times New Roman" w:cs="Times New Roman"/>
          <w:color w:val="FF0000"/>
          <w:sz w:val="24"/>
          <w:szCs w:val="24"/>
          <w:lang w:eastAsia="ru-RU"/>
        </w:rPr>
        <w:t xml:space="preserve"> которые указаны на титульном листе.</w:t>
      </w:r>
    </w:p>
    <w:p w:rsidR="000D6901" w:rsidRPr="00BF6518" w:rsidRDefault="000D6901" w:rsidP="0001460C">
      <w:pPr>
        <w:pStyle w:val="a3"/>
        <w:numPr>
          <w:ilvl w:val="0"/>
          <w:numId w:val="10"/>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BF6518">
        <w:rPr>
          <w:rFonts w:ascii="Times New Roman" w:eastAsia="Times New Roman" w:hAnsi="Times New Roman" w:cs="Times New Roman"/>
          <w:b/>
          <w:bCs/>
          <w:sz w:val="24"/>
          <w:szCs w:val="24"/>
          <w:lang w:eastAsia="ru-RU"/>
        </w:rPr>
        <w:t>Планируемые результаты обучения:</w:t>
      </w:r>
      <w:r w:rsidR="00C22493" w:rsidRPr="00BF6518">
        <w:rPr>
          <w:rFonts w:ascii="Times New Roman" w:eastAsia="Times New Roman" w:hAnsi="Times New Roman" w:cs="Times New Roman"/>
          <w:b/>
          <w:bCs/>
          <w:sz w:val="24"/>
          <w:szCs w:val="24"/>
          <w:lang w:eastAsia="ru-RU"/>
        </w:rPr>
        <w:t xml:space="preserve"> </w:t>
      </w:r>
      <w:r w:rsidR="007C4F29">
        <w:rPr>
          <w:rFonts w:ascii="Times New Roman" w:eastAsia="Times New Roman" w:hAnsi="Times New Roman" w:cs="Times New Roman"/>
          <w:b/>
          <w:bCs/>
          <w:sz w:val="24"/>
          <w:szCs w:val="24"/>
          <w:lang w:eastAsia="ru-RU"/>
        </w:rPr>
        <w:t xml:space="preserve">в результате освоения программы </w:t>
      </w:r>
      <w:r w:rsidR="00C22493" w:rsidRPr="00BF6518">
        <w:rPr>
          <w:rFonts w:ascii="Times New Roman" w:eastAsia="Times New Roman" w:hAnsi="Times New Roman" w:cs="Times New Roman"/>
          <w:b/>
          <w:bCs/>
          <w:sz w:val="24"/>
          <w:szCs w:val="24"/>
          <w:lang w:eastAsia="ru-RU"/>
        </w:rPr>
        <w:t xml:space="preserve">курсанты должны </w:t>
      </w:r>
      <w:r w:rsidR="007C4F29">
        <w:rPr>
          <w:rFonts w:ascii="Times New Roman" w:eastAsia="Times New Roman" w:hAnsi="Times New Roman" w:cs="Times New Roman"/>
          <w:bCs/>
          <w:sz w:val="24"/>
          <w:szCs w:val="24"/>
          <w:lang w:eastAsia="ru-RU"/>
        </w:rPr>
        <w:t>(знания и умения необходимо прописать в соответствие с проф.стандартом для каждой специальности)</w:t>
      </w:r>
    </w:p>
    <w:p w:rsidR="007C4F29" w:rsidRPr="00CF49B3" w:rsidRDefault="007C4F29" w:rsidP="007C4F29">
      <w:pPr>
        <w:pStyle w:val="a3"/>
        <w:spacing w:after="0"/>
        <w:jc w:val="both"/>
        <w:rPr>
          <w:rFonts w:ascii="Times New Roman" w:eastAsia="Times New Roman" w:hAnsi="Times New Roman" w:cs="Times New Roman"/>
          <w:b/>
          <w:color w:val="FF0000"/>
          <w:sz w:val="24"/>
          <w:szCs w:val="24"/>
          <w:lang w:eastAsia="ru-RU"/>
        </w:rPr>
      </w:pPr>
      <w:r w:rsidRPr="00CF49B3">
        <w:rPr>
          <w:rFonts w:ascii="Times New Roman" w:eastAsia="Times New Roman" w:hAnsi="Times New Roman" w:cs="Times New Roman"/>
          <w:b/>
          <w:color w:val="FF0000"/>
          <w:sz w:val="24"/>
          <w:szCs w:val="24"/>
          <w:lang w:eastAsia="ru-RU"/>
        </w:rPr>
        <w:t>•</w:t>
      </w:r>
      <w:r w:rsidRPr="00CF49B3">
        <w:rPr>
          <w:rFonts w:ascii="Times New Roman" w:eastAsia="Times New Roman" w:hAnsi="Times New Roman" w:cs="Times New Roman"/>
          <w:b/>
          <w:color w:val="FF0000"/>
          <w:sz w:val="24"/>
          <w:szCs w:val="24"/>
          <w:lang w:eastAsia="ru-RU"/>
        </w:rPr>
        <w:tab/>
        <w:t>Медицинская сестра/медицинский брат – 1332; Приказ Минтруда РФ от 31 июля 2020 г. № 475н.</w:t>
      </w:r>
    </w:p>
    <w:p w:rsidR="007C4F29" w:rsidRPr="00CF49B3" w:rsidRDefault="007C4F29" w:rsidP="007C4F29">
      <w:pPr>
        <w:pStyle w:val="a3"/>
        <w:spacing w:after="0"/>
        <w:jc w:val="both"/>
        <w:rPr>
          <w:rFonts w:ascii="Times New Roman" w:eastAsia="Times New Roman" w:hAnsi="Times New Roman" w:cs="Times New Roman"/>
          <w:b/>
          <w:color w:val="FF0000"/>
          <w:sz w:val="24"/>
          <w:szCs w:val="24"/>
          <w:lang w:eastAsia="ru-RU"/>
        </w:rPr>
      </w:pPr>
      <w:r w:rsidRPr="00CF49B3">
        <w:rPr>
          <w:rFonts w:ascii="Times New Roman" w:eastAsia="Times New Roman" w:hAnsi="Times New Roman" w:cs="Times New Roman"/>
          <w:b/>
          <w:color w:val="FF0000"/>
          <w:sz w:val="24"/>
          <w:szCs w:val="24"/>
          <w:lang w:eastAsia="ru-RU"/>
        </w:rPr>
        <w:t>Знания:</w:t>
      </w:r>
    </w:p>
    <w:p w:rsidR="007C4F29" w:rsidRPr="00CF49B3" w:rsidRDefault="007C4F29" w:rsidP="007C4F29">
      <w:pPr>
        <w:pStyle w:val="a3"/>
        <w:spacing w:after="0"/>
        <w:jc w:val="both"/>
        <w:rPr>
          <w:rFonts w:ascii="Times New Roman" w:eastAsia="Times New Roman" w:hAnsi="Times New Roman" w:cs="Times New Roman"/>
          <w:b/>
          <w:color w:val="FF0000"/>
          <w:sz w:val="24"/>
          <w:szCs w:val="24"/>
          <w:lang w:eastAsia="ru-RU"/>
        </w:rPr>
      </w:pPr>
      <w:r w:rsidRPr="00CF49B3">
        <w:rPr>
          <w:rFonts w:ascii="Times New Roman" w:eastAsia="Times New Roman" w:hAnsi="Times New Roman" w:cs="Times New Roman"/>
          <w:b/>
          <w:color w:val="FF0000"/>
          <w:sz w:val="24"/>
          <w:szCs w:val="24"/>
          <w:lang w:eastAsia="ru-RU"/>
        </w:rPr>
        <w:t>Умения:</w:t>
      </w:r>
    </w:p>
    <w:p w:rsidR="00D72EBE" w:rsidRPr="00CF49B3" w:rsidRDefault="00C22493" w:rsidP="007C4F29">
      <w:pPr>
        <w:pStyle w:val="a3"/>
        <w:spacing w:after="0"/>
        <w:jc w:val="both"/>
        <w:rPr>
          <w:rFonts w:ascii="Times New Roman" w:hAnsi="Times New Roman" w:cs="Times New Roman"/>
          <w:b/>
          <w:color w:val="FF0000"/>
          <w:sz w:val="24"/>
          <w:szCs w:val="24"/>
        </w:rPr>
      </w:pPr>
      <w:r w:rsidRPr="00CF49B3">
        <w:rPr>
          <w:rFonts w:ascii="Times New Roman" w:hAnsi="Times New Roman" w:cs="Times New Roman"/>
          <w:b/>
          <w:color w:val="FF0000"/>
          <w:sz w:val="24"/>
          <w:szCs w:val="24"/>
        </w:rPr>
        <w:t xml:space="preserve">иметь практические </w:t>
      </w:r>
      <w:r w:rsidR="00D72EBE" w:rsidRPr="00CF49B3">
        <w:rPr>
          <w:rFonts w:ascii="Times New Roman" w:hAnsi="Times New Roman" w:cs="Times New Roman"/>
          <w:b/>
          <w:color w:val="FF0000"/>
          <w:sz w:val="24"/>
          <w:szCs w:val="24"/>
        </w:rPr>
        <w:t>навыки:</w:t>
      </w:r>
    </w:p>
    <w:p w:rsidR="00D72EBE" w:rsidRPr="00BF6518" w:rsidRDefault="00A36ED0" w:rsidP="0001460C">
      <w:pPr>
        <w:pStyle w:val="a3"/>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Формируемые </w:t>
      </w:r>
      <w:r w:rsidR="00D72EBE" w:rsidRPr="00BF6518">
        <w:rPr>
          <w:rFonts w:ascii="Times New Roman" w:hAnsi="Times New Roman" w:cs="Times New Roman"/>
          <w:b/>
          <w:sz w:val="24"/>
          <w:szCs w:val="24"/>
        </w:rPr>
        <w:t>профессиональные компетенции:</w:t>
      </w:r>
      <w:r w:rsidR="007C4F29">
        <w:rPr>
          <w:rFonts w:ascii="Times New Roman" w:hAnsi="Times New Roman" w:cs="Times New Roman"/>
          <w:b/>
          <w:sz w:val="24"/>
          <w:szCs w:val="24"/>
        </w:rPr>
        <w:t xml:space="preserve"> </w:t>
      </w:r>
      <w:r w:rsidR="007C4F29" w:rsidRPr="007C4F29">
        <w:rPr>
          <w:rFonts w:ascii="Times New Roman" w:hAnsi="Times New Roman" w:cs="Times New Roman"/>
          <w:color w:val="FF0000"/>
          <w:sz w:val="24"/>
          <w:szCs w:val="24"/>
        </w:rPr>
        <w:t>(прописываются в соответствие с проф.стандартом и трудовыми функциями по каждой специальности!)</w:t>
      </w:r>
      <w:r w:rsidR="007C4F29">
        <w:rPr>
          <w:rFonts w:ascii="Times New Roman" w:hAnsi="Times New Roman" w:cs="Times New Roman"/>
          <w:color w:val="FF0000"/>
          <w:sz w:val="24"/>
          <w:szCs w:val="24"/>
        </w:rPr>
        <w:t xml:space="preserve"> нумерация сквозная ПК 1.1., ПК 1.2, ПК 1.3 и т.д)</w:t>
      </w:r>
    </w:p>
    <w:p w:rsidR="007C4F29" w:rsidRPr="007C4F29" w:rsidRDefault="007C4F29" w:rsidP="007C4F29">
      <w:pPr>
        <w:pStyle w:val="22"/>
        <w:spacing w:after="0" w:line="317" w:lineRule="exact"/>
        <w:ind w:left="567" w:right="20"/>
        <w:jc w:val="both"/>
        <w:rPr>
          <w:rFonts w:eastAsia="Calibri"/>
          <w:sz w:val="24"/>
          <w:szCs w:val="24"/>
        </w:rPr>
      </w:pPr>
      <w:r w:rsidRPr="007C4F29">
        <w:rPr>
          <w:rFonts w:eastAsia="Calibri"/>
          <w:sz w:val="24"/>
          <w:szCs w:val="24"/>
        </w:rPr>
        <w:t xml:space="preserve"> (специальность Фармация)</w:t>
      </w:r>
    </w:p>
    <w:p w:rsidR="007C4F29" w:rsidRPr="007C4F29" w:rsidRDefault="007C4F29" w:rsidP="007C4F29">
      <w:pPr>
        <w:pStyle w:val="22"/>
        <w:spacing w:after="0" w:line="317" w:lineRule="exact"/>
        <w:ind w:left="567" w:right="20"/>
        <w:jc w:val="both"/>
        <w:rPr>
          <w:rFonts w:eastAsia="Calibri"/>
          <w:sz w:val="24"/>
          <w:szCs w:val="24"/>
        </w:rPr>
      </w:pPr>
      <w:r w:rsidRPr="007C4F29">
        <w:rPr>
          <w:rFonts w:eastAsia="Calibri"/>
          <w:sz w:val="24"/>
          <w:szCs w:val="24"/>
        </w:rPr>
        <w:t>ПК 1.1. Оформлять документы первичного учета</w:t>
      </w:r>
    </w:p>
    <w:p w:rsidR="007C4F29" w:rsidRPr="007C4F29" w:rsidRDefault="007C4F29" w:rsidP="007C4F29">
      <w:pPr>
        <w:pStyle w:val="22"/>
        <w:spacing w:after="0" w:line="317" w:lineRule="exact"/>
        <w:ind w:left="567" w:right="20"/>
        <w:jc w:val="both"/>
        <w:rPr>
          <w:rFonts w:eastAsia="Calibri"/>
          <w:sz w:val="24"/>
          <w:szCs w:val="24"/>
        </w:rPr>
      </w:pPr>
      <w:r w:rsidRPr="007C4F29">
        <w:rPr>
          <w:rFonts w:eastAsia="Calibri"/>
          <w:sz w:val="24"/>
          <w:szCs w:val="24"/>
        </w:rPr>
        <w:t>ПК 1.2. Организовывать работу структурных подразделений аптеки и осуществлять руководство аптечной организацией</w:t>
      </w:r>
    </w:p>
    <w:p w:rsidR="007C4F29" w:rsidRPr="007C4F29" w:rsidRDefault="007C4F29" w:rsidP="007C4F29">
      <w:pPr>
        <w:pStyle w:val="22"/>
        <w:spacing w:after="0" w:line="317" w:lineRule="exact"/>
        <w:ind w:left="567" w:right="20"/>
        <w:jc w:val="both"/>
        <w:rPr>
          <w:rFonts w:eastAsia="Calibri"/>
          <w:sz w:val="24"/>
          <w:szCs w:val="24"/>
        </w:rPr>
      </w:pPr>
      <w:r w:rsidRPr="007C4F29">
        <w:rPr>
          <w:rFonts w:eastAsia="Calibri"/>
          <w:sz w:val="24"/>
          <w:szCs w:val="24"/>
        </w:rPr>
        <w:t>ПК 1.3 Оформлять заявки поставщикам на товары аптечного ассортимента</w:t>
      </w:r>
    </w:p>
    <w:p w:rsidR="007C4F29" w:rsidRPr="007C4F29" w:rsidRDefault="007C4F29" w:rsidP="007C4F29">
      <w:pPr>
        <w:pStyle w:val="22"/>
        <w:spacing w:after="0" w:line="317" w:lineRule="exact"/>
        <w:ind w:left="567" w:right="20"/>
        <w:jc w:val="both"/>
        <w:rPr>
          <w:rFonts w:eastAsia="Calibri"/>
          <w:sz w:val="24"/>
          <w:szCs w:val="24"/>
        </w:rPr>
      </w:pPr>
      <w:r w:rsidRPr="007C4F29">
        <w:rPr>
          <w:rFonts w:eastAsia="Calibri"/>
          <w:sz w:val="24"/>
          <w:szCs w:val="24"/>
        </w:rPr>
        <w:t>(специальность Сестринское дело)</w:t>
      </w:r>
    </w:p>
    <w:p w:rsidR="007C4F29" w:rsidRPr="007C4F29" w:rsidRDefault="007C4F29" w:rsidP="007C4F29">
      <w:pPr>
        <w:pStyle w:val="22"/>
        <w:spacing w:after="0" w:line="317" w:lineRule="exact"/>
        <w:ind w:left="567" w:right="20"/>
        <w:jc w:val="both"/>
        <w:rPr>
          <w:rFonts w:eastAsia="Calibri"/>
          <w:sz w:val="24"/>
          <w:szCs w:val="24"/>
        </w:rPr>
      </w:pPr>
      <w:r w:rsidRPr="007C4F29">
        <w:rPr>
          <w:rFonts w:eastAsia="Calibri"/>
          <w:sz w:val="24"/>
          <w:szCs w:val="24"/>
        </w:rPr>
        <w:t>ПК 1.4. Представлять информацию в понятном для пациента виде, объяснять ему суть вмешательств.</w:t>
      </w:r>
    </w:p>
    <w:p w:rsidR="00C90DDA" w:rsidRPr="00BF6518" w:rsidRDefault="00C90DDA" w:rsidP="0001460C">
      <w:pPr>
        <w:pStyle w:val="a3"/>
        <w:numPr>
          <w:ilvl w:val="0"/>
          <w:numId w:val="10"/>
        </w:numPr>
        <w:spacing w:after="0"/>
        <w:jc w:val="both"/>
        <w:rPr>
          <w:rFonts w:ascii="Times New Roman" w:hAnsi="Times New Roman" w:cs="Times New Roman"/>
          <w:b/>
          <w:sz w:val="24"/>
          <w:szCs w:val="24"/>
        </w:rPr>
      </w:pPr>
      <w:r w:rsidRPr="00BF6518">
        <w:rPr>
          <w:rFonts w:ascii="Times New Roman" w:hAnsi="Times New Roman" w:cs="Times New Roman"/>
          <w:b/>
          <w:sz w:val="24"/>
          <w:szCs w:val="24"/>
        </w:rPr>
        <w:t xml:space="preserve">Срок обучения: </w:t>
      </w:r>
      <w:r w:rsidR="000C6F8F" w:rsidRPr="00BF6518">
        <w:rPr>
          <w:rFonts w:ascii="Times New Roman" w:hAnsi="Times New Roman" w:cs="Times New Roman"/>
          <w:sz w:val="24"/>
          <w:szCs w:val="24"/>
        </w:rPr>
        <w:t>3</w:t>
      </w:r>
      <w:r w:rsidR="00620D1F" w:rsidRPr="00BF6518">
        <w:rPr>
          <w:rFonts w:ascii="Times New Roman" w:hAnsi="Times New Roman" w:cs="Times New Roman"/>
          <w:sz w:val="24"/>
          <w:szCs w:val="24"/>
        </w:rPr>
        <w:t>6</w:t>
      </w:r>
      <w:r w:rsidRPr="00BF6518">
        <w:rPr>
          <w:rFonts w:ascii="Times New Roman" w:hAnsi="Times New Roman" w:cs="Times New Roman"/>
          <w:sz w:val="24"/>
          <w:szCs w:val="24"/>
        </w:rPr>
        <w:t xml:space="preserve"> часов</w:t>
      </w:r>
    </w:p>
    <w:p w:rsidR="009D63D2" w:rsidRPr="00BF6518" w:rsidRDefault="00C90DDA" w:rsidP="0001460C">
      <w:pPr>
        <w:pStyle w:val="a3"/>
        <w:numPr>
          <w:ilvl w:val="0"/>
          <w:numId w:val="10"/>
        </w:numPr>
        <w:spacing w:after="0"/>
        <w:jc w:val="both"/>
        <w:rPr>
          <w:rFonts w:ascii="Times New Roman" w:hAnsi="Times New Roman" w:cs="Times New Roman"/>
          <w:b/>
          <w:sz w:val="24"/>
          <w:szCs w:val="24"/>
        </w:rPr>
      </w:pPr>
      <w:r w:rsidRPr="00BF6518">
        <w:rPr>
          <w:rFonts w:ascii="Times New Roman" w:hAnsi="Times New Roman" w:cs="Times New Roman"/>
          <w:b/>
          <w:sz w:val="24"/>
          <w:szCs w:val="24"/>
        </w:rPr>
        <w:t>Продолжительность:</w:t>
      </w:r>
      <w:r w:rsidR="000C6F8F" w:rsidRPr="00BF6518">
        <w:rPr>
          <w:rFonts w:ascii="Times New Roman" w:hAnsi="Times New Roman" w:cs="Times New Roman"/>
          <w:sz w:val="24"/>
          <w:szCs w:val="24"/>
        </w:rPr>
        <w:t>1</w:t>
      </w:r>
      <w:r w:rsidR="00BE75FD" w:rsidRPr="00BF6518">
        <w:rPr>
          <w:rFonts w:ascii="Times New Roman" w:hAnsi="Times New Roman" w:cs="Times New Roman"/>
          <w:sz w:val="24"/>
          <w:szCs w:val="24"/>
        </w:rPr>
        <w:t xml:space="preserve"> недел</w:t>
      </w:r>
      <w:r w:rsidR="000C6F8F" w:rsidRPr="00BF6518">
        <w:rPr>
          <w:rFonts w:ascii="Times New Roman" w:hAnsi="Times New Roman" w:cs="Times New Roman"/>
          <w:sz w:val="24"/>
          <w:szCs w:val="24"/>
        </w:rPr>
        <w:t>я</w:t>
      </w:r>
    </w:p>
    <w:p w:rsidR="00F93B2F" w:rsidRPr="00F93B2F" w:rsidRDefault="00C90DDA" w:rsidP="0001460C">
      <w:pPr>
        <w:pStyle w:val="a3"/>
        <w:numPr>
          <w:ilvl w:val="0"/>
          <w:numId w:val="10"/>
        </w:numPr>
        <w:spacing w:after="0"/>
        <w:jc w:val="both"/>
        <w:rPr>
          <w:rFonts w:ascii="Times New Roman" w:hAnsi="Times New Roman" w:cs="Times New Roman"/>
          <w:b/>
          <w:sz w:val="24"/>
          <w:szCs w:val="24"/>
        </w:rPr>
      </w:pPr>
      <w:r w:rsidRPr="00BF6518">
        <w:rPr>
          <w:rFonts w:ascii="Times New Roman" w:hAnsi="Times New Roman" w:cs="Times New Roman"/>
          <w:b/>
          <w:sz w:val="24"/>
          <w:szCs w:val="24"/>
        </w:rPr>
        <w:t xml:space="preserve">Форма обучения: </w:t>
      </w:r>
      <w:r w:rsidRPr="00BF6518">
        <w:rPr>
          <w:rFonts w:ascii="Times New Roman" w:hAnsi="Times New Roman" w:cs="Times New Roman"/>
          <w:sz w:val="24"/>
          <w:szCs w:val="24"/>
        </w:rPr>
        <w:t>заочная с применением дистанционных образовательных технологий.</w:t>
      </w:r>
    </w:p>
    <w:p w:rsidR="007C4F29" w:rsidRPr="007C4F29" w:rsidRDefault="00C90DDA" w:rsidP="0001460C">
      <w:pPr>
        <w:pStyle w:val="a3"/>
        <w:numPr>
          <w:ilvl w:val="0"/>
          <w:numId w:val="10"/>
        </w:numPr>
        <w:spacing w:after="0"/>
        <w:jc w:val="both"/>
        <w:rPr>
          <w:rFonts w:ascii="Times New Roman" w:hAnsi="Times New Roman" w:cs="Times New Roman"/>
          <w:b/>
          <w:sz w:val="24"/>
          <w:szCs w:val="24"/>
        </w:rPr>
      </w:pPr>
      <w:r w:rsidRPr="00F93B2F">
        <w:rPr>
          <w:rFonts w:ascii="Times New Roman" w:hAnsi="Times New Roman" w:cs="Times New Roman"/>
          <w:b/>
          <w:sz w:val="24"/>
          <w:szCs w:val="24"/>
        </w:rPr>
        <w:t xml:space="preserve">Категория обучающихся: </w:t>
      </w:r>
      <w:r w:rsidRPr="007C4F29">
        <w:rPr>
          <w:rFonts w:ascii="Times New Roman" w:hAnsi="Times New Roman" w:cs="Times New Roman"/>
          <w:sz w:val="24"/>
          <w:szCs w:val="24"/>
        </w:rPr>
        <w:t>спе</w:t>
      </w:r>
      <w:r w:rsidR="00391C6C" w:rsidRPr="007C4F29">
        <w:rPr>
          <w:rFonts w:ascii="Times New Roman" w:hAnsi="Times New Roman" w:cs="Times New Roman"/>
          <w:sz w:val="24"/>
          <w:szCs w:val="24"/>
        </w:rPr>
        <w:t>циалисты со средним медицинским</w:t>
      </w:r>
      <w:r w:rsidR="00A36ED0" w:rsidRPr="007C4F29">
        <w:rPr>
          <w:rFonts w:ascii="Times New Roman" w:hAnsi="Times New Roman" w:cs="Times New Roman"/>
          <w:sz w:val="24"/>
          <w:szCs w:val="24"/>
        </w:rPr>
        <w:t xml:space="preserve"> образованием</w:t>
      </w:r>
      <w:r w:rsidRPr="007C4F29">
        <w:rPr>
          <w:rFonts w:ascii="Times New Roman" w:hAnsi="Times New Roman" w:cs="Times New Roman"/>
          <w:sz w:val="24"/>
          <w:szCs w:val="24"/>
        </w:rPr>
        <w:t xml:space="preserve">. Основная специальность: </w:t>
      </w:r>
      <w:r w:rsidR="007C4F29">
        <w:rPr>
          <w:rFonts w:ascii="Times New Roman" w:hAnsi="Times New Roman" w:cs="Times New Roman"/>
          <w:sz w:val="24"/>
          <w:szCs w:val="24"/>
        </w:rPr>
        <w:t>__________________</w:t>
      </w:r>
    </w:p>
    <w:p w:rsidR="009D63D2" w:rsidRDefault="00C90DDA" w:rsidP="007C4F29">
      <w:pPr>
        <w:pStyle w:val="a3"/>
        <w:spacing w:after="0"/>
        <w:jc w:val="both"/>
        <w:rPr>
          <w:rFonts w:ascii="Times New Roman" w:hAnsi="Times New Roman" w:cs="Times New Roman"/>
          <w:sz w:val="24"/>
          <w:szCs w:val="24"/>
        </w:rPr>
      </w:pPr>
      <w:r w:rsidRPr="007C4F29">
        <w:rPr>
          <w:rFonts w:ascii="Times New Roman" w:hAnsi="Times New Roman" w:cs="Times New Roman"/>
          <w:sz w:val="24"/>
          <w:szCs w:val="24"/>
        </w:rPr>
        <w:t xml:space="preserve">Дополнительные специальности: </w:t>
      </w:r>
      <w:r w:rsidR="007C4F29">
        <w:rPr>
          <w:rFonts w:ascii="Times New Roman" w:hAnsi="Times New Roman" w:cs="Times New Roman"/>
          <w:sz w:val="24"/>
          <w:szCs w:val="24"/>
        </w:rPr>
        <w:t>___________________________</w:t>
      </w:r>
    </w:p>
    <w:p w:rsidR="007C4F29" w:rsidRDefault="007C4F29" w:rsidP="007C4F29">
      <w:pPr>
        <w:pStyle w:val="a3"/>
        <w:spacing w:after="0"/>
        <w:jc w:val="both"/>
        <w:rPr>
          <w:rFonts w:ascii="Times New Roman" w:hAnsi="Times New Roman" w:cs="Times New Roman"/>
          <w:b/>
          <w:sz w:val="24"/>
          <w:szCs w:val="24"/>
        </w:rPr>
      </w:pPr>
    </w:p>
    <w:p w:rsidR="00CF49B3" w:rsidRDefault="00CF49B3" w:rsidP="007C4F29">
      <w:pPr>
        <w:pStyle w:val="a3"/>
        <w:spacing w:after="0"/>
        <w:jc w:val="both"/>
        <w:rPr>
          <w:rFonts w:ascii="Times New Roman" w:hAnsi="Times New Roman" w:cs="Times New Roman"/>
          <w:b/>
          <w:sz w:val="24"/>
          <w:szCs w:val="24"/>
        </w:rPr>
      </w:pPr>
    </w:p>
    <w:p w:rsidR="00CF49B3" w:rsidRPr="007C4F29" w:rsidRDefault="00CF49B3" w:rsidP="007C4F29">
      <w:pPr>
        <w:pStyle w:val="a3"/>
        <w:spacing w:after="0"/>
        <w:jc w:val="both"/>
        <w:rPr>
          <w:rFonts w:ascii="Times New Roman" w:hAnsi="Times New Roman" w:cs="Times New Roman"/>
          <w:b/>
          <w:sz w:val="24"/>
          <w:szCs w:val="24"/>
        </w:rPr>
      </w:pPr>
    </w:p>
    <w:p w:rsidR="00C90DDA" w:rsidRPr="00BF6518" w:rsidRDefault="00C90DDA" w:rsidP="0001460C">
      <w:pPr>
        <w:pStyle w:val="a3"/>
        <w:numPr>
          <w:ilvl w:val="0"/>
          <w:numId w:val="10"/>
        </w:numPr>
        <w:spacing w:after="0"/>
        <w:jc w:val="both"/>
        <w:rPr>
          <w:rFonts w:ascii="Times New Roman" w:hAnsi="Times New Roman" w:cs="Times New Roman"/>
          <w:b/>
          <w:color w:val="000000" w:themeColor="text1"/>
          <w:sz w:val="24"/>
          <w:szCs w:val="24"/>
        </w:rPr>
      </w:pPr>
      <w:r w:rsidRPr="00BF6518">
        <w:rPr>
          <w:rFonts w:ascii="Times New Roman" w:hAnsi="Times New Roman" w:cs="Times New Roman"/>
          <w:b/>
          <w:color w:val="000000" w:themeColor="text1"/>
          <w:sz w:val="24"/>
          <w:szCs w:val="24"/>
        </w:rPr>
        <w:lastRenderedPageBreak/>
        <w:t>Учебный план:</w:t>
      </w:r>
    </w:p>
    <w:tbl>
      <w:tblPr>
        <w:tblStyle w:val="ab"/>
        <w:tblW w:w="9371" w:type="dxa"/>
        <w:tblLook w:val="04A0" w:firstRow="1" w:lastRow="0" w:firstColumn="1" w:lastColumn="0" w:noHBand="0" w:noVBand="1"/>
      </w:tblPr>
      <w:tblGrid>
        <w:gridCol w:w="1178"/>
        <w:gridCol w:w="2162"/>
        <w:gridCol w:w="2235"/>
        <w:gridCol w:w="1767"/>
        <w:gridCol w:w="2029"/>
      </w:tblGrid>
      <w:tr w:rsidR="005D1D1C" w:rsidRPr="005D1D1C" w:rsidTr="007C4F29">
        <w:trPr>
          <w:trHeight w:val="353"/>
        </w:trPr>
        <w:tc>
          <w:tcPr>
            <w:tcW w:w="1178" w:type="dxa"/>
            <w:vMerge w:val="restart"/>
          </w:tcPr>
          <w:p w:rsidR="00B765ED" w:rsidRPr="00BF6518" w:rsidRDefault="00B765ED" w:rsidP="00BF6518">
            <w:pPr>
              <w:pStyle w:val="a3"/>
              <w:rPr>
                <w:rFonts w:ascii="Times New Roman" w:eastAsia="Times New Roman" w:hAnsi="Times New Roman"/>
                <w:b/>
                <w:bCs/>
                <w:color w:val="000000" w:themeColor="text1"/>
                <w:sz w:val="24"/>
                <w:szCs w:val="24"/>
                <w:lang w:eastAsia="ru-RU"/>
              </w:rPr>
            </w:pPr>
            <w:r w:rsidRPr="00BF6518">
              <w:rPr>
                <w:rFonts w:ascii="Times New Roman" w:eastAsia="Times New Roman" w:hAnsi="Times New Roman"/>
                <w:b/>
                <w:bCs/>
                <w:color w:val="000000" w:themeColor="text1"/>
                <w:sz w:val="24"/>
                <w:szCs w:val="24"/>
                <w:lang w:eastAsia="ru-RU"/>
              </w:rPr>
              <w:t>№</w:t>
            </w:r>
          </w:p>
        </w:tc>
        <w:tc>
          <w:tcPr>
            <w:tcW w:w="2162" w:type="dxa"/>
            <w:vMerge w:val="restart"/>
          </w:tcPr>
          <w:p w:rsidR="00B765ED" w:rsidRPr="00BF6518" w:rsidRDefault="00802C4C" w:rsidP="00BF6518">
            <w:pPr>
              <w:pStyle w:val="a3"/>
              <w:rPr>
                <w:rFonts w:ascii="Times New Roman" w:eastAsia="Times New Roman" w:hAnsi="Times New Roman"/>
                <w:b/>
                <w:bCs/>
                <w:color w:val="000000" w:themeColor="text1"/>
                <w:sz w:val="24"/>
                <w:szCs w:val="24"/>
                <w:lang w:eastAsia="ru-RU"/>
              </w:rPr>
            </w:pPr>
            <w:r w:rsidRPr="00BF6518">
              <w:rPr>
                <w:rFonts w:ascii="Times New Roman" w:eastAsia="Times New Roman" w:hAnsi="Times New Roman"/>
                <w:b/>
                <w:bCs/>
                <w:color w:val="000000" w:themeColor="text1"/>
                <w:sz w:val="24"/>
                <w:szCs w:val="24"/>
                <w:lang w:eastAsia="ru-RU"/>
              </w:rPr>
              <w:t>Раздел</w:t>
            </w:r>
          </w:p>
        </w:tc>
        <w:tc>
          <w:tcPr>
            <w:tcW w:w="2235" w:type="dxa"/>
            <w:vMerge w:val="restart"/>
          </w:tcPr>
          <w:p w:rsidR="00B765ED" w:rsidRPr="00BF6518" w:rsidRDefault="00802C4C" w:rsidP="00BF6518">
            <w:pPr>
              <w:pStyle w:val="a3"/>
              <w:rPr>
                <w:rFonts w:ascii="Times New Roman" w:eastAsia="Times New Roman" w:hAnsi="Times New Roman"/>
                <w:b/>
                <w:bCs/>
                <w:color w:val="000000" w:themeColor="text1"/>
                <w:sz w:val="24"/>
                <w:szCs w:val="24"/>
                <w:lang w:eastAsia="ru-RU"/>
              </w:rPr>
            </w:pPr>
            <w:r w:rsidRPr="00BF6518">
              <w:rPr>
                <w:rFonts w:ascii="Times New Roman" w:eastAsia="Times New Roman" w:hAnsi="Times New Roman"/>
                <w:b/>
                <w:bCs/>
                <w:color w:val="000000" w:themeColor="text1"/>
                <w:sz w:val="24"/>
                <w:szCs w:val="24"/>
                <w:lang w:eastAsia="ru-RU"/>
              </w:rPr>
              <w:t>Общее количество часов по дисциплине</w:t>
            </w:r>
          </w:p>
        </w:tc>
        <w:tc>
          <w:tcPr>
            <w:tcW w:w="3796" w:type="dxa"/>
            <w:gridSpan w:val="2"/>
          </w:tcPr>
          <w:p w:rsidR="00B765ED" w:rsidRPr="00BF6518" w:rsidRDefault="00B765ED" w:rsidP="00BF6518">
            <w:pPr>
              <w:pStyle w:val="a3"/>
              <w:rPr>
                <w:rFonts w:ascii="Times New Roman" w:eastAsia="Times New Roman" w:hAnsi="Times New Roman"/>
                <w:b/>
                <w:bCs/>
                <w:color w:val="000000" w:themeColor="text1"/>
                <w:sz w:val="24"/>
                <w:szCs w:val="24"/>
                <w:lang w:eastAsia="ru-RU"/>
              </w:rPr>
            </w:pPr>
            <w:r w:rsidRPr="00BF6518">
              <w:rPr>
                <w:rFonts w:ascii="Times New Roman" w:eastAsia="Times New Roman" w:hAnsi="Times New Roman"/>
                <w:b/>
                <w:bCs/>
                <w:color w:val="000000" w:themeColor="text1"/>
                <w:sz w:val="24"/>
                <w:szCs w:val="24"/>
                <w:lang w:eastAsia="ru-RU"/>
              </w:rPr>
              <w:t xml:space="preserve">Количество часов </w:t>
            </w:r>
            <w:r w:rsidR="00802C4C" w:rsidRPr="00BF6518">
              <w:rPr>
                <w:rFonts w:ascii="Times New Roman" w:eastAsia="Times New Roman" w:hAnsi="Times New Roman"/>
                <w:b/>
                <w:bCs/>
                <w:color w:val="000000" w:themeColor="text1"/>
                <w:sz w:val="24"/>
                <w:szCs w:val="24"/>
                <w:lang w:eastAsia="ru-RU"/>
              </w:rPr>
              <w:t>на дистанционное обучение из них*</w:t>
            </w:r>
          </w:p>
        </w:tc>
      </w:tr>
      <w:tr w:rsidR="005D1D1C" w:rsidRPr="005D1D1C" w:rsidTr="007C4F29">
        <w:trPr>
          <w:trHeight w:val="352"/>
        </w:trPr>
        <w:tc>
          <w:tcPr>
            <w:tcW w:w="1178" w:type="dxa"/>
            <w:vMerge/>
          </w:tcPr>
          <w:p w:rsidR="00B765ED" w:rsidRPr="00BF6518" w:rsidRDefault="00B765ED" w:rsidP="0001460C">
            <w:pPr>
              <w:pStyle w:val="a3"/>
              <w:numPr>
                <w:ilvl w:val="0"/>
                <w:numId w:val="10"/>
              </w:numPr>
              <w:jc w:val="center"/>
              <w:rPr>
                <w:rFonts w:ascii="Times New Roman" w:eastAsia="Times New Roman" w:hAnsi="Times New Roman"/>
                <w:b/>
                <w:bCs/>
                <w:color w:val="000000" w:themeColor="text1"/>
                <w:sz w:val="24"/>
                <w:szCs w:val="24"/>
                <w:lang w:eastAsia="ru-RU"/>
              </w:rPr>
            </w:pPr>
          </w:p>
        </w:tc>
        <w:tc>
          <w:tcPr>
            <w:tcW w:w="2162" w:type="dxa"/>
            <w:vMerge/>
          </w:tcPr>
          <w:p w:rsidR="00B765ED" w:rsidRPr="00BF6518" w:rsidRDefault="00B765ED" w:rsidP="0001460C">
            <w:pPr>
              <w:pStyle w:val="a3"/>
              <w:numPr>
                <w:ilvl w:val="0"/>
                <w:numId w:val="10"/>
              </w:numPr>
              <w:jc w:val="center"/>
              <w:rPr>
                <w:rFonts w:ascii="Times New Roman" w:eastAsia="Times New Roman" w:hAnsi="Times New Roman"/>
                <w:b/>
                <w:bCs/>
                <w:color w:val="000000" w:themeColor="text1"/>
                <w:sz w:val="24"/>
                <w:szCs w:val="24"/>
                <w:lang w:eastAsia="ru-RU"/>
              </w:rPr>
            </w:pPr>
          </w:p>
        </w:tc>
        <w:tc>
          <w:tcPr>
            <w:tcW w:w="2235" w:type="dxa"/>
            <w:vMerge/>
          </w:tcPr>
          <w:p w:rsidR="00B765ED" w:rsidRPr="00BF6518" w:rsidRDefault="00B765ED" w:rsidP="0001460C">
            <w:pPr>
              <w:pStyle w:val="a3"/>
              <w:numPr>
                <w:ilvl w:val="0"/>
                <w:numId w:val="10"/>
              </w:numPr>
              <w:jc w:val="center"/>
              <w:rPr>
                <w:rFonts w:ascii="Times New Roman" w:eastAsia="Times New Roman" w:hAnsi="Times New Roman"/>
                <w:b/>
                <w:bCs/>
                <w:color w:val="000000" w:themeColor="text1"/>
                <w:sz w:val="24"/>
                <w:szCs w:val="24"/>
                <w:lang w:eastAsia="ru-RU"/>
              </w:rPr>
            </w:pPr>
          </w:p>
        </w:tc>
        <w:tc>
          <w:tcPr>
            <w:tcW w:w="1767" w:type="dxa"/>
          </w:tcPr>
          <w:p w:rsidR="00B765ED" w:rsidRPr="00BF6518" w:rsidRDefault="00B765ED" w:rsidP="00BF6518">
            <w:pPr>
              <w:pStyle w:val="a3"/>
              <w:rPr>
                <w:rFonts w:ascii="Times New Roman" w:eastAsia="Times New Roman" w:hAnsi="Times New Roman"/>
                <w:b/>
                <w:bCs/>
                <w:color w:val="000000" w:themeColor="text1"/>
                <w:sz w:val="24"/>
                <w:szCs w:val="24"/>
                <w:lang w:eastAsia="ru-RU"/>
              </w:rPr>
            </w:pPr>
            <w:r w:rsidRPr="00BF6518">
              <w:rPr>
                <w:rFonts w:ascii="Times New Roman" w:eastAsia="Times New Roman" w:hAnsi="Times New Roman"/>
                <w:b/>
                <w:bCs/>
                <w:color w:val="000000" w:themeColor="text1"/>
                <w:sz w:val="24"/>
                <w:szCs w:val="24"/>
                <w:lang w:eastAsia="ru-RU"/>
              </w:rPr>
              <w:t>Лекция</w:t>
            </w:r>
          </w:p>
        </w:tc>
        <w:tc>
          <w:tcPr>
            <w:tcW w:w="2029" w:type="dxa"/>
          </w:tcPr>
          <w:p w:rsidR="00B765ED" w:rsidRPr="00BF6518" w:rsidRDefault="00B765ED" w:rsidP="00BF6518">
            <w:pPr>
              <w:pStyle w:val="a3"/>
              <w:rPr>
                <w:rFonts w:ascii="Times New Roman" w:eastAsia="Times New Roman" w:hAnsi="Times New Roman"/>
                <w:b/>
                <w:bCs/>
                <w:color w:val="000000" w:themeColor="text1"/>
                <w:sz w:val="24"/>
                <w:szCs w:val="24"/>
                <w:lang w:eastAsia="ru-RU"/>
              </w:rPr>
            </w:pPr>
            <w:r w:rsidRPr="00BF6518">
              <w:rPr>
                <w:rFonts w:ascii="Times New Roman" w:eastAsia="Times New Roman" w:hAnsi="Times New Roman"/>
                <w:b/>
                <w:bCs/>
                <w:color w:val="000000" w:themeColor="text1"/>
                <w:sz w:val="24"/>
                <w:szCs w:val="24"/>
                <w:lang w:eastAsia="ru-RU"/>
              </w:rPr>
              <w:t>Практика</w:t>
            </w:r>
          </w:p>
        </w:tc>
      </w:tr>
      <w:tr w:rsidR="005D1D1C" w:rsidRPr="005D1D1C" w:rsidTr="007C4F29">
        <w:tc>
          <w:tcPr>
            <w:tcW w:w="1178" w:type="dxa"/>
          </w:tcPr>
          <w:p w:rsidR="003914E2" w:rsidRPr="007C4F29" w:rsidRDefault="003914E2" w:rsidP="0001460C">
            <w:pPr>
              <w:pStyle w:val="a3"/>
              <w:numPr>
                <w:ilvl w:val="0"/>
                <w:numId w:val="12"/>
              </w:numPr>
              <w:jc w:val="center"/>
              <w:rPr>
                <w:rFonts w:ascii="Times New Roman" w:eastAsia="Times New Roman" w:hAnsi="Times New Roman"/>
                <w:color w:val="000000" w:themeColor="text1"/>
                <w:sz w:val="24"/>
                <w:szCs w:val="24"/>
                <w:lang w:eastAsia="ru-RU"/>
              </w:rPr>
            </w:pPr>
          </w:p>
        </w:tc>
        <w:tc>
          <w:tcPr>
            <w:tcW w:w="2162" w:type="dxa"/>
          </w:tcPr>
          <w:p w:rsidR="003914E2" w:rsidRPr="005D1D1C" w:rsidRDefault="003914E2" w:rsidP="00BF6518">
            <w:pPr>
              <w:pStyle w:val="ConsPlusTitle"/>
              <w:widowControl/>
              <w:ind w:left="360"/>
              <w:rPr>
                <w:rFonts w:ascii="Times New Roman" w:hAnsi="Times New Roman" w:cs="Times New Roman"/>
                <w:b w:val="0"/>
                <w:color w:val="000000" w:themeColor="text1"/>
                <w:sz w:val="24"/>
                <w:szCs w:val="24"/>
              </w:rPr>
            </w:pPr>
          </w:p>
        </w:tc>
        <w:tc>
          <w:tcPr>
            <w:tcW w:w="2235" w:type="dxa"/>
          </w:tcPr>
          <w:p w:rsidR="003914E2" w:rsidRPr="00BF6518" w:rsidRDefault="003914E2" w:rsidP="00BF6518">
            <w:pPr>
              <w:tabs>
                <w:tab w:val="left" w:pos="345"/>
                <w:tab w:val="center" w:pos="665"/>
              </w:tabs>
              <w:ind w:left="360"/>
              <w:jc w:val="center"/>
              <w:rPr>
                <w:rFonts w:ascii="Times New Roman" w:eastAsia="Times New Roman" w:hAnsi="Times New Roman"/>
                <w:color w:val="000000" w:themeColor="text1"/>
                <w:sz w:val="24"/>
                <w:szCs w:val="24"/>
                <w:lang w:eastAsia="ru-RU"/>
              </w:rPr>
            </w:pPr>
          </w:p>
        </w:tc>
        <w:tc>
          <w:tcPr>
            <w:tcW w:w="1767" w:type="dxa"/>
          </w:tcPr>
          <w:p w:rsidR="003914E2" w:rsidRPr="00BF6518" w:rsidRDefault="003914E2" w:rsidP="00BF6518">
            <w:pPr>
              <w:tabs>
                <w:tab w:val="left" w:pos="345"/>
                <w:tab w:val="center" w:pos="665"/>
              </w:tabs>
              <w:ind w:left="360"/>
              <w:jc w:val="center"/>
              <w:rPr>
                <w:rFonts w:ascii="Times New Roman" w:eastAsia="Times New Roman" w:hAnsi="Times New Roman"/>
                <w:color w:val="000000" w:themeColor="text1"/>
                <w:sz w:val="24"/>
                <w:szCs w:val="24"/>
                <w:lang w:eastAsia="ru-RU"/>
              </w:rPr>
            </w:pPr>
          </w:p>
        </w:tc>
        <w:tc>
          <w:tcPr>
            <w:tcW w:w="2029" w:type="dxa"/>
          </w:tcPr>
          <w:p w:rsidR="003914E2" w:rsidRPr="00BF6518" w:rsidRDefault="003914E2" w:rsidP="00BF6518">
            <w:pPr>
              <w:tabs>
                <w:tab w:val="left" w:pos="345"/>
                <w:tab w:val="center" w:pos="665"/>
              </w:tabs>
              <w:ind w:left="360"/>
              <w:jc w:val="center"/>
              <w:rPr>
                <w:rFonts w:ascii="Times New Roman" w:eastAsia="Times New Roman" w:hAnsi="Times New Roman"/>
                <w:color w:val="000000" w:themeColor="text1"/>
                <w:sz w:val="24"/>
                <w:szCs w:val="24"/>
                <w:lang w:eastAsia="ru-RU"/>
              </w:rPr>
            </w:pPr>
          </w:p>
        </w:tc>
      </w:tr>
      <w:tr w:rsidR="005D1D1C" w:rsidRPr="005D1D1C" w:rsidTr="007C4F29">
        <w:tc>
          <w:tcPr>
            <w:tcW w:w="1178" w:type="dxa"/>
          </w:tcPr>
          <w:p w:rsidR="006F6816" w:rsidRPr="007C4F29" w:rsidRDefault="006F6816" w:rsidP="0001460C">
            <w:pPr>
              <w:pStyle w:val="a3"/>
              <w:numPr>
                <w:ilvl w:val="0"/>
                <w:numId w:val="12"/>
              </w:numPr>
              <w:jc w:val="center"/>
              <w:rPr>
                <w:rFonts w:ascii="Times New Roman" w:eastAsia="Times New Roman" w:hAnsi="Times New Roman"/>
                <w:color w:val="000000" w:themeColor="text1"/>
                <w:sz w:val="24"/>
                <w:szCs w:val="24"/>
                <w:lang w:eastAsia="ru-RU"/>
              </w:rPr>
            </w:pPr>
          </w:p>
        </w:tc>
        <w:tc>
          <w:tcPr>
            <w:tcW w:w="2162" w:type="dxa"/>
          </w:tcPr>
          <w:p w:rsidR="006F6816" w:rsidRPr="005D1D1C" w:rsidRDefault="006F6816" w:rsidP="00BF6518">
            <w:pPr>
              <w:pStyle w:val="3"/>
              <w:shd w:val="clear" w:color="auto" w:fill="FFFFFF"/>
              <w:spacing w:before="0"/>
              <w:ind w:left="360"/>
              <w:outlineLvl w:val="2"/>
              <w:rPr>
                <w:rFonts w:ascii="Times New Roman" w:hAnsi="Times New Roman" w:cs="Times New Roman"/>
                <w:color w:val="000000" w:themeColor="text1"/>
              </w:rPr>
            </w:pPr>
          </w:p>
        </w:tc>
        <w:tc>
          <w:tcPr>
            <w:tcW w:w="2235"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1767"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2029"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r>
      <w:tr w:rsidR="005D1D1C" w:rsidRPr="005D1D1C" w:rsidTr="007C4F29">
        <w:tc>
          <w:tcPr>
            <w:tcW w:w="1178" w:type="dxa"/>
          </w:tcPr>
          <w:p w:rsidR="006F6816" w:rsidRPr="007C4F29" w:rsidRDefault="006F6816" w:rsidP="0001460C">
            <w:pPr>
              <w:pStyle w:val="a3"/>
              <w:numPr>
                <w:ilvl w:val="0"/>
                <w:numId w:val="12"/>
              </w:numPr>
              <w:jc w:val="center"/>
              <w:rPr>
                <w:rFonts w:ascii="Times New Roman" w:eastAsia="Times New Roman" w:hAnsi="Times New Roman"/>
                <w:color w:val="000000" w:themeColor="text1"/>
                <w:sz w:val="24"/>
                <w:szCs w:val="24"/>
                <w:lang w:eastAsia="ru-RU"/>
              </w:rPr>
            </w:pPr>
          </w:p>
        </w:tc>
        <w:tc>
          <w:tcPr>
            <w:tcW w:w="2162" w:type="dxa"/>
          </w:tcPr>
          <w:p w:rsidR="006F6816" w:rsidRPr="005D1D1C" w:rsidRDefault="006F6816" w:rsidP="00BF6518">
            <w:pPr>
              <w:pStyle w:val="3"/>
              <w:shd w:val="clear" w:color="auto" w:fill="FFFFFF"/>
              <w:spacing w:before="0"/>
              <w:ind w:left="360"/>
              <w:outlineLvl w:val="2"/>
              <w:rPr>
                <w:rFonts w:ascii="Times New Roman" w:hAnsi="Times New Roman" w:cs="Times New Roman"/>
                <w:color w:val="000000" w:themeColor="text1"/>
              </w:rPr>
            </w:pPr>
          </w:p>
        </w:tc>
        <w:tc>
          <w:tcPr>
            <w:tcW w:w="2235"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1767"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2029"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r>
      <w:tr w:rsidR="005D1D1C" w:rsidRPr="005D1D1C" w:rsidTr="007C4F29">
        <w:tc>
          <w:tcPr>
            <w:tcW w:w="1178" w:type="dxa"/>
          </w:tcPr>
          <w:p w:rsidR="006F6816" w:rsidRPr="007C4F29" w:rsidRDefault="006F6816" w:rsidP="0001460C">
            <w:pPr>
              <w:pStyle w:val="a3"/>
              <w:numPr>
                <w:ilvl w:val="0"/>
                <w:numId w:val="12"/>
              </w:numPr>
              <w:jc w:val="center"/>
              <w:rPr>
                <w:rFonts w:ascii="Times New Roman" w:eastAsia="Times New Roman" w:hAnsi="Times New Roman"/>
                <w:color w:val="000000" w:themeColor="text1"/>
                <w:sz w:val="24"/>
                <w:szCs w:val="24"/>
                <w:lang w:eastAsia="ru-RU"/>
              </w:rPr>
            </w:pPr>
          </w:p>
        </w:tc>
        <w:tc>
          <w:tcPr>
            <w:tcW w:w="2162" w:type="dxa"/>
          </w:tcPr>
          <w:p w:rsidR="006F6816" w:rsidRPr="005D1D1C" w:rsidRDefault="006F6816" w:rsidP="00BF6518">
            <w:pPr>
              <w:pStyle w:val="3"/>
              <w:shd w:val="clear" w:color="auto" w:fill="FFFFFF"/>
              <w:spacing w:before="0"/>
              <w:ind w:left="360"/>
              <w:outlineLvl w:val="2"/>
              <w:rPr>
                <w:rFonts w:ascii="Times New Roman" w:hAnsi="Times New Roman" w:cs="Times New Roman"/>
                <w:color w:val="000000" w:themeColor="text1"/>
              </w:rPr>
            </w:pPr>
          </w:p>
        </w:tc>
        <w:tc>
          <w:tcPr>
            <w:tcW w:w="2235"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1767"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2029"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r>
      <w:tr w:rsidR="005D1D1C" w:rsidRPr="005D1D1C" w:rsidTr="007C4F29">
        <w:tc>
          <w:tcPr>
            <w:tcW w:w="1178" w:type="dxa"/>
            <w:vMerge w:val="restart"/>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2162" w:type="dxa"/>
            <w:vMerge w:val="restart"/>
          </w:tcPr>
          <w:p w:rsidR="006F6816" w:rsidRPr="00BF6518" w:rsidRDefault="006F6816" w:rsidP="00BF6518">
            <w:pPr>
              <w:ind w:left="360"/>
              <w:rPr>
                <w:rFonts w:ascii="Times New Roman" w:eastAsia="Times New Roman" w:hAnsi="Times New Roman"/>
                <w:color w:val="000000" w:themeColor="text1"/>
                <w:sz w:val="24"/>
                <w:szCs w:val="24"/>
                <w:lang w:eastAsia="ru-RU"/>
              </w:rPr>
            </w:pPr>
            <w:r w:rsidRPr="00BF6518">
              <w:rPr>
                <w:rFonts w:ascii="Times New Roman" w:eastAsia="Times New Roman" w:hAnsi="Times New Roman"/>
                <w:b/>
                <w:color w:val="000000" w:themeColor="text1"/>
                <w:sz w:val="24"/>
                <w:szCs w:val="24"/>
                <w:lang w:eastAsia="ru-RU"/>
              </w:rPr>
              <w:t>Всего:</w:t>
            </w:r>
          </w:p>
        </w:tc>
        <w:tc>
          <w:tcPr>
            <w:tcW w:w="2235" w:type="dxa"/>
            <w:vMerge w:val="restart"/>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1767"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c>
          <w:tcPr>
            <w:tcW w:w="2029" w:type="dxa"/>
          </w:tcPr>
          <w:p w:rsidR="006F6816" w:rsidRPr="00BF6518" w:rsidRDefault="006F6816" w:rsidP="00BF6518">
            <w:pPr>
              <w:ind w:left="360"/>
              <w:jc w:val="center"/>
              <w:rPr>
                <w:rFonts w:ascii="Times New Roman" w:eastAsia="Times New Roman" w:hAnsi="Times New Roman"/>
                <w:color w:val="000000" w:themeColor="text1"/>
                <w:sz w:val="24"/>
                <w:szCs w:val="24"/>
                <w:lang w:eastAsia="ru-RU"/>
              </w:rPr>
            </w:pPr>
          </w:p>
        </w:tc>
      </w:tr>
      <w:tr w:rsidR="005D1D1C" w:rsidRPr="005D1D1C" w:rsidTr="007C4F29">
        <w:tc>
          <w:tcPr>
            <w:tcW w:w="1178" w:type="dxa"/>
            <w:vMerge/>
            <w:hideMark/>
          </w:tcPr>
          <w:p w:rsidR="006F6816" w:rsidRPr="00BF6518" w:rsidRDefault="006F6816" w:rsidP="00BF6518">
            <w:pPr>
              <w:ind w:left="360"/>
              <w:rPr>
                <w:rFonts w:ascii="Times New Roman" w:eastAsia="Times New Roman" w:hAnsi="Times New Roman"/>
                <w:color w:val="000000" w:themeColor="text1"/>
                <w:sz w:val="24"/>
                <w:szCs w:val="24"/>
                <w:lang w:eastAsia="ru-RU"/>
              </w:rPr>
            </w:pPr>
          </w:p>
        </w:tc>
        <w:tc>
          <w:tcPr>
            <w:tcW w:w="2162" w:type="dxa"/>
            <w:vMerge/>
            <w:hideMark/>
          </w:tcPr>
          <w:p w:rsidR="006F6816" w:rsidRPr="00BF6518" w:rsidRDefault="006F6816" w:rsidP="00BF6518">
            <w:pPr>
              <w:ind w:left="360"/>
              <w:rPr>
                <w:rFonts w:ascii="Times New Roman" w:eastAsia="Times New Roman" w:hAnsi="Times New Roman"/>
                <w:b/>
                <w:color w:val="000000" w:themeColor="text1"/>
                <w:sz w:val="24"/>
                <w:szCs w:val="24"/>
                <w:lang w:eastAsia="ru-RU"/>
              </w:rPr>
            </w:pPr>
          </w:p>
        </w:tc>
        <w:tc>
          <w:tcPr>
            <w:tcW w:w="2235" w:type="dxa"/>
            <w:vMerge/>
            <w:hideMark/>
          </w:tcPr>
          <w:p w:rsidR="006F6816" w:rsidRPr="00BF6518" w:rsidRDefault="006F6816" w:rsidP="00BF6518">
            <w:pPr>
              <w:ind w:left="360"/>
              <w:jc w:val="center"/>
              <w:rPr>
                <w:rFonts w:ascii="Times New Roman" w:eastAsia="Times New Roman" w:hAnsi="Times New Roman"/>
                <w:b/>
                <w:color w:val="000000" w:themeColor="text1"/>
                <w:sz w:val="24"/>
                <w:szCs w:val="24"/>
                <w:lang w:eastAsia="ru-RU"/>
              </w:rPr>
            </w:pPr>
          </w:p>
        </w:tc>
        <w:tc>
          <w:tcPr>
            <w:tcW w:w="3796" w:type="dxa"/>
            <w:gridSpan w:val="2"/>
          </w:tcPr>
          <w:p w:rsidR="006F6816" w:rsidRPr="00BF6518" w:rsidRDefault="006F6816" w:rsidP="00BF6518">
            <w:pPr>
              <w:ind w:left="360"/>
              <w:jc w:val="center"/>
              <w:rPr>
                <w:rFonts w:ascii="Times New Roman" w:eastAsia="Times New Roman" w:hAnsi="Times New Roman"/>
                <w:b/>
                <w:color w:val="000000" w:themeColor="text1"/>
                <w:sz w:val="24"/>
                <w:szCs w:val="24"/>
                <w:lang w:eastAsia="ru-RU"/>
              </w:rPr>
            </w:pPr>
          </w:p>
        </w:tc>
      </w:tr>
    </w:tbl>
    <w:p w:rsidR="00BA1B94" w:rsidRPr="005D1D1C" w:rsidRDefault="00BA1B94" w:rsidP="00BF6518">
      <w:pPr>
        <w:spacing w:after="0"/>
        <w:jc w:val="both"/>
        <w:rPr>
          <w:rFonts w:ascii="Times New Roman" w:hAnsi="Times New Roman" w:cs="Times New Roman"/>
          <w:b/>
          <w:color w:val="000000" w:themeColor="text1"/>
          <w:sz w:val="24"/>
          <w:szCs w:val="24"/>
        </w:rPr>
      </w:pPr>
    </w:p>
    <w:p w:rsidR="006B2C8C" w:rsidRPr="00E5547F" w:rsidRDefault="009D63D2" w:rsidP="0001460C">
      <w:pPr>
        <w:pStyle w:val="a3"/>
        <w:numPr>
          <w:ilvl w:val="0"/>
          <w:numId w:val="14"/>
        </w:numPr>
        <w:spacing w:after="0"/>
        <w:jc w:val="both"/>
        <w:rPr>
          <w:rFonts w:ascii="Times New Roman" w:hAnsi="Times New Roman" w:cs="Times New Roman"/>
          <w:b/>
          <w:color w:val="000000" w:themeColor="text1"/>
          <w:sz w:val="24"/>
          <w:szCs w:val="24"/>
        </w:rPr>
      </w:pPr>
      <w:r w:rsidRPr="00E5547F">
        <w:rPr>
          <w:rFonts w:ascii="Times New Roman" w:hAnsi="Times New Roman" w:cs="Times New Roman"/>
          <w:b/>
          <w:color w:val="000000" w:themeColor="text1"/>
          <w:sz w:val="24"/>
          <w:szCs w:val="24"/>
        </w:rPr>
        <w:t>Календарный учебный график</w:t>
      </w:r>
    </w:p>
    <w:tbl>
      <w:tblPr>
        <w:tblStyle w:val="ab"/>
        <w:tblW w:w="9571" w:type="dxa"/>
        <w:tblLayout w:type="fixed"/>
        <w:tblLook w:val="04A0" w:firstRow="1" w:lastRow="0" w:firstColumn="1" w:lastColumn="0" w:noHBand="0" w:noVBand="1"/>
      </w:tblPr>
      <w:tblGrid>
        <w:gridCol w:w="879"/>
        <w:gridCol w:w="2064"/>
        <w:gridCol w:w="856"/>
        <w:gridCol w:w="2172"/>
        <w:gridCol w:w="1792"/>
        <w:gridCol w:w="1808"/>
      </w:tblGrid>
      <w:tr w:rsidR="005D1D1C" w:rsidRPr="005D1D1C" w:rsidTr="00E5547F">
        <w:tc>
          <w:tcPr>
            <w:tcW w:w="879" w:type="dxa"/>
          </w:tcPr>
          <w:p w:rsidR="008F3012" w:rsidRPr="00BF6518" w:rsidRDefault="008F3012" w:rsidP="00BF6518">
            <w:pPr>
              <w:ind w:left="360"/>
              <w:jc w:val="both"/>
              <w:rPr>
                <w:rFonts w:ascii="Times New Roman" w:hAnsi="Times New Roman"/>
                <w:b/>
                <w:color w:val="000000" w:themeColor="text1"/>
                <w:sz w:val="24"/>
                <w:szCs w:val="24"/>
              </w:rPr>
            </w:pPr>
            <w:r w:rsidRPr="00BF6518">
              <w:rPr>
                <w:rFonts w:ascii="Times New Roman" w:hAnsi="Times New Roman"/>
                <w:b/>
                <w:color w:val="000000" w:themeColor="text1"/>
                <w:sz w:val="24"/>
                <w:szCs w:val="24"/>
              </w:rPr>
              <w:t>№ п/п</w:t>
            </w:r>
          </w:p>
        </w:tc>
        <w:tc>
          <w:tcPr>
            <w:tcW w:w="2064" w:type="dxa"/>
          </w:tcPr>
          <w:p w:rsidR="008F3012" w:rsidRPr="00BF6518" w:rsidRDefault="008F3012" w:rsidP="00BF6518">
            <w:pPr>
              <w:ind w:left="360"/>
              <w:jc w:val="both"/>
              <w:rPr>
                <w:rFonts w:ascii="Times New Roman" w:hAnsi="Times New Roman"/>
                <w:b/>
                <w:color w:val="000000" w:themeColor="text1"/>
                <w:sz w:val="24"/>
                <w:szCs w:val="24"/>
              </w:rPr>
            </w:pPr>
            <w:r w:rsidRPr="00BF6518">
              <w:rPr>
                <w:rFonts w:ascii="Times New Roman" w:hAnsi="Times New Roman"/>
                <w:b/>
                <w:color w:val="000000" w:themeColor="text1"/>
                <w:sz w:val="24"/>
                <w:szCs w:val="24"/>
              </w:rPr>
              <w:t xml:space="preserve">Раздел </w:t>
            </w:r>
          </w:p>
        </w:tc>
        <w:tc>
          <w:tcPr>
            <w:tcW w:w="856" w:type="dxa"/>
          </w:tcPr>
          <w:p w:rsidR="008F3012" w:rsidRPr="00BF6518" w:rsidRDefault="00F93B2F" w:rsidP="00F93B2F">
            <w:pPr>
              <w:jc w:val="both"/>
              <w:rPr>
                <w:rFonts w:ascii="Times New Roman" w:hAnsi="Times New Roman"/>
                <w:b/>
                <w:color w:val="000000" w:themeColor="text1"/>
                <w:sz w:val="24"/>
                <w:szCs w:val="24"/>
              </w:rPr>
            </w:pPr>
            <w:r>
              <w:rPr>
                <w:rFonts w:ascii="Times New Roman" w:hAnsi="Times New Roman"/>
                <w:b/>
                <w:color w:val="000000" w:themeColor="text1"/>
                <w:sz w:val="24"/>
                <w:szCs w:val="24"/>
              </w:rPr>
              <w:t>Час</w:t>
            </w:r>
            <w:r w:rsidR="008F3012" w:rsidRPr="00BF6518">
              <w:rPr>
                <w:rFonts w:ascii="Times New Roman" w:hAnsi="Times New Roman"/>
                <w:b/>
                <w:color w:val="000000" w:themeColor="text1"/>
                <w:sz w:val="24"/>
                <w:szCs w:val="24"/>
              </w:rPr>
              <w:t>ы ДО</w:t>
            </w:r>
          </w:p>
        </w:tc>
        <w:tc>
          <w:tcPr>
            <w:tcW w:w="2172" w:type="dxa"/>
          </w:tcPr>
          <w:p w:rsidR="008F3012" w:rsidRPr="00BF6518" w:rsidRDefault="008F3012" w:rsidP="00BF6518">
            <w:pPr>
              <w:ind w:left="360"/>
              <w:jc w:val="both"/>
              <w:rPr>
                <w:rFonts w:ascii="Times New Roman" w:hAnsi="Times New Roman"/>
                <w:b/>
                <w:color w:val="000000" w:themeColor="text1"/>
                <w:sz w:val="24"/>
                <w:szCs w:val="24"/>
              </w:rPr>
            </w:pPr>
            <w:r w:rsidRPr="00BF6518">
              <w:rPr>
                <w:rFonts w:ascii="Times New Roman" w:hAnsi="Times New Roman"/>
                <w:b/>
                <w:color w:val="000000" w:themeColor="text1"/>
                <w:sz w:val="24"/>
                <w:szCs w:val="24"/>
              </w:rPr>
              <w:t>Форма контроля</w:t>
            </w:r>
          </w:p>
        </w:tc>
        <w:tc>
          <w:tcPr>
            <w:tcW w:w="1792" w:type="dxa"/>
          </w:tcPr>
          <w:p w:rsidR="008F3012" w:rsidRPr="00BF6518" w:rsidRDefault="00F93B2F" w:rsidP="00F93B2F">
            <w:pPr>
              <w:jc w:val="both"/>
              <w:rPr>
                <w:rFonts w:ascii="Times New Roman" w:hAnsi="Times New Roman"/>
                <w:b/>
                <w:color w:val="000000" w:themeColor="text1"/>
                <w:sz w:val="24"/>
                <w:szCs w:val="24"/>
              </w:rPr>
            </w:pPr>
            <w:r>
              <w:rPr>
                <w:rFonts w:ascii="Times New Roman" w:hAnsi="Times New Roman"/>
                <w:b/>
                <w:color w:val="000000" w:themeColor="text1"/>
                <w:sz w:val="24"/>
                <w:szCs w:val="24"/>
              </w:rPr>
              <w:t>Сроки выполнения</w:t>
            </w:r>
          </w:p>
        </w:tc>
        <w:tc>
          <w:tcPr>
            <w:tcW w:w="1808" w:type="dxa"/>
          </w:tcPr>
          <w:p w:rsidR="008F3012" w:rsidRPr="00BF6518" w:rsidRDefault="008F3012" w:rsidP="00BF6518">
            <w:pPr>
              <w:ind w:left="360"/>
              <w:jc w:val="both"/>
              <w:rPr>
                <w:rFonts w:ascii="Times New Roman" w:hAnsi="Times New Roman"/>
                <w:b/>
                <w:color w:val="000000" w:themeColor="text1"/>
                <w:sz w:val="24"/>
                <w:szCs w:val="24"/>
              </w:rPr>
            </w:pPr>
            <w:r w:rsidRPr="00BF6518">
              <w:rPr>
                <w:rFonts w:ascii="Times New Roman" w:hAnsi="Times New Roman"/>
                <w:b/>
                <w:color w:val="000000" w:themeColor="text1"/>
                <w:sz w:val="24"/>
                <w:szCs w:val="24"/>
              </w:rPr>
              <w:t xml:space="preserve">Комментарии </w:t>
            </w:r>
          </w:p>
        </w:tc>
      </w:tr>
      <w:tr w:rsidR="005D1D1C" w:rsidRPr="005D1D1C" w:rsidTr="00E5547F">
        <w:trPr>
          <w:trHeight w:val="1771"/>
        </w:trPr>
        <w:tc>
          <w:tcPr>
            <w:tcW w:w="879" w:type="dxa"/>
          </w:tcPr>
          <w:p w:rsidR="00D7493F" w:rsidRPr="00BF6518" w:rsidRDefault="00D7493F" w:rsidP="00BF6518">
            <w:pPr>
              <w:ind w:left="360"/>
              <w:jc w:val="both"/>
              <w:rPr>
                <w:rFonts w:ascii="Times New Roman" w:hAnsi="Times New Roman"/>
                <w:color w:val="000000" w:themeColor="text1"/>
                <w:sz w:val="24"/>
                <w:szCs w:val="24"/>
              </w:rPr>
            </w:pPr>
            <w:r w:rsidRPr="00BF6518">
              <w:rPr>
                <w:rFonts w:ascii="Times New Roman" w:hAnsi="Times New Roman"/>
                <w:color w:val="000000" w:themeColor="text1"/>
                <w:sz w:val="24"/>
                <w:szCs w:val="24"/>
              </w:rPr>
              <w:t>1.</w:t>
            </w:r>
          </w:p>
          <w:p w:rsidR="00D7493F" w:rsidRPr="005D1D1C" w:rsidRDefault="00D7493F" w:rsidP="00BF6518">
            <w:pPr>
              <w:jc w:val="both"/>
              <w:rPr>
                <w:rFonts w:ascii="Times New Roman" w:hAnsi="Times New Roman"/>
                <w:color w:val="000000" w:themeColor="text1"/>
                <w:sz w:val="24"/>
                <w:szCs w:val="24"/>
              </w:rPr>
            </w:pPr>
          </w:p>
        </w:tc>
        <w:tc>
          <w:tcPr>
            <w:tcW w:w="2064" w:type="dxa"/>
          </w:tcPr>
          <w:p w:rsidR="00D7493F" w:rsidRPr="005D1D1C" w:rsidRDefault="00D7493F" w:rsidP="00BF6518">
            <w:pPr>
              <w:pStyle w:val="ConsPlusTitle"/>
              <w:widowControl/>
              <w:ind w:left="360"/>
              <w:rPr>
                <w:rFonts w:ascii="Times New Roman" w:hAnsi="Times New Roman" w:cs="Times New Roman"/>
                <w:b w:val="0"/>
                <w:color w:val="000000" w:themeColor="text1"/>
                <w:sz w:val="24"/>
                <w:szCs w:val="24"/>
              </w:rPr>
            </w:pPr>
          </w:p>
        </w:tc>
        <w:tc>
          <w:tcPr>
            <w:tcW w:w="856" w:type="dxa"/>
          </w:tcPr>
          <w:p w:rsidR="00D7493F" w:rsidRPr="00BF6518" w:rsidRDefault="00D7493F" w:rsidP="00BF6518">
            <w:pPr>
              <w:tabs>
                <w:tab w:val="left" w:pos="345"/>
                <w:tab w:val="center" w:pos="665"/>
              </w:tabs>
              <w:ind w:left="360"/>
              <w:jc w:val="center"/>
              <w:rPr>
                <w:rFonts w:ascii="Times New Roman" w:eastAsia="Times New Roman" w:hAnsi="Times New Roman"/>
                <w:color w:val="000000" w:themeColor="text1"/>
                <w:sz w:val="24"/>
                <w:szCs w:val="24"/>
                <w:lang w:eastAsia="ru-RU"/>
              </w:rPr>
            </w:pPr>
          </w:p>
        </w:tc>
        <w:tc>
          <w:tcPr>
            <w:tcW w:w="2172" w:type="dxa"/>
          </w:tcPr>
          <w:p w:rsidR="00D7493F" w:rsidRPr="00BF6518" w:rsidRDefault="00D7493F" w:rsidP="00BF6518">
            <w:pPr>
              <w:ind w:left="360"/>
              <w:jc w:val="both"/>
              <w:rPr>
                <w:rFonts w:ascii="Times New Roman" w:hAnsi="Times New Roman"/>
                <w:color w:val="000000" w:themeColor="text1"/>
                <w:sz w:val="24"/>
                <w:szCs w:val="24"/>
              </w:rPr>
            </w:pPr>
          </w:p>
        </w:tc>
        <w:tc>
          <w:tcPr>
            <w:tcW w:w="1792" w:type="dxa"/>
          </w:tcPr>
          <w:p w:rsidR="00D7493F" w:rsidRPr="00BF6518" w:rsidRDefault="00D7493F" w:rsidP="00BF6518">
            <w:pPr>
              <w:ind w:left="360"/>
              <w:jc w:val="both"/>
              <w:rPr>
                <w:rFonts w:ascii="Times New Roman" w:hAnsi="Times New Roman"/>
                <w:color w:val="000000" w:themeColor="text1"/>
                <w:sz w:val="24"/>
                <w:szCs w:val="24"/>
              </w:rPr>
            </w:pPr>
          </w:p>
        </w:tc>
        <w:tc>
          <w:tcPr>
            <w:tcW w:w="1808" w:type="dxa"/>
          </w:tcPr>
          <w:p w:rsidR="00D7493F" w:rsidRPr="00BF6518" w:rsidRDefault="00D7493F" w:rsidP="00E5547F">
            <w:pPr>
              <w:jc w:val="both"/>
              <w:rPr>
                <w:rFonts w:ascii="Times New Roman" w:hAnsi="Times New Roman"/>
                <w:color w:val="000000" w:themeColor="text1"/>
                <w:sz w:val="24"/>
                <w:szCs w:val="24"/>
              </w:rPr>
            </w:pPr>
            <w:r w:rsidRPr="00BF6518">
              <w:rPr>
                <w:rFonts w:ascii="Times New Roman" w:hAnsi="Times New Roman"/>
                <w:color w:val="000000" w:themeColor="text1"/>
                <w:sz w:val="24"/>
                <w:szCs w:val="24"/>
              </w:rPr>
              <w:t>Учебные материалы и ФОС представлены на сайте ДО КрасГМУ cdo.krasgmu.ru</w:t>
            </w:r>
          </w:p>
        </w:tc>
      </w:tr>
      <w:tr w:rsidR="005D1D1C" w:rsidRPr="005D1D1C" w:rsidTr="00E5547F">
        <w:tc>
          <w:tcPr>
            <w:tcW w:w="2943" w:type="dxa"/>
            <w:gridSpan w:val="2"/>
          </w:tcPr>
          <w:p w:rsidR="00F821DD" w:rsidRPr="00BF6518" w:rsidRDefault="00F821DD" w:rsidP="00BF6518">
            <w:pPr>
              <w:ind w:left="360"/>
              <w:jc w:val="both"/>
              <w:rPr>
                <w:rFonts w:ascii="Times New Roman" w:hAnsi="Times New Roman"/>
                <w:color w:val="000000" w:themeColor="text1"/>
                <w:sz w:val="24"/>
                <w:szCs w:val="24"/>
              </w:rPr>
            </w:pPr>
            <w:r w:rsidRPr="00BF6518">
              <w:rPr>
                <w:rFonts w:ascii="Times New Roman" w:hAnsi="Times New Roman"/>
                <w:color w:val="000000" w:themeColor="text1"/>
                <w:sz w:val="24"/>
                <w:szCs w:val="24"/>
              </w:rPr>
              <w:t xml:space="preserve">ИТОГО </w:t>
            </w:r>
          </w:p>
        </w:tc>
        <w:tc>
          <w:tcPr>
            <w:tcW w:w="6628" w:type="dxa"/>
            <w:gridSpan w:val="4"/>
          </w:tcPr>
          <w:p w:rsidR="00F821DD" w:rsidRPr="00E5547F" w:rsidRDefault="00F821DD" w:rsidP="0001460C">
            <w:pPr>
              <w:pStyle w:val="a3"/>
              <w:numPr>
                <w:ilvl w:val="0"/>
                <w:numId w:val="13"/>
              </w:numPr>
              <w:jc w:val="both"/>
              <w:rPr>
                <w:rFonts w:ascii="Times New Roman" w:hAnsi="Times New Roman"/>
                <w:color w:val="000000" w:themeColor="text1"/>
                <w:sz w:val="24"/>
                <w:szCs w:val="24"/>
              </w:rPr>
            </w:pPr>
            <w:r w:rsidRPr="00E5547F">
              <w:rPr>
                <w:rFonts w:ascii="Times New Roman" w:hAnsi="Times New Roman"/>
                <w:b/>
                <w:color w:val="000000" w:themeColor="text1"/>
                <w:sz w:val="24"/>
                <w:szCs w:val="24"/>
              </w:rPr>
              <w:t>часов</w:t>
            </w:r>
          </w:p>
        </w:tc>
      </w:tr>
    </w:tbl>
    <w:p w:rsidR="00E5547F" w:rsidRDefault="00E5547F" w:rsidP="00E5547F">
      <w:pPr>
        <w:spacing w:after="0"/>
        <w:jc w:val="both"/>
        <w:rPr>
          <w:rFonts w:ascii="Times New Roman" w:hAnsi="Times New Roman" w:cs="Times New Roman"/>
          <w:b/>
          <w:sz w:val="24"/>
          <w:szCs w:val="24"/>
        </w:rPr>
      </w:pPr>
    </w:p>
    <w:p w:rsidR="00E87D82" w:rsidRPr="00E5547F" w:rsidRDefault="00E5547F" w:rsidP="0001460C">
      <w:pPr>
        <w:pStyle w:val="a3"/>
        <w:numPr>
          <w:ilvl w:val="0"/>
          <w:numId w:val="14"/>
        </w:numPr>
        <w:spacing w:after="0"/>
        <w:jc w:val="both"/>
        <w:rPr>
          <w:rFonts w:ascii="Times New Roman" w:hAnsi="Times New Roman" w:cs="Times New Roman"/>
          <w:b/>
          <w:sz w:val="24"/>
          <w:szCs w:val="24"/>
        </w:rPr>
      </w:pPr>
      <w:r w:rsidRPr="00E5547F">
        <w:rPr>
          <w:rFonts w:ascii="Times New Roman" w:hAnsi="Times New Roman" w:cs="Times New Roman"/>
          <w:b/>
          <w:sz w:val="24"/>
          <w:szCs w:val="24"/>
        </w:rPr>
        <w:t>О</w:t>
      </w:r>
      <w:r w:rsidR="00E87D82" w:rsidRPr="00E5547F">
        <w:rPr>
          <w:rFonts w:ascii="Times New Roman" w:hAnsi="Times New Roman" w:cs="Times New Roman"/>
          <w:b/>
          <w:sz w:val="24"/>
          <w:szCs w:val="24"/>
        </w:rPr>
        <w:t>рганизационно педагогические условия</w:t>
      </w:r>
    </w:p>
    <w:p w:rsidR="00321649" w:rsidRPr="00E5547F" w:rsidRDefault="00321649" w:rsidP="00E5547F">
      <w:pPr>
        <w:spacing w:after="0"/>
        <w:ind w:firstLine="709"/>
        <w:jc w:val="both"/>
        <w:rPr>
          <w:rFonts w:ascii="Times New Roman" w:hAnsi="Times New Roman" w:cs="Times New Roman"/>
          <w:b/>
          <w:sz w:val="24"/>
          <w:szCs w:val="24"/>
        </w:rPr>
      </w:pPr>
      <w:r w:rsidRPr="00E5547F">
        <w:rPr>
          <w:rFonts w:ascii="Times New Roman" w:hAnsi="Times New Roman" w:cs="Times New Roman"/>
          <w:b/>
          <w:sz w:val="24"/>
          <w:szCs w:val="24"/>
        </w:rPr>
        <w:t>Требования к материально-техническому обеспечению учебного процесса:</w:t>
      </w:r>
    </w:p>
    <w:p w:rsidR="00321649" w:rsidRPr="00BF6518" w:rsidRDefault="00321649" w:rsidP="00BF6518">
      <w:pPr>
        <w:spacing w:after="0"/>
        <w:ind w:left="360"/>
        <w:jc w:val="both"/>
        <w:rPr>
          <w:rFonts w:ascii="Times New Roman" w:hAnsi="Times New Roman" w:cs="Times New Roman"/>
          <w:sz w:val="24"/>
          <w:szCs w:val="24"/>
        </w:rPr>
      </w:pPr>
      <w:r w:rsidRPr="00BF6518">
        <w:rPr>
          <w:rFonts w:ascii="Times New Roman" w:hAnsi="Times New Roman" w:cs="Times New Roman"/>
          <w:sz w:val="24"/>
          <w:szCs w:val="24"/>
        </w:rPr>
        <w:t>доступ в сеть Интернет со скоростью не ниже 10 Мбит/с и возможностью установления не менее 20 одновременных сессий по 512 Кбит/с.</w:t>
      </w:r>
    </w:p>
    <w:p w:rsidR="00321649" w:rsidRPr="00BF6518" w:rsidRDefault="00321649" w:rsidP="00BF6518">
      <w:pPr>
        <w:spacing w:after="0"/>
        <w:ind w:left="360"/>
        <w:jc w:val="both"/>
        <w:rPr>
          <w:rFonts w:ascii="Times New Roman" w:hAnsi="Times New Roman" w:cs="Times New Roman"/>
          <w:sz w:val="24"/>
          <w:szCs w:val="24"/>
        </w:rPr>
      </w:pPr>
      <w:r w:rsidRPr="00BF6518">
        <w:rPr>
          <w:rFonts w:ascii="Times New Roman" w:hAnsi="Times New Roman" w:cs="Times New Roman"/>
          <w:sz w:val="24"/>
          <w:szCs w:val="24"/>
        </w:rPr>
        <w:t>AdobeFlashPlayer версии 7.0 и выше</w:t>
      </w:r>
      <w:r w:rsidR="006D7D11" w:rsidRPr="00BF6518">
        <w:rPr>
          <w:rFonts w:ascii="Times New Roman" w:hAnsi="Times New Roman" w:cs="Times New Roman"/>
          <w:sz w:val="24"/>
          <w:szCs w:val="24"/>
        </w:rPr>
        <w:t xml:space="preserve"> (бесплатная лицензия)</w:t>
      </w:r>
      <w:r w:rsidRPr="00BF6518">
        <w:rPr>
          <w:rFonts w:ascii="Times New Roman" w:hAnsi="Times New Roman" w:cs="Times New Roman"/>
          <w:sz w:val="24"/>
          <w:szCs w:val="24"/>
        </w:rPr>
        <w:t>.</w:t>
      </w:r>
    </w:p>
    <w:p w:rsidR="00E5547F" w:rsidRDefault="00321649" w:rsidP="00E5547F">
      <w:pPr>
        <w:spacing w:after="0"/>
        <w:ind w:left="360"/>
        <w:jc w:val="both"/>
        <w:rPr>
          <w:rFonts w:ascii="Times New Roman" w:hAnsi="Times New Roman" w:cs="Times New Roman"/>
          <w:sz w:val="24"/>
          <w:szCs w:val="24"/>
        </w:rPr>
      </w:pPr>
      <w:r w:rsidRPr="00BF6518">
        <w:rPr>
          <w:rFonts w:ascii="Times New Roman" w:hAnsi="Times New Roman" w:cs="Times New Roman"/>
          <w:sz w:val="24"/>
          <w:szCs w:val="24"/>
        </w:rPr>
        <w:t>разрешение на запуск скриптов на клиентской стороне. Разрешение на открытие всплывающих окон.</w:t>
      </w:r>
    </w:p>
    <w:p w:rsidR="00E5547F" w:rsidRDefault="00E5547F" w:rsidP="00E5547F">
      <w:pPr>
        <w:spacing w:after="0"/>
        <w:ind w:left="360"/>
        <w:jc w:val="both"/>
        <w:rPr>
          <w:rFonts w:ascii="Times New Roman" w:hAnsi="Times New Roman" w:cs="Times New Roman"/>
          <w:sz w:val="24"/>
          <w:szCs w:val="24"/>
        </w:rPr>
      </w:pPr>
    </w:p>
    <w:p w:rsidR="00CC3F33" w:rsidRPr="00E5547F" w:rsidRDefault="00CC3F33" w:rsidP="0001460C">
      <w:pPr>
        <w:pStyle w:val="a3"/>
        <w:numPr>
          <w:ilvl w:val="0"/>
          <w:numId w:val="14"/>
        </w:numPr>
        <w:spacing w:after="0"/>
        <w:jc w:val="both"/>
        <w:rPr>
          <w:rFonts w:ascii="Times New Roman" w:hAnsi="Times New Roman" w:cs="Times New Roman"/>
          <w:sz w:val="24"/>
          <w:szCs w:val="24"/>
        </w:rPr>
      </w:pPr>
      <w:r w:rsidRPr="00E5547F">
        <w:rPr>
          <w:rFonts w:ascii="Times New Roman" w:hAnsi="Times New Roman" w:cs="Times New Roman"/>
          <w:b/>
          <w:sz w:val="24"/>
          <w:szCs w:val="24"/>
        </w:rPr>
        <w:t>Учебно-методическо</w:t>
      </w:r>
      <w:r w:rsidR="00802C4C" w:rsidRPr="00E5547F">
        <w:rPr>
          <w:rFonts w:ascii="Times New Roman" w:hAnsi="Times New Roman" w:cs="Times New Roman"/>
          <w:b/>
          <w:sz w:val="24"/>
          <w:szCs w:val="24"/>
        </w:rPr>
        <w:t>е обеспечение учебного процесса:</w:t>
      </w:r>
    </w:p>
    <w:p w:rsidR="009D0A7D" w:rsidRPr="005A7F82" w:rsidRDefault="009D0A7D" w:rsidP="0001460C">
      <w:pPr>
        <w:pStyle w:val="a3"/>
        <w:numPr>
          <w:ilvl w:val="0"/>
          <w:numId w:val="11"/>
        </w:numPr>
        <w:spacing w:after="0" w:line="240" w:lineRule="auto"/>
        <w:ind w:left="1080"/>
        <w:rPr>
          <w:rFonts w:ascii="Times New Roman" w:hAnsi="Times New Roman" w:cs="Times New Roman"/>
          <w:sz w:val="24"/>
          <w:szCs w:val="24"/>
        </w:rPr>
      </w:pPr>
      <w:r w:rsidRPr="005A7F82">
        <w:rPr>
          <w:rFonts w:ascii="Times New Roman" w:eastAsia="Times New Roman" w:hAnsi="Times New Roman" w:cs="Times New Roman"/>
          <w:sz w:val="24"/>
          <w:szCs w:val="24"/>
          <w:lang w:eastAsia="ru-RU"/>
        </w:rPr>
        <w:t>А. П. Парахина</w:t>
      </w:r>
      <w:r w:rsidRPr="005A7F82">
        <w:rPr>
          <w:rStyle w:val="ac"/>
          <w:rFonts w:ascii="Times New Roman" w:eastAsiaTheme="minorEastAsia" w:hAnsi="Times New Roman" w:cs="Times New Roman"/>
          <w:sz w:val="24"/>
          <w:szCs w:val="24"/>
          <w:lang w:eastAsia="ru-RU"/>
        </w:rPr>
        <w:t xml:space="preserve"> </w:t>
      </w:r>
      <w:hyperlink r:id="rId10" w:tgtFrame="_blank" w:history="1">
        <w:r w:rsidRPr="005A7F82">
          <w:rPr>
            <w:rStyle w:val="ac"/>
            <w:rFonts w:ascii="Times New Roman" w:eastAsiaTheme="minorEastAsia" w:hAnsi="Times New Roman" w:cs="Times New Roman"/>
            <w:sz w:val="24"/>
            <w:szCs w:val="24"/>
            <w:lang w:eastAsia="ru-RU"/>
          </w:rPr>
          <w:t>Алгоритмы манипуляций по основам сестринского дела. ПМ 04. "Младшая медицинская сестра по уходу за больными"</w:t>
        </w:r>
      </w:hyperlink>
      <w:r w:rsidRPr="005A7F82">
        <w:rPr>
          <w:rFonts w:ascii="Times New Roman" w:eastAsia="Times New Roman" w:hAnsi="Times New Roman" w:cs="Times New Roman"/>
          <w:sz w:val="24"/>
          <w:szCs w:val="24"/>
          <w:lang w:eastAsia="ru-RU"/>
        </w:rPr>
        <w:t xml:space="preserve"> : учебно-методическое пособие. Санкт-Петербург : Лань, 2020.- Текст : электронный. - URL: https://e.lanbook.com/reader/book/138178/#1 </w:t>
      </w:r>
      <w:r w:rsidR="00C22493" w:rsidRPr="005A7F82">
        <w:rPr>
          <w:rFonts w:ascii="Times New Roman" w:eastAsia="Times New Roman" w:hAnsi="Times New Roman" w:cs="Times New Roman"/>
          <w:sz w:val="24"/>
          <w:szCs w:val="24"/>
          <w:lang w:eastAsia="ru-RU"/>
        </w:rPr>
        <w:t xml:space="preserve"> </w:t>
      </w:r>
    </w:p>
    <w:p w:rsidR="00E5547F" w:rsidRDefault="00E5547F" w:rsidP="00C955EC">
      <w:pPr>
        <w:spacing w:after="0" w:line="240" w:lineRule="auto"/>
        <w:rPr>
          <w:rFonts w:ascii="Times New Roman" w:eastAsia="Times New Roman" w:hAnsi="Times New Roman" w:cs="Times New Roman"/>
          <w:b/>
          <w:bCs/>
          <w:sz w:val="24"/>
          <w:szCs w:val="24"/>
        </w:rPr>
      </w:pP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b/>
          <w:bCs/>
          <w:sz w:val="24"/>
          <w:szCs w:val="24"/>
        </w:rPr>
        <w:t>Электронные ресурсы:</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ЭБС КрасГМУ «Colibris»</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ЭБС Консультант студента ВУЗ</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ЭБС Консультант студента Колледж</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ЭБС Айбукс</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ЭБС Букап</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ЭБС Лань</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ЭБС Юрайт</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ЭБС MedLib.ru</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НЭБ eLibrary</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t>ЭМБ Консультант врача</w:t>
      </w:r>
    </w:p>
    <w:p w:rsidR="00C955EC" w:rsidRPr="00C955EC" w:rsidRDefault="00C955EC" w:rsidP="00C955EC">
      <w:pPr>
        <w:spacing w:after="0" w:line="240" w:lineRule="auto"/>
        <w:rPr>
          <w:rFonts w:ascii="Times New Roman" w:eastAsia="Times New Roman" w:hAnsi="Times New Roman" w:cs="Times New Roman"/>
          <w:sz w:val="24"/>
          <w:szCs w:val="24"/>
        </w:rPr>
      </w:pPr>
      <w:r w:rsidRPr="00C955EC">
        <w:rPr>
          <w:rFonts w:ascii="Times New Roman" w:eastAsia="Times New Roman" w:hAnsi="Times New Roman" w:cs="Times New Roman"/>
          <w:sz w:val="24"/>
          <w:szCs w:val="24"/>
        </w:rPr>
        <w:lastRenderedPageBreak/>
        <w:t>СПС КонсультантПлюс</w:t>
      </w:r>
    </w:p>
    <w:p w:rsidR="001D4B7B" w:rsidRPr="00C955EC" w:rsidRDefault="001D4B7B" w:rsidP="00C955EC">
      <w:pPr>
        <w:spacing w:after="0"/>
        <w:jc w:val="both"/>
        <w:rPr>
          <w:rFonts w:ascii="Times New Roman" w:hAnsi="Times New Roman" w:cs="Times New Roman"/>
          <w:sz w:val="24"/>
          <w:szCs w:val="24"/>
        </w:rPr>
      </w:pPr>
    </w:p>
    <w:p w:rsidR="00E87D82" w:rsidRPr="00DE5801" w:rsidRDefault="00E87D82" w:rsidP="005A7F82">
      <w:pPr>
        <w:pStyle w:val="a3"/>
        <w:spacing w:after="0"/>
        <w:jc w:val="both"/>
        <w:rPr>
          <w:rFonts w:ascii="Times New Roman" w:hAnsi="Times New Roman" w:cs="Times New Roman"/>
          <w:b/>
          <w:sz w:val="24"/>
          <w:szCs w:val="24"/>
        </w:rPr>
      </w:pPr>
      <w:r w:rsidRPr="00DE5801">
        <w:rPr>
          <w:rFonts w:ascii="Times New Roman" w:hAnsi="Times New Roman" w:cs="Times New Roman"/>
          <w:b/>
          <w:sz w:val="24"/>
          <w:szCs w:val="24"/>
        </w:rPr>
        <w:t>Форма аттестации и оценочные материалы:</w:t>
      </w:r>
    </w:p>
    <w:p w:rsidR="00E5547F" w:rsidRPr="00E5547F" w:rsidRDefault="00E5547F" w:rsidP="00E5547F">
      <w:pPr>
        <w:spacing w:line="240" w:lineRule="auto"/>
        <w:jc w:val="both"/>
        <w:rPr>
          <w:rFonts w:ascii="Times New Roman" w:hAnsi="Times New Roman" w:cs="Times New Roman"/>
          <w:color w:val="FF0000"/>
          <w:sz w:val="24"/>
          <w:szCs w:val="24"/>
        </w:rPr>
      </w:pPr>
      <w:r w:rsidRPr="00E5547F">
        <w:rPr>
          <w:rFonts w:ascii="Times New Roman" w:hAnsi="Times New Roman" w:cs="Times New Roman"/>
          <w:sz w:val="24"/>
          <w:szCs w:val="24"/>
        </w:rPr>
        <w:t xml:space="preserve">Текущий контроль осуществляется в форме </w:t>
      </w:r>
      <w:r w:rsidRPr="00E5547F">
        <w:rPr>
          <w:rFonts w:ascii="Times New Roman" w:hAnsi="Times New Roman" w:cs="Times New Roman"/>
          <w:color w:val="FF0000"/>
          <w:sz w:val="24"/>
          <w:szCs w:val="24"/>
        </w:rPr>
        <w:t>тестового контроля уровня знаний.</w:t>
      </w:r>
    </w:p>
    <w:p w:rsidR="00E5547F" w:rsidRPr="00E5547F" w:rsidRDefault="00E5547F" w:rsidP="00E5547F">
      <w:pPr>
        <w:spacing w:line="240" w:lineRule="auto"/>
        <w:jc w:val="both"/>
        <w:rPr>
          <w:rFonts w:ascii="Times New Roman" w:hAnsi="Times New Roman" w:cs="Times New Roman"/>
          <w:color w:val="FF0000"/>
          <w:sz w:val="24"/>
          <w:szCs w:val="24"/>
        </w:rPr>
      </w:pPr>
      <w:r w:rsidRPr="00E5547F">
        <w:rPr>
          <w:rFonts w:ascii="Times New Roman" w:hAnsi="Times New Roman" w:cs="Times New Roman"/>
          <w:sz w:val="24"/>
          <w:szCs w:val="24"/>
        </w:rPr>
        <w:t xml:space="preserve">Итоговая аттестация по обучающей </w:t>
      </w:r>
      <w:r>
        <w:rPr>
          <w:rFonts w:ascii="Times New Roman" w:hAnsi="Times New Roman" w:cs="Times New Roman"/>
          <w:sz w:val="24"/>
          <w:szCs w:val="24"/>
        </w:rPr>
        <w:t>п</w:t>
      </w:r>
      <w:r w:rsidRPr="00E5547F">
        <w:rPr>
          <w:rFonts w:ascii="Times New Roman" w:hAnsi="Times New Roman" w:cs="Times New Roman"/>
          <w:sz w:val="24"/>
          <w:szCs w:val="24"/>
        </w:rPr>
        <w:t xml:space="preserve">рограмме проводится в форме итогового экзамена: </w:t>
      </w:r>
      <w:r w:rsidRPr="00E5547F">
        <w:rPr>
          <w:rFonts w:ascii="Times New Roman" w:hAnsi="Times New Roman" w:cs="Times New Roman"/>
          <w:color w:val="FF0000"/>
          <w:sz w:val="24"/>
          <w:szCs w:val="24"/>
        </w:rPr>
        <w:t>тестирование, собеседование с оценкой практического навыка.</w:t>
      </w:r>
    </w:p>
    <w:p w:rsidR="00E5547F" w:rsidRPr="00E5547F" w:rsidRDefault="00E5547F" w:rsidP="00E5547F">
      <w:pPr>
        <w:spacing w:line="240" w:lineRule="auto"/>
        <w:jc w:val="both"/>
        <w:rPr>
          <w:rFonts w:ascii="Times New Roman" w:hAnsi="Times New Roman" w:cs="Times New Roman"/>
          <w:sz w:val="24"/>
          <w:szCs w:val="24"/>
        </w:rPr>
      </w:pPr>
      <w:r w:rsidRPr="00E5547F">
        <w:rPr>
          <w:rFonts w:ascii="Times New Roman" w:hAnsi="Times New Roman" w:cs="Times New Roman"/>
          <w:sz w:val="24"/>
          <w:szCs w:val="24"/>
        </w:rPr>
        <w:t>Слушатели допускаются к итог</w:t>
      </w:r>
      <w:r>
        <w:rPr>
          <w:rFonts w:ascii="Times New Roman" w:hAnsi="Times New Roman" w:cs="Times New Roman"/>
          <w:sz w:val="24"/>
          <w:szCs w:val="24"/>
        </w:rPr>
        <w:t>овой аттестации после изучения п</w:t>
      </w:r>
      <w:r w:rsidRPr="00E5547F">
        <w:rPr>
          <w:rFonts w:ascii="Times New Roman" w:hAnsi="Times New Roman" w:cs="Times New Roman"/>
          <w:sz w:val="24"/>
          <w:szCs w:val="24"/>
        </w:rPr>
        <w:t>рограммы в объеме, предусмотренном учебным планом.</w:t>
      </w:r>
    </w:p>
    <w:p w:rsidR="00E5547F" w:rsidRPr="00E5547F" w:rsidRDefault="00E5547F" w:rsidP="00E5547F">
      <w:pPr>
        <w:spacing w:line="240" w:lineRule="auto"/>
        <w:jc w:val="both"/>
        <w:rPr>
          <w:rFonts w:ascii="Times New Roman" w:hAnsi="Times New Roman" w:cs="Times New Roman"/>
          <w:sz w:val="24"/>
          <w:szCs w:val="24"/>
        </w:rPr>
      </w:pPr>
      <w:r w:rsidRPr="00E5547F">
        <w:rPr>
          <w:rFonts w:ascii="Times New Roman" w:hAnsi="Times New Roman" w:cs="Times New Roman"/>
          <w:sz w:val="24"/>
          <w:szCs w:val="24"/>
        </w:rPr>
        <w:t>Комплектование набора заданий для каждого слушателя осуществляется с использованием фонда оценочных средств.</w:t>
      </w:r>
    </w:p>
    <w:p w:rsidR="00E5547F" w:rsidRPr="00E5547F" w:rsidRDefault="00E5547F" w:rsidP="00E5547F">
      <w:pPr>
        <w:spacing w:line="240" w:lineRule="auto"/>
        <w:jc w:val="both"/>
        <w:rPr>
          <w:rFonts w:ascii="Times New Roman" w:hAnsi="Times New Roman" w:cs="Times New Roman"/>
          <w:color w:val="FF0000"/>
          <w:sz w:val="24"/>
          <w:szCs w:val="24"/>
        </w:rPr>
      </w:pPr>
      <w:r w:rsidRPr="00E5547F">
        <w:rPr>
          <w:rFonts w:ascii="Times New Roman" w:hAnsi="Times New Roman" w:cs="Times New Roman"/>
          <w:color w:val="FF0000"/>
          <w:sz w:val="24"/>
          <w:szCs w:val="24"/>
        </w:rPr>
        <w:t xml:space="preserve">Тестовое задание должно быть представлено в одной из следующих стандартизированных форм: закрытой (с выбором одного или нескольких ответов), открытой, на установление соответствия, на установление правильной последовательности. Используемая форма тестового задания определяется содержанием учебного материала. При использовании тестовых заданий закрытой формы использование ответов «все ответы правильные» и «все ответы неправильные» не допускается. Содержание тестовых заданий должно соответствовать системе целей изучения модуля. Они должны выявлять знание общих, принципиальных положений темы. Недопустимы задания на выявление знаний «мелких» частных и справочных сведений. Задание должно сопровождаться адекватной инструкцией для выполнения. </w:t>
      </w:r>
    </w:p>
    <w:p w:rsidR="00E5547F" w:rsidRPr="00E5547F" w:rsidRDefault="00E5547F" w:rsidP="00E5547F">
      <w:pPr>
        <w:spacing w:line="240" w:lineRule="auto"/>
        <w:jc w:val="both"/>
        <w:rPr>
          <w:rFonts w:ascii="Times New Roman" w:hAnsi="Times New Roman" w:cs="Times New Roman"/>
          <w:color w:val="FF0000"/>
          <w:sz w:val="24"/>
          <w:szCs w:val="24"/>
        </w:rPr>
      </w:pPr>
      <w:r w:rsidRPr="00E5547F">
        <w:rPr>
          <w:rFonts w:ascii="Times New Roman" w:hAnsi="Times New Roman" w:cs="Times New Roman"/>
          <w:color w:val="FF0000"/>
          <w:sz w:val="24"/>
          <w:szCs w:val="24"/>
        </w:rPr>
        <w:t>В инструкции к тесту должно быть указано: количество правильных ответов (один или несколько), время выполнения теста. Тестовое задание должно быть представлено в форме краткого суждения, сформулированного четким языком и исключающего неоднозначность заключения, тестируемого на требования тестового задания. Содержание тестового задания не должно содержать повторов, двойных отрицаний и сленга. Формулировка тестового задания должна быть выражена в повествовательной форме.</w:t>
      </w:r>
    </w:p>
    <w:p w:rsidR="005D1D1C" w:rsidRDefault="003D3606" w:rsidP="005D1D1C">
      <w:pPr>
        <w:spacing w:line="240" w:lineRule="auto"/>
        <w:rPr>
          <w:rFonts w:ascii="Times New Roman" w:hAnsi="Times New Roman" w:cs="Times New Roman"/>
          <w:sz w:val="28"/>
          <w:szCs w:val="28"/>
        </w:rPr>
      </w:pPr>
      <w:r w:rsidRPr="00DE5801">
        <w:rPr>
          <w:rFonts w:ascii="Times New Roman" w:hAnsi="Times New Roman" w:cs="Times New Roman"/>
          <w:sz w:val="24"/>
          <w:szCs w:val="24"/>
        </w:rPr>
        <w:t>Примерные тесты:</w:t>
      </w:r>
      <w:r w:rsidR="005D1D1C" w:rsidRPr="005D1D1C">
        <w:rPr>
          <w:rFonts w:ascii="Times New Roman" w:hAnsi="Times New Roman" w:cs="Times New Roman"/>
          <w:sz w:val="28"/>
          <w:szCs w:val="28"/>
        </w:rPr>
        <w:t xml:space="preserve"> </w:t>
      </w:r>
    </w:p>
    <w:p w:rsidR="005D1D1C" w:rsidRPr="005D1D1C" w:rsidRDefault="005D1D1C" w:rsidP="005D1D1C">
      <w:pPr>
        <w:spacing w:line="240" w:lineRule="auto"/>
        <w:rPr>
          <w:rFonts w:ascii="Times New Roman" w:hAnsi="Times New Roman" w:cs="Times New Roman"/>
          <w:sz w:val="24"/>
          <w:szCs w:val="24"/>
        </w:rPr>
      </w:pPr>
      <w:r w:rsidRPr="005D1D1C">
        <w:rPr>
          <w:rFonts w:ascii="Times New Roman" w:hAnsi="Times New Roman" w:cs="Times New Roman"/>
          <w:sz w:val="24"/>
          <w:szCs w:val="24"/>
        </w:rPr>
        <w:t>1.ПОЗДНИЕ ОСЛОЖНЕНИЯ САХАРНОГО ДИАБЕТА</w:t>
      </w:r>
    </w:p>
    <w:p w:rsidR="005D1D1C" w:rsidRPr="005D1D1C" w:rsidRDefault="005D1D1C" w:rsidP="0001460C">
      <w:pPr>
        <w:pStyle w:val="a3"/>
        <w:numPr>
          <w:ilvl w:val="2"/>
          <w:numId w:val="5"/>
        </w:num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дыхательная недостаточность</w:t>
      </w:r>
    </w:p>
    <w:p w:rsidR="005D1D1C" w:rsidRPr="005D1D1C" w:rsidRDefault="005D1D1C" w:rsidP="0001460C">
      <w:pPr>
        <w:pStyle w:val="a3"/>
        <w:numPr>
          <w:ilvl w:val="2"/>
          <w:numId w:val="5"/>
        </w:num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сердечная недостаточность</w:t>
      </w:r>
    </w:p>
    <w:p w:rsidR="005D1D1C" w:rsidRPr="005D1D1C" w:rsidRDefault="005D1D1C" w:rsidP="0001460C">
      <w:pPr>
        <w:pStyle w:val="a3"/>
        <w:numPr>
          <w:ilvl w:val="2"/>
          <w:numId w:val="5"/>
        </w:num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полинейропатия</w:t>
      </w:r>
    </w:p>
    <w:p w:rsidR="005D1D1C" w:rsidRPr="005D1D1C" w:rsidRDefault="005D1D1C" w:rsidP="0001460C">
      <w:pPr>
        <w:pStyle w:val="a3"/>
        <w:numPr>
          <w:ilvl w:val="2"/>
          <w:numId w:val="5"/>
        </w:num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гипогликемия</w:t>
      </w:r>
    </w:p>
    <w:p w:rsidR="00E5547F" w:rsidRDefault="00E5547F" w:rsidP="005D1D1C">
      <w:pPr>
        <w:spacing w:after="0" w:line="240" w:lineRule="auto"/>
        <w:rPr>
          <w:rFonts w:ascii="Times New Roman" w:hAnsi="Times New Roman" w:cs="Times New Roman"/>
          <w:sz w:val="24"/>
          <w:szCs w:val="24"/>
        </w:rPr>
      </w:pPr>
    </w:p>
    <w:p w:rsidR="005D1D1C" w:rsidRPr="005D1D1C" w:rsidRDefault="005D1D1C" w:rsidP="005D1D1C">
      <w:p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2.НОРМАЛЬНЫЕ ПОКА</w:t>
      </w:r>
      <w:r w:rsidR="00E5547F">
        <w:rPr>
          <w:rFonts w:ascii="Times New Roman" w:hAnsi="Times New Roman" w:cs="Times New Roman"/>
          <w:sz w:val="24"/>
          <w:szCs w:val="24"/>
        </w:rPr>
        <w:t>ЗАТЕЛИ ГЛЮКОЗЫ В КРОВИ НАТОЩАК ММОЛЬ/Л</w:t>
      </w:r>
    </w:p>
    <w:p w:rsidR="005D1D1C" w:rsidRPr="005D1D1C" w:rsidRDefault="005D1D1C" w:rsidP="0001460C">
      <w:pPr>
        <w:pStyle w:val="a3"/>
        <w:numPr>
          <w:ilvl w:val="2"/>
          <w:numId w:val="9"/>
        </w:num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1,1-2,2</w:t>
      </w:r>
    </w:p>
    <w:p w:rsidR="005D1D1C" w:rsidRPr="005D1D1C" w:rsidRDefault="005D1D1C" w:rsidP="0001460C">
      <w:pPr>
        <w:pStyle w:val="a3"/>
        <w:numPr>
          <w:ilvl w:val="2"/>
          <w:numId w:val="9"/>
        </w:num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2,2-3,3</w:t>
      </w:r>
    </w:p>
    <w:p w:rsidR="005D1D1C" w:rsidRPr="005D1D1C" w:rsidRDefault="005D1D1C" w:rsidP="0001460C">
      <w:pPr>
        <w:pStyle w:val="a3"/>
        <w:numPr>
          <w:ilvl w:val="2"/>
          <w:numId w:val="9"/>
        </w:num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3,3-5,5</w:t>
      </w:r>
    </w:p>
    <w:p w:rsidR="005D1D1C" w:rsidRPr="005D1D1C" w:rsidRDefault="005D1D1C" w:rsidP="0001460C">
      <w:pPr>
        <w:pStyle w:val="a3"/>
        <w:numPr>
          <w:ilvl w:val="2"/>
          <w:numId w:val="9"/>
        </w:numPr>
        <w:spacing w:after="0" w:line="240" w:lineRule="auto"/>
        <w:rPr>
          <w:rFonts w:ascii="Times New Roman" w:hAnsi="Times New Roman" w:cs="Times New Roman"/>
          <w:sz w:val="24"/>
          <w:szCs w:val="24"/>
        </w:rPr>
      </w:pPr>
      <w:r w:rsidRPr="005D1D1C">
        <w:rPr>
          <w:rFonts w:ascii="Times New Roman" w:hAnsi="Times New Roman" w:cs="Times New Roman"/>
          <w:sz w:val="24"/>
          <w:szCs w:val="24"/>
        </w:rPr>
        <w:t>6,6-8,8</w:t>
      </w:r>
    </w:p>
    <w:p w:rsidR="00E5547F" w:rsidRDefault="00E5547F" w:rsidP="005D1D1C">
      <w:pPr>
        <w:spacing w:after="0" w:line="240" w:lineRule="auto"/>
        <w:rPr>
          <w:rFonts w:ascii="Times New Roman" w:hAnsi="Times New Roman" w:cs="Times New Roman"/>
          <w:sz w:val="24"/>
          <w:szCs w:val="24"/>
        </w:rPr>
      </w:pPr>
    </w:p>
    <w:p w:rsidR="005D1D1C" w:rsidRPr="005D1D1C" w:rsidRDefault="00E5547F" w:rsidP="005D1D1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D1D1C" w:rsidRPr="005D1D1C">
        <w:rPr>
          <w:rFonts w:ascii="Times New Roman" w:hAnsi="Times New Roman" w:cs="Times New Roman"/>
          <w:sz w:val="24"/>
          <w:szCs w:val="24"/>
        </w:rPr>
        <w:t>. ОСТРЫЕ ОСЛОЖНЕНИЯ САХАРНОГО ДИАБЕТА</w:t>
      </w:r>
    </w:p>
    <w:p w:rsidR="005D1D1C" w:rsidRPr="005D1D1C" w:rsidRDefault="005D1D1C" w:rsidP="0001460C">
      <w:pPr>
        <w:pStyle w:val="a3"/>
        <w:numPr>
          <w:ilvl w:val="0"/>
          <w:numId w:val="6"/>
        </w:numPr>
        <w:spacing w:after="0" w:line="240" w:lineRule="auto"/>
        <w:ind w:left="1843" w:firstLine="0"/>
        <w:rPr>
          <w:rFonts w:ascii="Times New Roman" w:hAnsi="Times New Roman" w:cs="Times New Roman"/>
          <w:sz w:val="24"/>
          <w:szCs w:val="24"/>
        </w:rPr>
      </w:pPr>
      <w:r w:rsidRPr="005D1D1C">
        <w:rPr>
          <w:rFonts w:ascii="Times New Roman" w:hAnsi="Times New Roman" w:cs="Times New Roman"/>
          <w:sz w:val="24"/>
          <w:szCs w:val="24"/>
        </w:rPr>
        <w:t>гипергликемическая кома</w:t>
      </w:r>
    </w:p>
    <w:p w:rsidR="005D1D1C" w:rsidRPr="005D1D1C" w:rsidRDefault="005D1D1C" w:rsidP="0001460C">
      <w:pPr>
        <w:pStyle w:val="a3"/>
        <w:numPr>
          <w:ilvl w:val="0"/>
          <w:numId w:val="6"/>
        </w:numPr>
        <w:spacing w:after="0" w:line="240" w:lineRule="auto"/>
        <w:ind w:left="1843" w:firstLine="0"/>
        <w:rPr>
          <w:rFonts w:ascii="Times New Roman" w:hAnsi="Times New Roman" w:cs="Times New Roman"/>
          <w:sz w:val="24"/>
          <w:szCs w:val="24"/>
        </w:rPr>
      </w:pPr>
      <w:r w:rsidRPr="005D1D1C">
        <w:rPr>
          <w:rFonts w:ascii="Times New Roman" w:hAnsi="Times New Roman" w:cs="Times New Roman"/>
          <w:sz w:val="24"/>
          <w:szCs w:val="24"/>
        </w:rPr>
        <w:t>гипертонический криз</w:t>
      </w:r>
    </w:p>
    <w:p w:rsidR="005D1D1C" w:rsidRPr="005D1D1C" w:rsidRDefault="005D1D1C" w:rsidP="0001460C">
      <w:pPr>
        <w:pStyle w:val="a3"/>
        <w:numPr>
          <w:ilvl w:val="0"/>
          <w:numId w:val="6"/>
        </w:numPr>
        <w:spacing w:after="0" w:line="240" w:lineRule="auto"/>
        <w:ind w:left="1843" w:firstLine="0"/>
        <w:rPr>
          <w:rFonts w:ascii="Times New Roman" w:hAnsi="Times New Roman" w:cs="Times New Roman"/>
          <w:sz w:val="24"/>
          <w:szCs w:val="24"/>
        </w:rPr>
      </w:pPr>
      <w:r w:rsidRPr="005D1D1C">
        <w:rPr>
          <w:rFonts w:ascii="Times New Roman" w:hAnsi="Times New Roman" w:cs="Times New Roman"/>
          <w:sz w:val="24"/>
          <w:szCs w:val="24"/>
        </w:rPr>
        <w:t>отек легких</w:t>
      </w:r>
    </w:p>
    <w:p w:rsidR="005D1D1C" w:rsidRPr="005D1D1C" w:rsidRDefault="005D1D1C" w:rsidP="0001460C">
      <w:pPr>
        <w:pStyle w:val="a3"/>
        <w:numPr>
          <w:ilvl w:val="0"/>
          <w:numId w:val="6"/>
        </w:numPr>
        <w:spacing w:after="0" w:line="240" w:lineRule="auto"/>
        <w:ind w:left="1843" w:firstLine="0"/>
        <w:rPr>
          <w:rFonts w:ascii="Times New Roman" w:hAnsi="Times New Roman" w:cs="Times New Roman"/>
          <w:sz w:val="24"/>
          <w:szCs w:val="24"/>
        </w:rPr>
      </w:pPr>
      <w:r w:rsidRPr="005D1D1C">
        <w:rPr>
          <w:rFonts w:ascii="Times New Roman" w:hAnsi="Times New Roman" w:cs="Times New Roman"/>
          <w:sz w:val="24"/>
          <w:szCs w:val="24"/>
        </w:rPr>
        <w:t>легочное кровотечение</w:t>
      </w:r>
    </w:p>
    <w:p w:rsidR="00E5547F" w:rsidRDefault="00E5547F" w:rsidP="005D1D1C">
      <w:pPr>
        <w:spacing w:after="0" w:line="240" w:lineRule="auto"/>
        <w:rPr>
          <w:rFonts w:ascii="Times New Roman" w:hAnsi="Times New Roman" w:cs="Times New Roman"/>
          <w:sz w:val="24"/>
          <w:szCs w:val="24"/>
        </w:rPr>
      </w:pPr>
    </w:p>
    <w:p w:rsidR="005D1D1C" w:rsidRPr="005D1D1C" w:rsidRDefault="005D1D1C" w:rsidP="005D1D1C">
      <w:pPr>
        <w:spacing w:after="0" w:line="240" w:lineRule="auto"/>
        <w:rPr>
          <w:rFonts w:ascii="Times New Roman" w:hAnsi="Times New Roman" w:cs="Times New Roman"/>
          <w:sz w:val="24"/>
          <w:szCs w:val="24"/>
        </w:rPr>
      </w:pPr>
      <w:r w:rsidRPr="005D1D1C">
        <w:rPr>
          <w:rFonts w:ascii="Times New Roman" w:hAnsi="Times New Roman" w:cs="Times New Roman"/>
          <w:sz w:val="24"/>
          <w:szCs w:val="24"/>
        </w:rPr>
        <w:lastRenderedPageBreak/>
        <w:t xml:space="preserve"> </w:t>
      </w:r>
      <w:r w:rsidR="00E5547F">
        <w:rPr>
          <w:rFonts w:ascii="Times New Roman" w:hAnsi="Times New Roman" w:cs="Times New Roman"/>
          <w:sz w:val="24"/>
          <w:szCs w:val="24"/>
        </w:rPr>
        <w:t>4</w:t>
      </w:r>
      <w:r w:rsidRPr="005D1D1C">
        <w:rPr>
          <w:rFonts w:ascii="Times New Roman" w:hAnsi="Times New Roman" w:cs="Times New Roman"/>
          <w:sz w:val="24"/>
          <w:szCs w:val="24"/>
        </w:rPr>
        <w:t>. ЗАПАХ, ОПРЕДЕЛЯЕМ</w:t>
      </w:r>
      <w:r w:rsidR="00E5547F">
        <w:rPr>
          <w:rFonts w:ascii="Times New Roman" w:hAnsi="Times New Roman" w:cs="Times New Roman"/>
          <w:sz w:val="24"/>
          <w:szCs w:val="24"/>
        </w:rPr>
        <w:t xml:space="preserve">ЫЙ ПРИ ГИПЕРГЛИКЕМИЧЕСКОЙ КОМЕ </w:t>
      </w:r>
      <w:r w:rsidRPr="005D1D1C">
        <w:rPr>
          <w:rFonts w:ascii="Times New Roman" w:hAnsi="Times New Roman" w:cs="Times New Roman"/>
          <w:sz w:val="24"/>
          <w:szCs w:val="24"/>
        </w:rPr>
        <w:t xml:space="preserve">В ВЫДЫХАЕМОМ ПАЦИЕНТОМ ВОЗДУХЕ </w:t>
      </w:r>
    </w:p>
    <w:p w:rsidR="005D1D1C" w:rsidRPr="005D1D1C" w:rsidRDefault="005D1D1C" w:rsidP="0001460C">
      <w:pPr>
        <w:pStyle w:val="a3"/>
        <w:numPr>
          <w:ilvl w:val="0"/>
          <w:numId w:val="7"/>
        </w:numPr>
        <w:spacing w:before="240" w:after="0" w:line="240" w:lineRule="auto"/>
        <w:ind w:left="2268" w:hanging="425"/>
        <w:rPr>
          <w:rFonts w:ascii="Times New Roman" w:hAnsi="Times New Roman" w:cs="Times New Roman"/>
          <w:sz w:val="24"/>
          <w:szCs w:val="24"/>
        </w:rPr>
      </w:pPr>
      <w:r w:rsidRPr="005D1D1C">
        <w:rPr>
          <w:rFonts w:ascii="Times New Roman" w:hAnsi="Times New Roman" w:cs="Times New Roman"/>
          <w:sz w:val="24"/>
          <w:szCs w:val="24"/>
        </w:rPr>
        <w:t>запах алкоголя</w:t>
      </w:r>
    </w:p>
    <w:p w:rsidR="005D1D1C" w:rsidRPr="005D1D1C" w:rsidRDefault="005D1D1C" w:rsidP="0001460C">
      <w:pPr>
        <w:pStyle w:val="a3"/>
        <w:numPr>
          <w:ilvl w:val="0"/>
          <w:numId w:val="7"/>
        </w:numPr>
        <w:spacing w:before="240" w:after="0" w:line="240" w:lineRule="auto"/>
        <w:ind w:left="2268" w:hanging="425"/>
        <w:rPr>
          <w:rFonts w:ascii="Times New Roman" w:hAnsi="Times New Roman" w:cs="Times New Roman"/>
          <w:sz w:val="24"/>
          <w:szCs w:val="24"/>
        </w:rPr>
      </w:pPr>
      <w:r w:rsidRPr="005D1D1C">
        <w:rPr>
          <w:rFonts w:ascii="Times New Roman" w:hAnsi="Times New Roman" w:cs="Times New Roman"/>
          <w:sz w:val="24"/>
          <w:szCs w:val="24"/>
        </w:rPr>
        <w:t>запах аммиака</w:t>
      </w:r>
    </w:p>
    <w:p w:rsidR="005D1D1C" w:rsidRPr="005D1D1C" w:rsidRDefault="005D1D1C" w:rsidP="0001460C">
      <w:pPr>
        <w:pStyle w:val="a3"/>
        <w:numPr>
          <w:ilvl w:val="0"/>
          <w:numId w:val="7"/>
        </w:numPr>
        <w:spacing w:before="240" w:after="0" w:line="240" w:lineRule="auto"/>
        <w:ind w:left="2268" w:hanging="425"/>
        <w:rPr>
          <w:rFonts w:ascii="Times New Roman" w:hAnsi="Times New Roman" w:cs="Times New Roman"/>
          <w:sz w:val="24"/>
          <w:szCs w:val="24"/>
        </w:rPr>
      </w:pPr>
      <w:r w:rsidRPr="005D1D1C">
        <w:rPr>
          <w:rFonts w:ascii="Times New Roman" w:hAnsi="Times New Roman" w:cs="Times New Roman"/>
          <w:sz w:val="24"/>
          <w:szCs w:val="24"/>
        </w:rPr>
        <w:t>запах ацетона</w:t>
      </w:r>
    </w:p>
    <w:p w:rsidR="005D1D1C" w:rsidRPr="005D1D1C" w:rsidRDefault="005D1D1C" w:rsidP="0001460C">
      <w:pPr>
        <w:pStyle w:val="a3"/>
        <w:numPr>
          <w:ilvl w:val="0"/>
          <w:numId w:val="7"/>
        </w:numPr>
        <w:spacing w:before="240" w:after="0" w:line="240" w:lineRule="auto"/>
        <w:ind w:left="2268" w:hanging="425"/>
        <w:rPr>
          <w:rFonts w:ascii="Times New Roman" w:hAnsi="Times New Roman" w:cs="Times New Roman"/>
          <w:sz w:val="24"/>
          <w:szCs w:val="24"/>
        </w:rPr>
      </w:pPr>
      <w:r w:rsidRPr="005D1D1C">
        <w:rPr>
          <w:rFonts w:ascii="Times New Roman" w:hAnsi="Times New Roman" w:cs="Times New Roman"/>
          <w:sz w:val="24"/>
          <w:szCs w:val="24"/>
        </w:rPr>
        <w:t>отсутствие запаха</w:t>
      </w:r>
    </w:p>
    <w:p w:rsidR="00E5547F" w:rsidRDefault="00E5547F" w:rsidP="005D1D1C">
      <w:pPr>
        <w:spacing w:after="0" w:line="240" w:lineRule="auto"/>
        <w:rPr>
          <w:rFonts w:ascii="Times New Roman" w:hAnsi="Times New Roman" w:cs="Times New Roman"/>
          <w:sz w:val="24"/>
          <w:szCs w:val="24"/>
        </w:rPr>
      </w:pPr>
    </w:p>
    <w:p w:rsidR="005D1D1C" w:rsidRPr="005D1D1C" w:rsidRDefault="00E5547F" w:rsidP="005D1D1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D1D1C" w:rsidRPr="005D1D1C">
        <w:rPr>
          <w:rFonts w:ascii="Times New Roman" w:hAnsi="Times New Roman" w:cs="Times New Roman"/>
          <w:sz w:val="24"/>
          <w:szCs w:val="24"/>
        </w:rPr>
        <w:t>. ОСНОВНЫЕ ПРОБЛЕМЫ ПАЦИЕНТА ПРИ ГИПОГЛИКЕМИЧЕСКОМ СОСТОЯНИИ</w:t>
      </w:r>
    </w:p>
    <w:p w:rsidR="005D1D1C" w:rsidRPr="005D1D1C" w:rsidRDefault="005D1D1C" w:rsidP="0001460C">
      <w:pPr>
        <w:pStyle w:val="a3"/>
        <w:numPr>
          <w:ilvl w:val="0"/>
          <w:numId w:val="8"/>
        </w:numPr>
        <w:spacing w:after="0" w:line="240" w:lineRule="auto"/>
        <w:ind w:left="1418" w:firstLine="142"/>
        <w:rPr>
          <w:rFonts w:ascii="Times New Roman" w:hAnsi="Times New Roman" w:cs="Times New Roman"/>
          <w:sz w:val="24"/>
          <w:szCs w:val="24"/>
        </w:rPr>
      </w:pPr>
      <w:r w:rsidRPr="005D1D1C">
        <w:rPr>
          <w:rFonts w:ascii="Times New Roman" w:hAnsi="Times New Roman" w:cs="Times New Roman"/>
          <w:sz w:val="24"/>
          <w:szCs w:val="24"/>
        </w:rPr>
        <w:t>боли за грудиной, страх смерти</w:t>
      </w:r>
    </w:p>
    <w:p w:rsidR="005D1D1C" w:rsidRPr="005D1D1C" w:rsidRDefault="005D1D1C" w:rsidP="0001460C">
      <w:pPr>
        <w:pStyle w:val="a3"/>
        <w:numPr>
          <w:ilvl w:val="0"/>
          <w:numId w:val="8"/>
        </w:numPr>
        <w:spacing w:after="0" w:line="240" w:lineRule="auto"/>
        <w:ind w:left="1418" w:firstLine="142"/>
        <w:rPr>
          <w:rFonts w:ascii="Times New Roman" w:hAnsi="Times New Roman" w:cs="Times New Roman"/>
          <w:sz w:val="24"/>
          <w:szCs w:val="24"/>
        </w:rPr>
      </w:pPr>
      <w:r w:rsidRPr="005D1D1C">
        <w:rPr>
          <w:rFonts w:ascii="Times New Roman" w:hAnsi="Times New Roman" w:cs="Times New Roman"/>
          <w:sz w:val="24"/>
          <w:szCs w:val="24"/>
        </w:rPr>
        <w:t>одышка, боли при глубоком вдохе</w:t>
      </w:r>
    </w:p>
    <w:p w:rsidR="005D1D1C" w:rsidRPr="005D1D1C" w:rsidRDefault="005D1D1C" w:rsidP="0001460C">
      <w:pPr>
        <w:pStyle w:val="a3"/>
        <w:numPr>
          <w:ilvl w:val="0"/>
          <w:numId w:val="8"/>
        </w:numPr>
        <w:spacing w:after="0" w:line="240" w:lineRule="auto"/>
        <w:ind w:left="1418" w:firstLine="142"/>
        <w:rPr>
          <w:rFonts w:ascii="Times New Roman" w:hAnsi="Times New Roman" w:cs="Times New Roman"/>
          <w:sz w:val="24"/>
          <w:szCs w:val="24"/>
        </w:rPr>
      </w:pPr>
      <w:r w:rsidRPr="005D1D1C">
        <w:rPr>
          <w:rFonts w:ascii="Times New Roman" w:hAnsi="Times New Roman" w:cs="Times New Roman"/>
          <w:sz w:val="24"/>
          <w:szCs w:val="24"/>
        </w:rPr>
        <w:t>рвота, боли в животе</w:t>
      </w:r>
    </w:p>
    <w:p w:rsidR="005D1D1C" w:rsidRPr="005D1D1C" w:rsidRDefault="005D1D1C" w:rsidP="0001460C">
      <w:pPr>
        <w:pStyle w:val="a3"/>
        <w:numPr>
          <w:ilvl w:val="0"/>
          <w:numId w:val="8"/>
        </w:numPr>
        <w:spacing w:after="0" w:line="240" w:lineRule="auto"/>
        <w:ind w:left="1418" w:firstLine="142"/>
        <w:rPr>
          <w:rFonts w:ascii="Times New Roman" w:hAnsi="Times New Roman" w:cs="Times New Roman"/>
          <w:sz w:val="24"/>
          <w:szCs w:val="24"/>
        </w:rPr>
      </w:pPr>
      <w:r w:rsidRPr="005D1D1C">
        <w:rPr>
          <w:rFonts w:ascii="Times New Roman" w:hAnsi="Times New Roman" w:cs="Times New Roman"/>
          <w:sz w:val="24"/>
          <w:szCs w:val="24"/>
        </w:rPr>
        <w:t>чувство голода, потливость</w:t>
      </w:r>
    </w:p>
    <w:p w:rsidR="00E5547F" w:rsidRDefault="00E5547F" w:rsidP="00280F21">
      <w:pPr>
        <w:spacing w:after="0"/>
        <w:jc w:val="both"/>
        <w:rPr>
          <w:rFonts w:ascii="Times New Roman" w:hAnsi="Times New Roman" w:cs="Times New Roman"/>
          <w:sz w:val="24"/>
          <w:szCs w:val="24"/>
        </w:rPr>
      </w:pPr>
    </w:p>
    <w:p w:rsidR="00280F21" w:rsidRPr="00280F21" w:rsidRDefault="00BC0D6B" w:rsidP="00280F21">
      <w:pPr>
        <w:spacing w:after="0"/>
        <w:jc w:val="both"/>
        <w:rPr>
          <w:rFonts w:ascii="Times New Roman" w:hAnsi="Times New Roman" w:cs="Times New Roman"/>
          <w:sz w:val="24"/>
          <w:szCs w:val="24"/>
        </w:rPr>
      </w:pPr>
      <w:r w:rsidRPr="00BC0D6B">
        <w:rPr>
          <w:rFonts w:ascii="Times New Roman" w:hAnsi="Times New Roman" w:cs="Times New Roman"/>
          <w:b/>
          <w:sz w:val="24"/>
          <w:szCs w:val="24"/>
        </w:rPr>
        <w:t>Организация итоговой аттестации:</w:t>
      </w:r>
      <w:r w:rsidR="00280F21" w:rsidRPr="00280F21">
        <w:rPr>
          <w:rFonts w:ascii="Times New Roman" w:hAnsi="Times New Roman" w:cs="Times New Roman"/>
          <w:sz w:val="24"/>
          <w:szCs w:val="24"/>
        </w:rPr>
        <w:t xml:space="preserve"> включ</w:t>
      </w:r>
      <w:r w:rsidR="00280F21">
        <w:rPr>
          <w:rFonts w:ascii="Times New Roman" w:hAnsi="Times New Roman" w:cs="Times New Roman"/>
          <w:sz w:val="24"/>
          <w:szCs w:val="24"/>
        </w:rPr>
        <w:t xml:space="preserve">ает в себя </w:t>
      </w:r>
      <w:r w:rsidR="00280F21" w:rsidRPr="00E5547F">
        <w:rPr>
          <w:rFonts w:ascii="Times New Roman" w:hAnsi="Times New Roman" w:cs="Times New Roman"/>
          <w:color w:val="FF0000"/>
          <w:sz w:val="24"/>
          <w:szCs w:val="24"/>
        </w:rPr>
        <w:t>итоговое контрольное тестирование</w:t>
      </w:r>
    </w:p>
    <w:p w:rsidR="00280F21" w:rsidRPr="00E5547F" w:rsidRDefault="00280F21" w:rsidP="0001460C">
      <w:pPr>
        <w:pStyle w:val="a3"/>
        <w:numPr>
          <w:ilvl w:val="0"/>
          <w:numId w:val="3"/>
        </w:numPr>
        <w:spacing w:after="0"/>
        <w:jc w:val="both"/>
        <w:rPr>
          <w:rFonts w:ascii="Times New Roman" w:hAnsi="Times New Roman" w:cs="Times New Roman"/>
          <w:color w:val="FF0000"/>
          <w:sz w:val="24"/>
          <w:szCs w:val="24"/>
        </w:rPr>
      </w:pPr>
      <w:r w:rsidRPr="00BC0D6B">
        <w:rPr>
          <w:rFonts w:ascii="Times New Roman" w:hAnsi="Times New Roman" w:cs="Times New Roman"/>
          <w:sz w:val="24"/>
          <w:szCs w:val="24"/>
        </w:rPr>
        <w:t xml:space="preserve">Время выполнения задания: итоговое контрольное тестирование – </w:t>
      </w:r>
      <w:r w:rsidRPr="00E5547F">
        <w:rPr>
          <w:rFonts w:ascii="Times New Roman" w:hAnsi="Times New Roman" w:cs="Times New Roman"/>
          <w:color w:val="FF0000"/>
          <w:sz w:val="24"/>
          <w:szCs w:val="24"/>
        </w:rPr>
        <w:t>60 минут.</w:t>
      </w:r>
    </w:p>
    <w:p w:rsidR="00280F21" w:rsidRPr="00BC0D6B" w:rsidRDefault="00280F21" w:rsidP="0001460C">
      <w:pPr>
        <w:pStyle w:val="a3"/>
        <w:numPr>
          <w:ilvl w:val="0"/>
          <w:numId w:val="3"/>
        </w:numPr>
        <w:spacing w:after="0"/>
        <w:jc w:val="both"/>
        <w:rPr>
          <w:rFonts w:ascii="Times New Roman" w:hAnsi="Times New Roman" w:cs="Times New Roman"/>
          <w:sz w:val="24"/>
          <w:szCs w:val="24"/>
        </w:rPr>
      </w:pPr>
      <w:r w:rsidRPr="00BC0D6B">
        <w:rPr>
          <w:rFonts w:ascii="Times New Roman" w:hAnsi="Times New Roman" w:cs="Times New Roman"/>
          <w:sz w:val="24"/>
          <w:szCs w:val="24"/>
        </w:rPr>
        <w:t xml:space="preserve">На прохождение итогового тестирования </w:t>
      </w:r>
      <w:r w:rsidRPr="00E5547F">
        <w:rPr>
          <w:rFonts w:ascii="Times New Roman" w:hAnsi="Times New Roman" w:cs="Times New Roman"/>
          <w:color w:val="FF0000"/>
          <w:sz w:val="24"/>
          <w:szCs w:val="24"/>
        </w:rPr>
        <w:t>дается 1 попытка.</w:t>
      </w:r>
    </w:p>
    <w:p w:rsidR="00B7309D" w:rsidRPr="00BC0D6B" w:rsidRDefault="00280F21" w:rsidP="0001460C">
      <w:pPr>
        <w:pStyle w:val="a3"/>
        <w:numPr>
          <w:ilvl w:val="0"/>
          <w:numId w:val="3"/>
        </w:numPr>
        <w:spacing w:after="0"/>
        <w:jc w:val="both"/>
        <w:rPr>
          <w:rFonts w:ascii="Times New Roman" w:hAnsi="Times New Roman" w:cs="Times New Roman"/>
          <w:sz w:val="24"/>
          <w:szCs w:val="24"/>
        </w:rPr>
      </w:pPr>
      <w:r w:rsidRPr="00BC0D6B">
        <w:rPr>
          <w:rFonts w:ascii="Times New Roman" w:hAnsi="Times New Roman" w:cs="Times New Roman"/>
          <w:sz w:val="24"/>
          <w:szCs w:val="24"/>
        </w:rPr>
        <w:t xml:space="preserve">Правильность выполнения заданий оценивается </w:t>
      </w:r>
      <w:r w:rsidRPr="00E5547F">
        <w:rPr>
          <w:rFonts w:ascii="Times New Roman" w:hAnsi="Times New Roman" w:cs="Times New Roman"/>
          <w:color w:val="FF0000"/>
          <w:sz w:val="24"/>
          <w:szCs w:val="24"/>
        </w:rPr>
        <w:t>от 1 до 100 баллов</w:t>
      </w:r>
      <w:r w:rsidRPr="00BC0D6B">
        <w:rPr>
          <w:rFonts w:ascii="Times New Roman" w:hAnsi="Times New Roman" w:cs="Times New Roman"/>
          <w:sz w:val="24"/>
          <w:szCs w:val="24"/>
        </w:rPr>
        <w:t xml:space="preserve">. Обучающийся считается аттестованным, если он выполнил итоговую аттестацию: получив положительную оценку по итоговому тестированию – </w:t>
      </w:r>
      <w:r w:rsidRPr="00E5547F">
        <w:rPr>
          <w:rFonts w:ascii="Times New Roman" w:hAnsi="Times New Roman" w:cs="Times New Roman"/>
          <w:color w:val="FF0000"/>
          <w:sz w:val="24"/>
          <w:szCs w:val="24"/>
        </w:rPr>
        <w:t>70 и более баллов.</w:t>
      </w:r>
    </w:p>
    <w:p w:rsidR="00B7309D" w:rsidRDefault="00B7309D" w:rsidP="00B7309D">
      <w:pPr>
        <w:spacing w:after="0"/>
        <w:ind w:left="709"/>
        <w:jc w:val="both"/>
        <w:rPr>
          <w:rFonts w:ascii="Times New Roman" w:hAnsi="Times New Roman" w:cs="Times New Roman"/>
          <w:b/>
          <w:sz w:val="24"/>
          <w:szCs w:val="24"/>
        </w:rPr>
      </w:pPr>
    </w:p>
    <w:p w:rsidR="00135D0D" w:rsidRDefault="00135D0D" w:rsidP="00B7309D">
      <w:pPr>
        <w:spacing w:after="0"/>
        <w:ind w:left="709"/>
        <w:jc w:val="both"/>
        <w:rPr>
          <w:rFonts w:ascii="Times New Roman" w:hAnsi="Times New Roman" w:cs="Times New Roman"/>
          <w:b/>
          <w:sz w:val="24"/>
          <w:szCs w:val="24"/>
        </w:rPr>
      </w:pPr>
    </w:p>
    <w:p w:rsidR="00135D0D" w:rsidRPr="00C925AC" w:rsidRDefault="00135D0D" w:rsidP="00B7309D">
      <w:pPr>
        <w:spacing w:after="0"/>
        <w:ind w:left="709"/>
        <w:jc w:val="both"/>
        <w:rPr>
          <w:rFonts w:ascii="Times New Roman" w:hAnsi="Times New Roman" w:cs="Times New Roman"/>
          <w:b/>
          <w:sz w:val="24"/>
          <w:szCs w:val="24"/>
        </w:rPr>
      </w:pPr>
      <w:bookmarkStart w:id="0" w:name="_GoBack"/>
      <w:bookmarkEnd w:id="0"/>
    </w:p>
    <w:sectPr w:rsidR="00135D0D" w:rsidRPr="00C925AC" w:rsidSect="000328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75" w:rsidRDefault="008C0175" w:rsidP="00D959B4">
      <w:pPr>
        <w:spacing w:after="0" w:line="240" w:lineRule="auto"/>
      </w:pPr>
      <w:r>
        <w:separator/>
      </w:r>
    </w:p>
  </w:endnote>
  <w:endnote w:type="continuationSeparator" w:id="0">
    <w:p w:rsidR="008C0175" w:rsidRDefault="008C0175" w:rsidP="00D9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75" w:rsidRDefault="008C0175" w:rsidP="00D959B4">
      <w:pPr>
        <w:spacing w:after="0" w:line="240" w:lineRule="auto"/>
      </w:pPr>
      <w:r>
        <w:separator/>
      </w:r>
    </w:p>
  </w:footnote>
  <w:footnote w:type="continuationSeparator" w:id="0">
    <w:p w:rsidR="008C0175" w:rsidRDefault="008C0175" w:rsidP="00D95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 w15:restartNumberingAfterBreak="0">
    <w:nsid w:val="00000004"/>
    <w:multiLevelType w:val="singleLevel"/>
    <w:tmpl w:val="00000004"/>
    <w:name w:val="WW8Num18"/>
    <w:lvl w:ilvl="0">
      <w:start w:val="1"/>
      <w:numFmt w:val="bullet"/>
      <w:lvlText w:val=""/>
      <w:lvlJc w:val="left"/>
      <w:pPr>
        <w:tabs>
          <w:tab w:val="num" w:pos="0"/>
        </w:tabs>
        <w:ind w:left="1440" w:hanging="360"/>
      </w:pPr>
      <w:rPr>
        <w:rFonts w:ascii="Wingdings" w:hAnsi="Wingdings" w:cs="Wingdings" w:hint="default"/>
        <w:sz w:val="30"/>
        <w:szCs w:val="30"/>
      </w:rPr>
    </w:lvl>
  </w:abstractNum>
  <w:abstractNum w:abstractNumId="2" w15:restartNumberingAfterBreak="0">
    <w:nsid w:val="00C07BC8"/>
    <w:multiLevelType w:val="hybridMultilevel"/>
    <w:tmpl w:val="D8B2DA78"/>
    <w:lvl w:ilvl="0" w:tplc="4210D7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9680F05"/>
    <w:multiLevelType w:val="hybridMultilevel"/>
    <w:tmpl w:val="B8260D1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15:restartNumberingAfterBreak="0">
    <w:nsid w:val="259635C0"/>
    <w:multiLevelType w:val="hybridMultilevel"/>
    <w:tmpl w:val="8D6CDB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28361894">
      <w:start w:val="1"/>
      <w:numFmt w:val="decimal"/>
      <w:lvlText w:val="%3."/>
      <w:lvlJc w:val="left"/>
      <w:pPr>
        <w:tabs>
          <w:tab w:val="num" w:pos="2204"/>
        </w:tabs>
        <w:ind w:left="2204" w:hanging="360"/>
      </w:pPr>
      <w:rPr>
        <w:rFont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D41523C"/>
    <w:multiLevelType w:val="hybridMultilevel"/>
    <w:tmpl w:val="F12262E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0F">
      <w:start w:val="1"/>
      <w:numFmt w:val="decimal"/>
      <w:lvlText w:val="%3."/>
      <w:lvlJc w:val="left"/>
      <w:pPr>
        <w:tabs>
          <w:tab w:val="num" w:pos="2204"/>
        </w:tabs>
        <w:ind w:left="2204"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F26765"/>
    <w:multiLevelType w:val="hybridMultilevel"/>
    <w:tmpl w:val="DFF096BC"/>
    <w:lvl w:ilvl="0" w:tplc="3EEC4A9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B45DE"/>
    <w:multiLevelType w:val="hybridMultilevel"/>
    <w:tmpl w:val="1FF41BF8"/>
    <w:lvl w:ilvl="0" w:tplc="4664F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003840"/>
    <w:multiLevelType w:val="hybridMultilevel"/>
    <w:tmpl w:val="421E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2960DB"/>
    <w:multiLevelType w:val="hybridMultilevel"/>
    <w:tmpl w:val="1EB0BCF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42F025CD"/>
    <w:multiLevelType w:val="hybridMultilevel"/>
    <w:tmpl w:val="018CCC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B97E87"/>
    <w:multiLevelType w:val="hybridMultilevel"/>
    <w:tmpl w:val="51909196"/>
    <w:lvl w:ilvl="0" w:tplc="4F36467C">
      <w:start w:val="3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10A9E"/>
    <w:multiLevelType w:val="hybridMultilevel"/>
    <w:tmpl w:val="47CE1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A0D340C"/>
    <w:multiLevelType w:val="hybridMultilevel"/>
    <w:tmpl w:val="02ACEDC0"/>
    <w:lvl w:ilvl="0" w:tplc="8E4C9BA0">
      <w:start w:val="1"/>
      <w:numFmt w:val="decimal"/>
      <w:lvlText w:val="%1."/>
      <w:lvlJc w:val="left"/>
      <w:pPr>
        <w:ind w:left="3204"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255037"/>
    <w:multiLevelType w:val="hybridMultilevel"/>
    <w:tmpl w:val="5E62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4"/>
  </w:num>
  <w:num w:numId="5">
    <w:abstractNumId w:val="5"/>
  </w:num>
  <w:num w:numId="6">
    <w:abstractNumId w:val="13"/>
  </w:num>
  <w:num w:numId="7">
    <w:abstractNumId w:val="3"/>
  </w:num>
  <w:num w:numId="8">
    <w:abstractNumId w:val="8"/>
  </w:num>
  <w:num w:numId="9">
    <w:abstractNumId w:val="4"/>
  </w:num>
  <w:num w:numId="10">
    <w:abstractNumId w:val="6"/>
  </w:num>
  <w:num w:numId="11">
    <w:abstractNumId w:val="9"/>
  </w:num>
  <w:num w:numId="12">
    <w:abstractNumId w:val="12"/>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4C"/>
    <w:rsid w:val="0001460C"/>
    <w:rsid w:val="000147F1"/>
    <w:rsid w:val="00032859"/>
    <w:rsid w:val="00035D4F"/>
    <w:rsid w:val="000454BD"/>
    <w:rsid w:val="0005268B"/>
    <w:rsid w:val="00052C83"/>
    <w:rsid w:val="00083970"/>
    <w:rsid w:val="00083E3A"/>
    <w:rsid w:val="00096F6F"/>
    <w:rsid w:val="000A305D"/>
    <w:rsid w:val="000A7685"/>
    <w:rsid w:val="000C38B2"/>
    <w:rsid w:val="000C6F8F"/>
    <w:rsid w:val="000D1A6A"/>
    <w:rsid w:val="000D683F"/>
    <w:rsid w:val="000D6901"/>
    <w:rsid w:val="000F4B69"/>
    <w:rsid w:val="000F5893"/>
    <w:rsid w:val="00103F3C"/>
    <w:rsid w:val="00104C3A"/>
    <w:rsid w:val="00106EBB"/>
    <w:rsid w:val="00112EF9"/>
    <w:rsid w:val="00120499"/>
    <w:rsid w:val="00121E62"/>
    <w:rsid w:val="001240A7"/>
    <w:rsid w:val="00135D0D"/>
    <w:rsid w:val="00140822"/>
    <w:rsid w:val="00146CEF"/>
    <w:rsid w:val="00155314"/>
    <w:rsid w:val="00167190"/>
    <w:rsid w:val="00170C17"/>
    <w:rsid w:val="00184391"/>
    <w:rsid w:val="00193306"/>
    <w:rsid w:val="001A3847"/>
    <w:rsid w:val="001A42E5"/>
    <w:rsid w:val="001C408B"/>
    <w:rsid w:val="001D4B7B"/>
    <w:rsid w:val="001D62BA"/>
    <w:rsid w:val="001E0894"/>
    <w:rsid w:val="001E6022"/>
    <w:rsid w:val="001E64F8"/>
    <w:rsid w:val="00206775"/>
    <w:rsid w:val="002162DD"/>
    <w:rsid w:val="002344D9"/>
    <w:rsid w:val="00235D99"/>
    <w:rsid w:val="0026327A"/>
    <w:rsid w:val="00267D8B"/>
    <w:rsid w:val="00270F37"/>
    <w:rsid w:val="00280F21"/>
    <w:rsid w:val="00283859"/>
    <w:rsid w:val="00286299"/>
    <w:rsid w:val="002909E0"/>
    <w:rsid w:val="0029337C"/>
    <w:rsid w:val="002A2452"/>
    <w:rsid w:val="002C5F49"/>
    <w:rsid w:val="002C6594"/>
    <w:rsid w:val="002E001A"/>
    <w:rsid w:val="002E12F6"/>
    <w:rsid w:val="002E43A2"/>
    <w:rsid w:val="002E44F9"/>
    <w:rsid w:val="002F0DE5"/>
    <w:rsid w:val="002F18AF"/>
    <w:rsid w:val="002F1D3E"/>
    <w:rsid w:val="003158BB"/>
    <w:rsid w:val="00321649"/>
    <w:rsid w:val="00323D0F"/>
    <w:rsid w:val="00330C52"/>
    <w:rsid w:val="003334A7"/>
    <w:rsid w:val="0033429A"/>
    <w:rsid w:val="0033709D"/>
    <w:rsid w:val="0034443F"/>
    <w:rsid w:val="00344937"/>
    <w:rsid w:val="003457E5"/>
    <w:rsid w:val="003644CC"/>
    <w:rsid w:val="0037091A"/>
    <w:rsid w:val="00380297"/>
    <w:rsid w:val="00385EFB"/>
    <w:rsid w:val="003914E2"/>
    <w:rsid w:val="00391C6C"/>
    <w:rsid w:val="003A54B2"/>
    <w:rsid w:val="003B1200"/>
    <w:rsid w:val="003B13E6"/>
    <w:rsid w:val="003B7490"/>
    <w:rsid w:val="003C7F4F"/>
    <w:rsid w:val="003D1A61"/>
    <w:rsid w:val="003D2CA6"/>
    <w:rsid w:val="003D3606"/>
    <w:rsid w:val="003D3BAF"/>
    <w:rsid w:val="003F0245"/>
    <w:rsid w:val="003F5478"/>
    <w:rsid w:val="003F6C5B"/>
    <w:rsid w:val="00405C4B"/>
    <w:rsid w:val="00446442"/>
    <w:rsid w:val="00451690"/>
    <w:rsid w:val="00462AEE"/>
    <w:rsid w:val="00464470"/>
    <w:rsid w:val="00477D73"/>
    <w:rsid w:val="00484966"/>
    <w:rsid w:val="00490A77"/>
    <w:rsid w:val="004B52D8"/>
    <w:rsid w:val="004B720C"/>
    <w:rsid w:val="004C6DE1"/>
    <w:rsid w:val="004F44F2"/>
    <w:rsid w:val="005174DA"/>
    <w:rsid w:val="005277A6"/>
    <w:rsid w:val="00540770"/>
    <w:rsid w:val="005434DB"/>
    <w:rsid w:val="0054513F"/>
    <w:rsid w:val="0055108A"/>
    <w:rsid w:val="00556F74"/>
    <w:rsid w:val="00576315"/>
    <w:rsid w:val="00584BFE"/>
    <w:rsid w:val="00591F6A"/>
    <w:rsid w:val="00596256"/>
    <w:rsid w:val="0059713C"/>
    <w:rsid w:val="005A104C"/>
    <w:rsid w:val="005A17FE"/>
    <w:rsid w:val="005A1F0F"/>
    <w:rsid w:val="005A30E1"/>
    <w:rsid w:val="005A7F82"/>
    <w:rsid w:val="005B63D5"/>
    <w:rsid w:val="005C6482"/>
    <w:rsid w:val="005D1D1C"/>
    <w:rsid w:val="005E6307"/>
    <w:rsid w:val="005F1885"/>
    <w:rsid w:val="00600ED1"/>
    <w:rsid w:val="00615656"/>
    <w:rsid w:val="0062071C"/>
    <w:rsid w:val="00620D1F"/>
    <w:rsid w:val="006214B6"/>
    <w:rsid w:val="006239A4"/>
    <w:rsid w:val="00635AC2"/>
    <w:rsid w:val="00653F96"/>
    <w:rsid w:val="00654FB0"/>
    <w:rsid w:val="0066030E"/>
    <w:rsid w:val="00660953"/>
    <w:rsid w:val="00662430"/>
    <w:rsid w:val="00665446"/>
    <w:rsid w:val="006726C2"/>
    <w:rsid w:val="00675D59"/>
    <w:rsid w:val="00694EDC"/>
    <w:rsid w:val="006973DA"/>
    <w:rsid w:val="00697A01"/>
    <w:rsid w:val="006B1A11"/>
    <w:rsid w:val="006B215A"/>
    <w:rsid w:val="006B26D7"/>
    <w:rsid w:val="006B2C8C"/>
    <w:rsid w:val="006C290A"/>
    <w:rsid w:val="006C76B3"/>
    <w:rsid w:val="006D0DA8"/>
    <w:rsid w:val="006D5B47"/>
    <w:rsid w:val="006D7D11"/>
    <w:rsid w:val="006E5004"/>
    <w:rsid w:val="006E5F2A"/>
    <w:rsid w:val="006E7DE5"/>
    <w:rsid w:val="006F2483"/>
    <w:rsid w:val="006F6816"/>
    <w:rsid w:val="006F6AF2"/>
    <w:rsid w:val="00717DDD"/>
    <w:rsid w:val="00743CA5"/>
    <w:rsid w:val="007463EE"/>
    <w:rsid w:val="00763C3D"/>
    <w:rsid w:val="00775099"/>
    <w:rsid w:val="00777A50"/>
    <w:rsid w:val="007A143A"/>
    <w:rsid w:val="007A41A3"/>
    <w:rsid w:val="007A46A0"/>
    <w:rsid w:val="007A5E0B"/>
    <w:rsid w:val="007B55AB"/>
    <w:rsid w:val="007C2F9D"/>
    <w:rsid w:val="007C4F29"/>
    <w:rsid w:val="007D1215"/>
    <w:rsid w:val="007E683D"/>
    <w:rsid w:val="007E70AD"/>
    <w:rsid w:val="007F2A24"/>
    <w:rsid w:val="007F35B7"/>
    <w:rsid w:val="007F714C"/>
    <w:rsid w:val="00802C4C"/>
    <w:rsid w:val="00813A74"/>
    <w:rsid w:val="0081512C"/>
    <w:rsid w:val="00817E21"/>
    <w:rsid w:val="0084348B"/>
    <w:rsid w:val="00850B6D"/>
    <w:rsid w:val="00864626"/>
    <w:rsid w:val="00870EC5"/>
    <w:rsid w:val="008740D4"/>
    <w:rsid w:val="00882197"/>
    <w:rsid w:val="00882516"/>
    <w:rsid w:val="00882B1C"/>
    <w:rsid w:val="00882B34"/>
    <w:rsid w:val="008B660A"/>
    <w:rsid w:val="008C0175"/>
    <w:rsid w:val="008D1BDC"/>
    <w:rsid w:val="008D515E"/>
    <w:rsid w:val="008D7FE9"/>
    <w:rsid w:val="008F3012"/>
    <w:rsid w:val="008F348B"/>
    <w:rsid w:val="00905682"/>
    <w:rsid w:val="009131E3"/>
    <w:rsid w:val="009211E5"/>
    <w:rsid w:val="00923C4D"/>
    <w:rsid w:val="009478A0"/>
    <w:rsid w:val="00950159"/>
    <w:rsid w:val="009610D7"/>
    <w:rsid w:val="00966EF3"/>
    <w:rsid w:val="00970F01"/>
    <w:rsid w:val="00971EB4"/>
    <w:rsid w:val="00974442"/>
    <w:rsid w:val="0098098A"/>
    <w:rsid w:val="0098555F"/>
    <w:rsid w:val="009860CA"/>
    <w:rsid w:val="009904CC"/>
    <w:rsid w:val="00994143"/>
    <w:rsid w:val="009A5C25"/>
    <w:rsid w:val="009B07A5"/>
    <w:rsid w:val="009D0A7D"/>
    <w:rsid w:val="009D154F"/>
    <w:rsid w:val="009D1AFD"/>
    <w:rsid w:val="009D1F5A"/>
    <w:rsid w:val="009D5FB5"/>
    <w:rsid w:val="009D63D2"/>
    <w:rsid w:val="009E6A55"/>
    <w:rsid w:val="009F69C2"/>
    <w:rsid w:val="00A016F4"/>
    <w:rsid w:val="00A061D8"/>
    <w:rsid w:val="00A06A43"/>
    <w:rsid w:val="00A13C28"/>
    <w:rsid w:val="00A247BA"/>
    <w:rsid w:val="00A35383"/>
    <w:rsid w:val="00A36ED0"/>
    <w:rsid w:val="00A679F7"/>
    <w:rsid w:val="00A709C4"/>
    <w:rsid w:val="00AA0F43"/>
    <w:rsid w:val="00AA1F10"/>
    <w:rsid w:val="00AB398F"/>
    <w:rsid w:val="00AB695F"/>
    <w:rsid w:val="00AC06E9"/>
    <w:rsid w:val="00AE05FC"/>
    <w:rsid w:val="00AF06E9"/>
    <w:rsid w:val="00B01081"/>
    <w:rsid w:val="00B03E22"/>
    <w:rsid w:val="00B0490E"/>
    <w:rsid w:val="00B06625"/>
    <w:rsid w:val="00B25DA7"/>
    <w:rsid w:val="00B3662F"/>
    <w:rsid w:val="00B430F4"/>
    <w:rsid w:val="00B51925"/>
    <w:rsid w:val="00B7309D"/>
    <w:rsid w:val="00B74CA3"/>
    <w:rsid w:val="00B765ED"/>
    <w:rsid w:val="00B80747"/>
    <w:rsid w:val="00B907E6"/>
    <w:rsid w:val="00BA1B94"/>
    <w:rsid w:val="00BB0B94"/>
    <w:rsid w:val="00BC0D6B"/>
    <w:rsid w:val="00BC172D"/>
    <w:rsid w:val="00BC3184"/>
    <w:rsid w:val="00BC3E7D"/>
    <w:rsid w:val="00BC4E1C"/>
    <w:rsid w:val="00BD76B3"/>
    <w:rsid w:val="00BE122B"/>
    <w:rsid w:val="00BE15AD"/>
    <w:rsid w:val="00BE5509"/>
    <w:rsid w:val="00BE75FD"/>
    <w:rsid w:val="00BF1AE2"/>
    <w:rsid w:val="00BF38C1"/>
    <w:rsid w:val="00BF4C59"/>
    <w:rsid w:val="00BF5019"/>
    <w:rsid w:val="00BF565E"/>
    <w:rsid w:val="00BF6518"/>
    <w:rsid w:val="00C0259B"/>
    <w:rsid w:val="00C22493"/>
    <w:rsid w:val="00C23968"/>
    <w:rsid w:val="00C25181"/>
    <w:rsid w:val="00C3013A"/>
    <w:rsid w:val="00C34D6E"/>
    <w:rsid w:val="00C41978"/>
    <w:rsid w:val="00C45381"/>
    <w:rsid w:val="00C57622"/>
    <w:rsid w:val="00C63CB0"/>
    <w:rsid w:val="00C7413E"/>
    <w:rsid w:val="00C763FC"/>
    <w:rsid w:val="00C771CB"/>
    <w:rsid w:val="00C77E20"/>
    <w:rsid w:val="00C84F00"/>
    <w:rsid w:val="00C90DDA"/>
    <w:rsid w:val="00C925AC"/>
    <w:rsid w:val="00C955EC"/>
    <w:rsid w:val="00CB746D"/>
    <w:rsid w:val="00CC3F33"/>
    <w:rsid w:val="00CC64C8"/>
    <w:rsid w:val="00CF49B3"/>
    <w:rsid w:val="00CF6679"/>
    <w:rsid w:val="00CF7BFC"/>
    <w:rsid w:val="00D12CE3"/>
    <w:rsid w:val="00D632FC"/>
    <w:rsid w:val="00D6493B"/>
    <w:rsid w:val="00D72EBE"/>
    <w:rsid w:val="00D735F8"/>
    <w:rsid w:val="00D7493F"/>
    <w:rsid w:val="00D81CE9"/>
    <w:rsid w:val="00D82630"/>
    <w:rsid w:val="00D84FEF"/>
    <w:rsid w:val="00D94983"/>
    <w:rsid w:val="00D95717"/>
    <w:rsid w:val="00D959B4"/>
    <w:rsid w:val="00DB2632"/>
    <w:rsid w:val="00DD3778"/>
    <w:rsid w:val="00DD5085"/>
    <w:rsid w:val="00DE3DDF"/>
    <w:rsid w:val="00DE5801"/>
    <w:rsid w:val="00DF00BB"/>
    <w:rsid w:val="00E03066"/>
    <w:rsid w:val="00E04102"/>
    <w:rsid w:val="00E04F60"/>
    <w:rsid w:val="00E0542D"/>
    <w:rsid w:val="00E24803"/>
    <w:rsid w:val="00E31D36"/>
    <w:rsid w:val="00E371CF"/>
    <w:rsid w:val="00E5547F"/>
    <w:rsid w:val="00E56EE1"/>
    <w:rsid w:val="00E60E2F"/>
    <w:rsid w:val="00E64F7E"/>
    <w:rsid w:val="00E65D1E"/>
    <w:rsid w:val="00E71263"/>
    <w:rsid w:val="00E74284"/>
    <w:rsid w:val="00E7580F"/>
    <w:rsid w:val="00E75DAA"/>
    <w:rsid w:val="00E87D82"/>
    <w:rsid w:val="00EA0DEC"/>
    <w:rsid w:val="00EB1244"/>
    <w:rsid w:val="00EB294E"/>
    <w:rsid w:val="00EC4BE9"/>
    <w:rsid w:val="00ED21D8"/>
    <w:rsid w:val="00EE1873"/>
    <w:rsid w:val="00EE5A88"/>
    <w:rsid w:val="00EF3716"/>
    <w:rsid w:val="00EF6439"/>
    <w:rsid w:val="00F01F98"/>
    <w:rsid w:val="00F13725"/>
    <w:rsid w:val="00F15E38"/>
    <w:rsid w:val="00F1654A"/>
    <w:rsid w:val="00F23B1D"/>
    <w:rsid w:val="00F364C6"/>
    <w:rsid w:val="00F36B53"/>
    <w:rsid w:val="00F40AD1"/>
    <w:rsid w:val="00F426EE"/>
    <w:rsid w:val="00F53FCC"/>
    <w:rsid w:val="00F54B7F"/>
    <w:rsid w:val="00F65D56"/>
    <w:rsid w:val="00F76441"/>
    <w:rsid w:val="00F779F5"/>
    <w:rsid w:val="00F802C5"/>
    <w:rsid w:val="00F821DD"/>
    <w:rsid w:val="00F85346"/>
    <w:rsid w:val="00F9103B"/>
    <w:rsid w:val="00F93B2F"/>
    <w:rsid w:val="00F97600"/>
    <w:rsid w:val="00FD6B1F"/>
    <w:rsid w:val="00FD7A6C"/>
    <w:rsid w:val="00FE075F"/>
    <w:rsid w:val="00FE6FD9"/>
    <w:rsid w:val="00FF0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6A95"/>
  <w15:docId w15:val="{9C088200-F6AD-402B-885C-44DA043A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AD1"/>
  </w:style>
  <w:style w:type="paragraph" w:styleId="2">
    <w:name w:val="heading 2"/>
    <w:basedOn w:val="a"/>
    <w:link w:val="20"/>
    <w:uiPriority w:val="9"/>
    <w:qFormat/>
    <w:rsid w:val="000C6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749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C5"/>
    <w:pPr>
      <w:ind w:left="720"/>
      <w:contextualSpacing/>
    </w:pPr>
  </w:style>
  <w:style w:type="paragraph" w:styleId="a4">
    <w:name w:val="Normal (Web)"/>
    <w:basedOn w:val="a"/>
    <w:uiPriority w:val="99"/>
    <w:unhideWhenUsed/>
    <w:rsid w:val="006E5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5F2A"/>
    <w:rPr>
      <w:b/>
      <w:bCs/>
    </w:rPr>
  </w:style>
  <w:style w:type="paragraph" w:styleId="a6">
    <w:name w:val="Balloon Text"/>
    <w:basedOn w:val="a"/>
    <w:link w:val="a7"/>
    <w:uiPriority w:val="99"/>
    <w:semiHidden/>
    <w:unhideWhenUsed/>
    <w:rsid w:val="00DB26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632"/>
    <w:rPr>
      <w:rFonts w:ascii="Tahoma" w:hAnsi="Tahoma" w:cs="Tahoma"/>
      <w:sz w:val="16"/>
      <w:szCs w:val="16"/>
    </w:rPr>
  </w:style>
  <w:style w:type="paragraph" w:styleId="a8">
    <w:name w:val="Body Text"/>
    <w:basedOn w:val="a"/>
    <w:link w:val="a9"/>
    <w:rsid w:val="007A41A3"/>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rsid w:val="007A41A3"/>
    <w:rPr>
      <w:rFonts w:ascii="Times New Roman" w:eastAsia="Times New Roman" w:hAnsi="Times New Roman" w:cs="Times New Roman"/>
      <w:sz w:val="24"/>
      <w:szCs w:val="24"/>
      <w:lang w:eastAsia="zh-CN"/>
    </w:rPr>
  </w:style>
  <w:style w:type="paragraph" w:styleId="aa">
    <w:name w:val="No Spacing"/>
    <w:uiPriority w:val="1"/>
    <w:qFormat/>
    <w:rsid w:val="005A1F0F"/>
    <w:pPr>
      <w:spacing w:after="0" w:line="240" w:lineRule="auto"/>
    </w:pPr>
  </w:style>
  <w:style w:type="table" w:styleId="ab">
    <w:name w:val="Table Grid"/>
    <w:basedOn w:val="a1"/>
    <w:uiPriority w:val="59"/>
    <w:rsid w:val="002C5F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84BFE"/>
    <w:rPr>
      <w:color w:val="0000FF" w:themeColor="hyperlink"/>
      <w:u w:val="single"/>
    </w:rPr>
  </w:style>
  <w:style w:type="character" w:customStyle="1" w:styleId="fontstyle01">
    <w:name w:val="fontstyle01"/>
    <w:basedOn w:val="a0"/>
    <w:rsid w:val="00584BFE"/>
    <w:rPr>
      <w:rFonts w:ascii="TimesNewRomanPS-BoldMT" w:hAnsi="TimesNewRomanPS-BoldMT" w:hint="default"/>
      <w:b/>
      <w:bCs/>
      <w:i w:val="0"/>
      <w:iCs w:val="0"/>
      <w:color w:val="000000"/>
      <w:sz w:val="32"/>
      <w:szCs w:val="32"/>
    </w:rPr>
  </w:style>
  <w:style w:type="character" w:styleId="ad">
    <w:name w:val="Emphasis"/>
    <w:basedOn w:val="a0"/>
    <w:uiPriority w:val="20"/>
    <w:qFormat/>
    <w:rsid w:val="00584BFE"/>
    <w:rPr>
      <w:i/>
      <w:iCs/>
    </w:rPr>
  </w:style>
  <w:style w:type="paragraph" w:customStyle="1" w:styleId="ConsPlusTitle">
    <w:name w:val="ConsPlusTitle"/>
    <w:uiPriority w:val="99"/>
    <w:rsid w:val="009D1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header"/>
    <w:basedOn w:val="a"/>
    <w:link w:val="af"/>
    <w:uiPriority w:val="99"/>
    <w:unhideWhenUsed/>
    <w:rsid w:val="00D959B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959B4"/>
  </w:style>
  <w:style w:type="paragraph" w:styleId="af0">
    <w:name w:val="footer"/>
    <w:basedOn w:val="a"/>
    <w:link w:val="af1"/>
    <w:uiPriority w:val="99"/>
    <w:unhideWhenUsed/>
    <w:rsid w:val="00D959B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59B4"/>
  </w:style>
  <w:style w:type="paragraph" w:customStyle="1" w:styleId="s1">
    <w:name w:val="s_1"/>
    <w:basedOn w:val="a"/>
    <w:rsid w:val="00EB1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91C6C"/>
    <w:rPr>
      <w:rFonts w:ascii="Times New Roman" w:hAnsi="Times New Roman"/>
      <w:sz w:val="27"/>
      <w:szCs w:val="27"/>
      <w:shd w:val="clear" w:color="auto" w:fill="FFFFFF"/>
    </w:rPr>
  </w:style>
  <w:style w:type="paragraph" w:customStyle="1" w:styleId="22">
    <w:name w:val="Основной текст (2)"/>
    <w:basedOn w:val="a"/>
    <w:link w:val="21"/>
    <w:rsid w:val="00391C6C"/>
    <w:pPr>
      <w:shd w:val="clear" w:color="auto" w:fill="FFFFFF"/>
      <w:spacing w:after="420" w:line="0" w:lineRule="atLeast"/>
    </w:pPr>
    <w:rPr>
      <w:rFonts w:ascii="Times New Roman" w:hAnsi="Times New Roman"/>
      <w:sz w:val="27"/>
      <w:szCs w:val="27"/>
    </w:rPr>
  </w:style>
  <w:style w:type="paragraph" w:styleId="af2">
    <w:name w:val="Title"/>
    <w:basedOn w:val="a"/>
    <w:link w:val="af3"/>
    <w:qFormat/>
    <w:rsid w:val="00391C6C"/>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Заголовок Знак"/>
    <w:basedOn w:val="a0"/>
    <w:link w:val="af2"/>
    <w:rsid w:val="00391C6C"/>
    <w:rPr>
      <w:rFonts w:ascii="Times New Roman" w:eastAsia="Times New Roman" w:hAnsi="Times New Roman" w:cs="Times New Roman"/>
      <w:b/>
      <w:sz w:val="24"/>
      <w:szCs w:val="20"/>
      <w:lang w:eastAsia="ru-RU"/>
    </w:rPr>
  </w:style>
  <w:style w:type="character" w:customStyle="1" w:styleId="af4">
    <w:name w:val="Основной текст_"/>
    <w:basedOn w:val="a0"/>
    <w:link w:val="10"/>
    <w:rsid w:val="00391C6C"/>
    <w:rPr>
      <w:sz w:val="23"/>
      <w:szCs w:val="23"/>
      <w:shd w:val="clear" w:color="auto" w:fill="FFFFFF"/>
    </w:rPr>
  </w:style>
  <w:style w:type="paragraph" w:customStyle="1" w:styleId="10">
    <w:name w:val="Основной текст10"/>
    <w:basedOn w:val="a"/>
    <w:link w:val="af4"/>
    <w:rsid w:val="00391C6C"/>
    <w:pPr>
      <w:shd w:val="clear" w:color="auto" w:fill="FFFFFF"/>
      <w:spacing w:after="0" w:line="274" w:lineRule="exact"/>
      <w:jc w:val="both"/>
    </w:pPr>
    <w:rPr>
      <w:sz w:val="23"/>
      <w:szCs w:val="23"/>
    </w:rPr>
  </w:style>
  <w:style w:type="character" w:customStyle="1" w:styleId="instancename">
    <w:name w:val="instancename"/>
    <w:basedOn w:val="a0"/>
    <w:rsid w:val="000C6F8F"/>
  </w:style>
  <w:style w:type="character" w:customStyle="1" w:styleId="accesshide">
    <w:name w:val="accesshide"/>
    <w:basedOn w:val="a0"/>
    <w:rsid w:val="000C6F8F"/>
  </w:style>
  <w:style w:type="character" w:customStyle="1" w:styleId="20">
    <w:name w:val="Заголовок 2 Знак"/>
    <w:basedOn w:val="a0"/>
    <w:link w:val="2"/>
    <w:uiPriority w:val="9"/>
    <w:rsid w:val="000C6F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493F"/>
    <w:rPr>
      <w:rFonts w:asciiTheme="majorHAnsi" w:eastAsiaTheme="majorEastAsia" w:hAnsiTheme="majorHAnsi" w:cstheme="majorBidi"/>
      <w:color w:val="243F60" w:themeColor="accent1" w:themeShade="7F"/>
      <w:sz w:val="24"/>
      <w:szCs w:val="24"/>
    </w:rPr>
  </w:style>
  <w:style w:type="paragraph" w:customStyle="1" w:styleId="txt">
    <w:name w:val="txt"/>
    <w:basedOn w:val="a"/>
    <w:rsid w:val="00970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0F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4688">
      <w:bodyDiv w:val="1"/>
      <w:marLeft w:val="0"/>
      <w:marRight w:val="0"/>
      <w:marTop w:val="0"/>
      <w:marBottom w:val="0"/>
      <w:divBdr>
        <w:top w:val="none" w:sz="0" w:space="0" w:color="auto"/>
        <w:left w:val="none" w:sz="0" w:space="0" w:color="auto"/>
        <w:bottom w:val="none" w:sz="0" w:space="0" w:color="auto"/>
        <w:right w:val="none" w:sz="0" w:space="0" w:color="auto"/>
      </w:divBdr>
    </w:div>
    <w:div w:id="166598865">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1">
          <w:marLeft w:val="274"/>
          <w:marRight w:val="0"/>
          <w:marTop w:val="150"/>
          <w:marBottom w:val="0"/>
          <w:divBdr>
            <w:top w:val="none" w:sz="0" w:space="0" w:color="auto"/>
            <w:left w:val="none" w:sz="0" w:space="0" w:color="auto"/>
            <w:bottom w:val="none" w:sz="0" w:space="0" w:color="auto"/>
            <w:right w:val="none" w:sz="0" w:space="0" w:color="auto"/>
          </w:divBdr>
        </w:div>
      </w:divsChild>
    </w:div>
    <w:div w:id="224873340">
      <w:bodyDiv w:val="1"/>
      <w:marLeft w:val="0"/>
      <w:marRight w:val="0"/>
      <w:marTop w:val="0"/>
      <w:marBottom w:val="0"/>
      <w:divBdr>
        <w:top w:val="none" w:sz="0" w:space="0" w:color="auto"/>
        <w:left w:val="none" w:sz="0" w:space="0" w:color="auto"/>
        <w:bottom w:val="none" w:sz="0" w:space="0" w:color="auto"/>
        <w:right w:val="none" w:sz="0" w:space="0" w:color="auto"/>
      </w:divBdr>
    </w:div>
    <w:div w:id="276453654">
      <w:bodyDiv w:val="1"/>
      <w:marLeft w:val="0"/>
      <w:marRight w:val="0"/>
      <w:marTop w:val="0"/>
      <w:marBottom w:val="0"/>
      <w:divBdr>
        <w:top w:val="none" w:sz="0" w:space="0" w:color="auto"/>
        <w:left w:val="none" w:sz="0" w:space="0" w:color="auto"/>
        <w:bottom w:val="none" w:sz="0" w:space="0" w:color="auto"/>
        <w:right w:val="none" w:sz="0" w:space="0" w:color="auto"/>
      </w:divBdr>
      <w:divsChild>
        <w:div w:id="1141850317">
          <w:marLeft w:val="0"/>
          <w:marRight w:val="0"/>
          <w:marTop w:val="0"/>
          <w:marBottom w:val="0"/>
          <w:divBdr>
            <w:top w:val="none" w:sz="0" w:space="0" w:color="auto"/>
            <w:left w:val="none" w:sz="0" w:space="0" w:color="auto"/>
            <w:bottom w:val="none" w:sz="0" w:space="0" w:color="auto"/>
            <w:right w:val="none" w:sz="0" w:space="0" w:color="auto"/>
          </w:divBdr>
          <w:divsChild>
            <w:div w:id="285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7763">
      <w:bodyDiv w:val="1"/>
      <w:marLeft w:val="0"/>
      <w:marRight w:val="0"/>
      <w:marTop w:val="0"/>
      <w:marBottom w:val="0"/>
      <w:divBdr>
        <w:top w:val="none" w:sz="0" w:space="0" w:color="auto"/>
        <w:left w:val="none" w:sz="0" w:space="0" w:color="auto"/>
        <w:bottom w:val="none" w:sz="0" w:space="0" w:color="auto"/>
        <w:right w:val="none" w:sz="0" w:space="0" w:color="auto"/>
      </w:divBdr>
    </w:div>
    <w:div w:id="336811589">
      <w:bodyDiv w:val="1"/>
      <w:marLeft w:val="0"/>
      <w:marRight w:val="0"/>
      <w:marTop w:val="0"/>
      <w:marBottom w:val="0"/>
      <w:divBdr>
        <w:top w:val="none" w:sz="0" w:space="0" w:color="auto"/>
        <w:left w:val="none" w:sz="0" w:space="0" w:color="auto"/>
        <w:bottom w:val="none" w:sz="0" w:space="0" w:color="auto"/>
        <w:right w:val="none" w:sz="0" w:space="0" w:color="auto"/>
      </w:divBdr>
    </w:div>
    <w:div w:id="357321140">
      <w:bodyDiv w:val="1"/>
      <w:marLeft w:val="0"/>
      <w:marRight w:val="0"/>
      <w:marTop w:val="0"/>
      <w:marBottom w:val="0"/>
      <w:divBdr>
        <w:top w:val="none" w:sz="0" w:space="0" w:color="auto"/>
        <w:left w:val="none" w:sz="0" w:space="0" w:color="auto"/>
        <w:bottom w:val="none" w:sz="0" w:space="0" w:color="auto"/>
        <w:right w:val="none" w:sz="0" w:space="0" w:color="auto"/>
      </w:divBdr>
      <w:divsChild>
        <w:div w:id="1539204060">
          <w:marLeft w:val="0"/>
          <w:marRight w:val="0"/>
          <w:marTop w:val="0"/>
          <w:marBottom w:val="0"/>
          <w:divBdr>
            <w:top w:val="none" w:sz="0" w:space="0" w:color="auto"/>
            <w:left w:val="none" w:sz="0" w:space="0" w:color="auto"/>
            <w:bottom w:val="none" w:sz="0" w:space="0" w:color="auto"/>
            <w:right w:val="none" w:sz="0" w:space="0" w:color="auto"/>
          </w:divBdr>
          <w:divsChild>
            <w:div w:id="9253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7733">
      <w:bodyDiv w:val="1"/>
      <w:marLeft w:val="0"/>
      <w:marRight w:val="0"/>
      <w:marTop w:val="0"/>
      <w:marBottom w:val="0"/>
      <w:divBdr>
        <w:top w:val="none" w:sz="0" w:space="0" w:color="auto"/>
        <w:left w:val="none" w:sz="0" w:space="0" w:color="auto"/>
        <w:bottom w:val="none" w:sz="0" w:space="0" w:color="auto"/>
        <w:right w:val="none" w:sz="0" w:space="0" w:color="auto"/>
      </w:divBdr>
    </w:div>
    <w:div w:id="387529915">
      <w:bodyDiv w:val="1"/>
      <w:marLeft w:val="0"/>
      <w:marRight w:val="0"/>
      <w:marTop w:val="0"/>
      <w:marBottom w:val="0"/>
      <w:divBdr>
        <w:top w:val="none" w:sz="0" w:space="0" w:color="auto"/>
        <w:left w:val="none" w:sz="0" w:space="0" w:color="auto"/>
        <w:bottom w:val="none" w:sz="0" w:space="0" w:color="auto"/>
        <w:right w:val="none" w:sz="0" w:space="0" w:color="auto"/>
      </w:divBdr>
    </w:div>
    <w:div w:id="391078939">
      <w:bodyDiv w:val="1"/>
      <w:marLeft w:val="0"/>
      <w:marRight w:val="0"/>
      <w:marTop w:val="0"/>
      <w:marBottom w:val="0"/>
      <w:divBdr>
        <w:top w:val="none" w:sz="0" w:space="0" w:color="auto"/>
        <w:left w:val="none" w:sz="0" w:space="0" w:color="auto"/>
        <w:bottom w:val="none" w:sz="0" w:space="0" w:color="auto"/>
        <w:right w:val="none" w:sz="0" w:space="0" w:color="auto"/>
      </w:divBdr>
    </w:div>
    <w:div w:id="403458614">
      <w:bodyDiv w:val="1"/>
      <w:marLeft w:val="0"/>
      <w:marRight w:val="0"/>
      <w:marTop w:val="0"/>
      <w:marBottom w:val="0"/>
      <w:divBdr>
        <w:top w:val="none" w:sz="0" w:space="0" w:color="auto"/>
        <w:left w:val="none" w:sz="0" w:space="0" w:color="auto"/>
        <w:bottom w:val="none" w:sz="0" w:space="0" w:color="auto"/>
        <w:right w:val="none" w:sz="0" w:space="0" w:color="auto"/>
      </w:divBdr>
      <w:divsChild>
        <w:div w:id="377165249">
          <w:marLeft w:val="0"/>
          <w:marRight w:val="0"/>
          <w:marTop w:val="0"/>
          <w:marBottom w:val="0"/>
          <w:divBdr>
            <w:top w:val="none" w:sz="0" w:space="0" w:color="auto"/>
            <w:left w:val="none" w:sz="0" w:space="0" w:color="auto"/>
            <w:bottom w:val="none" w:sz="0" w:space="0" w:color="auto"/>
            <w:right w:val="none" w:sz="0" w:space="0" w:color="auto"/>
          </w:divBdr>
        </w:div>
      </w:divsChild>
    </w:div>
    <w:div w:id="448013502">
      <w:bodyDiv w:val="1"/>
      <w:marLeft w:val="0"/>
      <w:marRight w:val="0"/>
      <w:marTop w:val="0"/>
      <w:marBottom w:val="0"/>
      <w:divBdr>
        <w:top w:val="none" w:sz="0" w:space="0" w:color="auto"/>
        <w:left w:val="none" w:sz="0" w:space="0" w:color="auto"/>
        <w:bottom w:val="none" w:sz="0" w:space="0" w:color="auto"/>
        <w:right w:val="none" w:sz="0" w:space="0" w:color="auto"/>
      </w:divBdr>
    </w:div>
    <w:div w:id="791634735">
      <w:bodyDiv w:val="1"/>
      <w:marLeft w:val="0"/>
      <w:marRight w:val="0"/>
      <w:marTop w:val="0"/>
      <w:marBottom w:val="0"/>
      <w:divBdr>
        <w:top w:val="none" w:sz="0" w:space="0" w:color="auto"/>
        <w:left w:val="none" w:sz="0" w:space="0" w:color="auto"/>
        <w:bottom w:val="none" w:sz="0" w:space="0" w:color="auto"/>
        <w:right w:val="none" w:sz="0" w:space="0" w:color="auto"/>
      </w:divBdr>
    </w:div>
    <w:div w:id="812671691">
      <w:bodyDiv w:val="1"/>
      <w:marLeft w:val="0"/>
      <w:marRight w:val="0"/>
      <w:marTop w:val="0"/>
      <w:marBottom w:val="0"/>
      <w:divBdr>
        <w:top w:val="none" w:sz="0" w:space="0" w:color="auto"/>
        <w:left w:val="none" w:sz="0" w:space="0" w:color="auto"/>
        <w:bottom w:val="none" w:sz="0" w:space="0" w:color="auto"/>
        <w:right w:val="none" w:sz="0" w:space="0" w:color="auto"/>
      </w:divBdr>
      <w:divsChild>
        <w:div w:id="2084445260">
          <w:marLeft w:val="0"/>
          <w:marRight w:val="0"/>
          <w:marTop w:val="0"/>
          <w:marBottom w:val="0"/>
          <w:divBdr>
            <w:top w:val="none" w:sz="0" w:space="0" w:color="auto"/>
            <w:left w:val="none" w:sz="0" w:space="0" w:color="auto"/>
            <w:bottom w:val="none" w:sz="0" w:space="0" w:color="auto"/>
            <w:right w:val="none" w:sz="0" w:space="0" w:color="auto"/>
          </w:divBdr>
          <w:divsChild>
            <w:div w:id="1090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0070">
      <w:bodyDiv w:val="1"/>
      <w:marLeft w:val="0"/>
      <w:marRight w:val="0"/>
      <w:marTop w:val="0"/>
      <w:marBottom w:val="0"/>
      <w:divBdr>
        <w:top w:val="none" w:sz="0" w:space="0" w:color="auto"/>
        <w:left w:val="none" w:sz="0" w:space="0" w:color="auto"/>
        <w:bottom w:val="none" w:sz="0" w:space="0" w:color="auto"/>
        <w:right w:val="none" w:sz="0" w:space="0" w:color="auto"/>
      </w:divBdr>
      <w:divsChild>
        <w:div w:id="562107064">
          <w:marLeft w:val="0"/>
          <w:marRight w:val="0"/>
          <w:marTop w:val="0"/>
          <w:marBottom w:val="0"/>
          <w:divBdr>
            <w:top w:val="none" w:sz="0" w:space="0" w:color="auto"/>
            <w:left w:val="none" w:sz="0" w:space="0" w:color="auto"/>
            <w:bottom w:val="none" w:sz="0" w:space="0" w:color="auto"/>
            <w:right w:val="none" w:sz="0" w:space="0" w:color="auto"/>
          </w:divBdr>
          <w:divsChild>
            <w:div w:id="16546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207">
      <w:bodyDiv w:val="1"/>
      <w:marLeft w:val="0"/>
      <w:marRight w:val="0"/>
      <w:marTop w:val="0"/>
      <w:marBottom w:val="0"/>
      <w:divBdr>
        <w:top w:val="none" w:sz="0" w:space="0" w:color="auto"/>
        <w:left w:val="none" w:sz="0" w:space="0" w:color="auto"/>
        <w:bottom w:val="none" w:sz="0" w:space="0" w:color="auto"/>
        <w:right w:val="none" w:sz="0" w:space="0" w:color="auto"/>
      </w:divBdr>
    </w:div>
    <w:div w:id="1011369157">
      <w:bodyDiv w:val="1"/>
      <w:marLeft w:val="0"/>
      <w:marRight w:val="0"/>
      <w:marTop w:val="0"/>
      <w:marBottom w:val="0"/>
      <w:divBdr>
        <w:top w:val="none" w:sz="0" w:space="0" w:color="auto"/>
        <w:left w:val="none" w:sz="0" w:space="0" w:color="auto"/>
        <w:bottom w:val="none" w:sz="0" w:space="0" w:color="auto"/>
        <w:right w:val="none" w:sz="0" w:space="0" w:color="auto"/>
      </w:divBdr>
    </w:div>
    <w:div w:id="1020351798">
      <w:bodyDiv w:val="1"/>
      <w:marLeft w:val="0"/>
      <w:marRight w:val="0"/>
      <w:marTop w:val="0"/>
      <w:marBottom w:val="0"/>
      <w:divBdr>
        <w:top w:val="none" w:sz="0" w:space="0" w:color="auto"/>
        <w:left w:val="none" w:sz="0" w:space="0" w:color="auto"/>
        <w:bottom w:val="none" w:sz="0" w:space="0" w:color="auto"/>
        <w:right w:val="none" w:sz="0" w:space="0" w:color="auto"/>
      </w:divBdr>
    </w:div>
    <w:div w:id="1072390457">
      <w:bodyDiv w:val="1"/>
      <w:marLeft w:val="0"/>
      <w:marRight w:val="0"/>
      <w:marTop w:val="0"/>
      <w:marBottom w:val="0"/>
      <w:divBdr>
        <w:top w:val="none" w:sz="0" w:space="0" w:color="auto"/>
        <w:left w:val="none" w:sz="0" w:space="0" w:color="auto"/>
        <w:bottom w:val="none" w:sz="0" w:space="0" w:color="auto"/>
        <w:right w:val="none" w:sz="0" w:space="0" w:color="auto"/>
      </w:divBdr>
    </w:div>
    <w:div w:id="1259412211">
      <w:bodyDiv w:val="1"/>
      <w:marLeft w:val="0"/>
      <w:marRight w:val="0"/>
      <w:marTop w:val="0"/>
      <w:marBottom w:val="0"/>
      <w:divBdr>
        <w:top w:val="none" w:sz="0" w:space="0" w:color="auto"/>
        <w:left w:val="none" w:sz="0" w:space="0" w:color="auto"/>
        <w:bottom w:val="none" w:sz="0" w:space="0" w:color="auto"/>
        <w:right w:val="none" w:sz="0" w:space="0" w:color="auto"/>
      </w:divBdr>
    </w:div>
    <w:div w:id="1408265867">
      <w:bodyDiv w:val="1"/>
      <w:marLeft w:val="0"/>
      <w:marRight w:val="0"/>
      <w:marTop w:val="0"/>
      <w:marBottom w:val="0"/>
      <w:divBdr>
        <w:top w:val="none" w:sz="0" w:space="0" w:color="auto"/>
        <w:left w:val="none" w:sz="0" w:space="0" w:color="auto"/>
        <w:bottom w:val="none" w:sz="0" w:space="0" w:color="auto"/>
        <w:right w:val="none" w:sz="0" w:space="0" w:color="auto"/>
      </w:divBdr>
      <w:divsChild>
        <w:div w:id="345325975">
          <w:marLeft w:val="0"/>
          <w:marRight w:val="0"/>
          <w:marTop w:val="0"/>
          <w:marBottom w:val="0"/>
          <w:divBdr>
            <w:top w:val="none" w:sz="0" w:space="0" w:color="auto"/>
            <w:left w:val="none" w:sz="0" w:space="0" w:color="auto"/>
            <w:bottom w:val="none" w:sz="0" w:space="0" w:color="auto"/>
            <w:right w:val="none" w:sz="0" w:space="0" w:color="auto"/>
          </w:divBdr>
          <w:divsChild>
            <w:div w:id="3587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531">
      <w:bodyDiv w:val="1"/>
      <w:marLeft w:val="0"/>
      <w:marRight w:val="0"/>
      <w:marTop w:val="0"/>
      <w:marBottom w:val="0"/>
      <w:divBdr>
        <w:top w:val="none" w:sz="0" w:space="0" w:color="auto"/>
        <w:left w:val="none" w:sz="0" w:space="0" w:color="auto"/>
        <w:bottom w:val="none" w:sz="0" w:space="0" w:color="auto"/>
        <w:right w:val="none" w:sz="0" w:space="0" w:color="auto"/>
      </w:divBdr>
    </w:div>
    <w:div w:id="1443112680">
      <w:bodyDiv w:val="1"/>
      <w:marLeft w:val="0"/>
      <w:marRight w:val="0"/>
      <w:marTop w:val="0"/>
      <w:marBottom w:val="0"/>
      <w:divBdr>
        <w:top w:val="none" w:sz="0" w:space="0" w:color="auto"/>
        <w:left w:val="none" w:sz="0" w:space="0" w:color="auto"/>
        <w:bottom w:val="none" w:sz="0" w:space="0" w:color="auto"/>
        <w:right w:val="none" w:sz="0" w:space="0" w:color="auto"/>
      </w:divBdr>
      <w:divsChild>
        <w:div w:id="1783576028">
          <w:marLeft w:val="0"/>
          <w:marRight w:val="0"/>
          <w:marTop w:val="0"/>
          <w:marBottom w:val="0"/>
          <w:divBdr>
            <w:top w:val="none" w:sz="0" w:space="0" w:color="auto"/>
            <w:left w:val="none" w:sz="0" w:space="0" w:color="auto"/>
            <w:bottom w:val="none" w:sz="0" w:space="0" w:color="auto"/>
            <w:right w:val="none" w:sz="0" w:space="0" w:color="auto"/>
          </w:divBdr>
          <w:divsChild>
            <w:div w:id="11517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9642">
      <w:bodyDiv w:val="1"/>
      <w:marLeft w:val="0"/>
      <w:marRight w:val="0"/>
      <w:marTop w:val="0"/>
      <w:marBottom w:val="0"/>
      <w:divBdr>
        <w:top w:val="none" w:sz="0" w:space="0" w:color="auto"/>
        <w:left w:val="none" w:sz="0" w:space="0" w:color="auto"/>
        <w:bottom w:val="none" w:sz="0" w:space="0" w:color="auto"/>
        <w:right w:val="none" w:sz="0" w:space="0" w:color="auto"/>
      </w:divBdr>
      <w:divsChild>
        <w:div w:id="272982172">
          <w:marLeft w:val="0"/>
          <w:marRight w:val="0"/>
          <w:marTop w:val="0"/>
          <w:marBottom w:val="0"/>
          <w:divBdr>
            <w:top w:val="none" w:sz="0" w:space="0" w:color="auto"/>
            <w:left w:val="none" w:sz="0" w:space="0" w:color="auto"/>
            <w:bottom w:val="none" w:sz="0" w:space="0" w:color="auto"/>
            <w:right w:val="none" w:sz="0" w:space="0" w:color="auto"/>
          </w:divBdr>
          <w:divsChild>
            <w:div w:id="550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3683">
      <w:bodyDiv w:val="1"/>
      <w:marLeft w:val="0"/>
      <w:marRight w:val="0"/>
      <w:marTop w:val="0"/>
      <w:marBottom w:val="0"/>
      <w:divBdr>
        <w:top w:val="none" w:sz="0" w:space="0" w:color="auto"/>
        <w:left w:val="none" w:sz="0" w:space="0" w:color="auto"/>
        <w:bottom w:val="none" w:sz="0" w:space="0" w:color="auto"/>
        <w:right w:val="none" w:sz="0" w:space="0" w:color="auto"/>
      </w:divBdr>
    </w:div>
    <w:div w:id="1929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98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rasgmu.ru/index.php?page%5bcommon%5d=elib&amp;cat=catalog&amp;res_id=103534" TargetMode="External"/><Relationship Id="rId4" Type="http://schemas.openxmlformats.org/officeDocument/2006/relationships/settings" Target="settings.xml"/><Relationship Id="rId9" Type="http://schemas.openxmlformats.org/officeDocument/2006/relationships/hyperlink" Target="https://classdoc.ru/profstandart/02_health/professionalstandarts_1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B483-F4E8-4B5E-AAE2-3EEE09B6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РезниченкоНС</dc:creator>
  <cp:lastModifiedBy>Донгузова Елена Евгеньевна</cp:lastModifiedBy>
  <cp:revision>8</cp:revision>
  <cp:lastPrinted>2022-11-11T03:54:00Z</cp:lastPrinted>
  <dcterms:created xsi:type="dcterms:W3CDTF">2022-09-16T02:09:00Z</dcterms:created>
  <dcterms:modified xsi:type="dcterms:W3CDTF">2022-11-11T03:56:00Z</dcterms:modified>
</cp:coreProperties>
</file>