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83" w:rsidRPr="00901183" w:rsidRDefault="00601910" w:rsidP="009011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183">
        <w:rPr>
          <w:rFonts w:ascii="Times New Roman" w:hAnsi="Times New Roman" w:cs="Times New Roman"/>
          <w:b/>
          <w:sz w:val="28"/>
          <w:szCs w:val="28"/>
        </w:rPr>
        <w:t xml:space="preserve">1 день - 19.06.19. </w:t>
      </w:r>
    </w:p>
    <w:p w:rsidR="00601910" w:rsidRPr="00901183" w:rsidRDefault="00601910" w:rsidP="009011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901183">
        <w:rPr>
          <w:rFonts w:ascii="Times New Roman" w:hAnsi="Times New Roman" w:cs="Times New Roman"/>
          <w:b/>
          <w:sz w:val="28"/>
          <w:szCs w:val="28"/>
        </w:rPr>
        <w:t>Инструктаж по технике безопасности</w:t>
      </w:r>
    </w:p>
    <w:p w:rsidR="003421FF" w:rsidRPr="003421FF" w:rsidRDefault="003421FF" w:rsidP="009011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21FF">
        <w:rPr>
          <w:rFonts w:ascii="Times New Roman" w:hAnsi="Times New Roman" w:cs="Times New Roman"/>
          <w:sz w:val="28"/>
          <w:szCs w:val="28"/>
        </w:rPr>
        <w:t>ТРЕБОВАНИЯ ОХРАНЫ ТРУДА ПЕРЕД НАЧАЛОМ РАБОТЫ</w:t>
      </w:r>
    </w:p>
    <w:p w:rsidR="00901183" w:rsidRDefault="003421FF" w:rsidP="00901183">
      <w:pPr>
        <w:pStyle w:val="a3"/>
        <w:numPr>
          <w:ilvl w:val="0"/>
          <w:numId w:val="27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 xml:space="preserve">Надеть положенную санитарно-гигиеническую одежду (халат, колпак), приготовить </w:t>
      </w:r>
      <w:proofErr w:type="gramStart"/>
      <w:r w:rsidRPr="00901183">
        <w:rPr>
          <w:rFonts w:ascii="Times New Roman" w:hAnsi="Times New Roman" w:cs="Times New Roman"/>
          <w:sz w:val="28"/>
          <w:szCs w:val="28"/>
        </w:rPr>
        <w:t>необходимые</w:t>
      </w:r>
      <w:proofErr w:type="gramEnd"/>
      <w:r w:rsidRPr="00901183">
        <w:rPr>
          <w:rFonts w:ascii="Times New Roman" w:hAnsi="Times New Roman" w:cs="Times New Roman"/>
          <w:sz w:val="28"/>
          <w:szCs w:val="28"/>
        </w:rPr>
        <w:t xml:space="preserve"> СИЗ</w:t>
      </w:r>
      <w:r w:rsidR="00901183">
        <w:rPr>
          <w:rFonts w:ascii="Times New Roman" w:hAnsi="Times New Roman" w:cs="Times New Roman"/>
          <w:sz w:val="28"/>
          <w:szCs w:val="28"/>
        </w:rPr>
        <w:t>;</w:t>
      </w:r>
    </w:p>
    <w:p w:rsidR="00901183" w:rsidRDefault="003421FF" w:rsidP="00901183">
      <w:pPr>
        <w:pStyle w:val="a3"/>
        <w:numPr>
          <w:ilvl w:val="0"/>
          <w:numId w:val="27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Проверить  готовность к работе оборудования, приборов, аппаратов, местного освещения, газовой горелки, вытяжного шкафа, средств малой механизации, других приспособлений</w:t>
      </w:r>
      <w:r w:rsidR="00EB3267" w:rsidRPr="00901183">
        <w:rPr>
          <w:rFonts w:ascii="Times New Roman" w:hAnsi="Times New Roman" w:cs="Times New Roman"/>
          <w:sz w:val="28"/>
          <w:szCs w:val="28"/>
        </w:rPr>
        <w:t xml:space="preserve">. </w:t>
      </w:r>
      <w:r w:rsidRPr="00901183">
        <w:rPr>
          <w:rFonts w:ascii="Times New Roman" w:hAnsi="Times New Roman" w:cs="Times New Roman"/>
          <w:sz w:val="28"/>
          <w:szCs w:val="28"/>
        </w:rPr>
        <w:t>В случае обнаружения дефектов немедленно сообщить об этом заведующему лабораторией.</w:t>
      </w:r>
    </w:p>
    <w:p w:rsidR="00901183" w:rsidRDefault="003421FF" w:rsidP="00901183">
      <w:pPr>
        <w:pStyle w:val="a3"/>
        <w:numPr>
          <w:ilvl w:val="0"/>
          <w:numId w:val="27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 xml:space="preserve">Смена санитарно-гигиенической одежды должна проводиться не реже двух раз в неделю, полотенец - ежедневно. Вместо полотенец могут использоваться </w:t>
      </w:r>
      <w:proofErr w:type="spellStart"/>
      <w:r w:rsidRPr="00901183">
        <w:rPr>
          <w:rFonts w:ascii="Times New Roman" w:hAnsi="Times New Roman" w:cs="Times New Roman"/>
          <w:sz w:val="28"/>
          <w:szCs w:val="28"/>
        </w:rPr>
        <w:t>электрофены</w:t>
      </w:r>
      <w:proofErr w:type="spellEnd"/>
      <w:r w:rsidRPr="00901183">
        <w:rPr>
          <w:rFonts w:ascii="Times New Roman" w:hAnsi="Times New Roman" w:cs="Times New Roman"/>
          <w:sz w:val="28"/>
          <w:szCs w:val="28"/>
        </w:rPr>
        <w:t xml:space="preserve"> для сушки рук, установленные рядом </w:t>
      </w:r>
      <w:proofErr w:type="gramStart"/>
      <w:r w:rsidRPr="009011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01183">
        <w:rPr>
          <w:rFonts w:ascii="Times New Roman" w:hAnsi="Times New Roman" w:cs="Times New Roman"/>
          <w:sz w:val="28"/>
          <w:szCs w:val="28"/>
        </w:rPr>
        <w:t xml:space="preserve"> умывальниками.</w:t>
      </w:r>
    </w:p>
    <w:p w:rsidR="003421FF" w:rsidRPr="00901183" w:rsidRDefault="003421FF" w:rsidP="00901183">
      <w:pPr>
        <w:pStyle w:val="a3"/>
        <w:numPr>
          <w:ilvl w:val="0"/>
          <w:numId w:val="27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Перед входом в помещение необходимо выключить бактерицидную лампу. Выключатель бактерицидной лампы должен быть установлен у входа в рабочее помещение со стороны коридора.</w:t>
      </w:r>
    </w:p>
    <w:p w:rsidR="003421FF" w:rsidRPr="003421FF" w:rsidRDefault="003421FF" w:rsidP="009011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21FF">
        <w:rPr>
          <w:rFonts w:ascii="Times New Roman" w:hAnsi="Times New Roman" w:cs="Times New Roman"/>
          <w:sz w:val="28"/>
          <w:szCs w:val="28"/>
        </w:rPr>
        <w:t>ТРЕБОВАНИЯ ОХРАНЫ ТРУДА ВО ВРЕМЯ РАБОТЫ</w:t>
      </w:r>
    </w:p>
    <w:p w:rsidR="00901183" w:rsidRDefault="003421FF" w:rsidP="00901183">
      <w:pPr>
        <w:pStyle w:val="a3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901183" w:rsidRDefault="003421FF" w:rsidP="00901183">
      <w:pPr>
        <w:pStyle w:val="a3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Работать с исследуемым материалом необходимо в резиновых перчатках, избегая уколов и порезов.</w:t>
      </w:r>
    </w:p>
    <w:p w:rsidR="00901183" w:rsidRDefault="003421FF" w:rsidP="00901183">
      <w:pPr>
        <w:pStyle w:val="a3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 xml:space="preserve">При транспортировке биоматериал должен помешаться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биоматериалом. </w:t>
      </w:r>
    </w:p>
    <w:p w:rsidR="00901183" w:rsidRDefault="003421FF" w:rsidP="00901183">
      <w:pPr>
        <w:pStyle w:val="a3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Все повреждения кожи на руках должны быть закрыты лейкопластырем или напальчниками.</w:t>
      </w:r>
    </w:p>
    <w:p w:rsidR="00901183" w:rsidRDefault="003421FF" w:rsidP="00901183">
      <w:pPr>
        <w:pStyle w:val="a3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proofErr w:type="spellStart"/>
      <w:r w:rsidRPr="00901183">
        <w:rPr>
          <w:rFonts w:ascii="Times New Roman" w:hAnsi="Times New Roman" w:cs="Times New Roman"/>
          <w:sz w:val="28"/>
          <w:szCs w:val="28"/>
        </w:rPr>
        <w:t>пипетировании</w:t>
      </w:r>
      <w:proofErr w:type="spellEnd"/>
      <w:r w:rsidRPr="00901183">
        <w:rPr>
          <w:rFonts w:ascii="Times New Roman" w:hAnsi="Times New Roman" w:cs="Times New Roman"/>
          <w:sz w:val="28"/>
          <w:szCs w:val="28"/>
        </w:rPr>
        <w:t xml:space="preserve"> крови следует использовать автоматические пинетки, а в случае их отсутствия резиновые груши. Запрещается </w:t>
      </w:r>
      <w:proofErr w:type="spellStart"/>
      <w:r w:rsidRPr="00901183">
        <w:rPr>
          <w:rFonts w:ascii="Times New Roman" w:hAnsi="Times New Roman" w:cs="Times New Roman"/>
          <w:sz w:val="28"/>
          <w:szCs w:val="28"/>
        </w:rPr>
        <w:t>пипетирование</w:t>
      </w:r>
      <w:proofErr w:type="spellEnd"/>
      <w:r w:rsidRPr="00901183">
        <w:rPr>
          <w:rFonts w:ascii="Times New Roman" w:hAnsi="Times New Roman" w:cs="Times New Roman"/>
          <w:sz w:val="28"/>
          <w:szCs w:val="28"/>
        </w:rPr>
        <w:t xml:space="preserve"> крови ртом.</w:t>
      </w:r>
    </w:p>
    <w:p w:rsidR="00901183" w:rsidRDefault="003421FF" w:rsidP="00901183">
      <w:pPr>
        <w:pStyle w:val="a3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При включении электрооборудования в сеть необходимо проверить соответствие напряжения прибора, указанного, в паспорте, напряжению в се</w:t>
      </w:r>
      <w:r w:rsidR="00901183">
        <w:rPr>
          <w:rFonts w:ascii="Times New Roman" w:hAnsi="Times New Roman" w:cs="Times New Roman"/>
          <w:sz w:val="28"/>
          <w:szCs w:val="28"/>
        </w:rPr>
        <w:t>ти, а также наличие заземления.</w:t>
      </w:r>
    </w:p>
    <w:p w:rsidR="00901183" w:rsidRDefault="003421FF" w:rsidP="00901183">
      <w:pPr>
        <w:pStyle w:val="a3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Слив отходов летучих веществ, распространяющих резкий, неприятный запах, должен осуществляться в раковину, расположенную в вытяжном шкафу с подведенным к ней водопроводным краном.</w:t>
      </w:r>
    </w:p>
    <w:p w:rsidR="003421FF" w:rsidRPr="00901183" w:rsidRDefault="00223506" w:rsidP="00901183">
      <w:pPr>
        <w:pStyle w:val="a3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Во вре</w:t>
      </w:r>
      <w:r w:rsidR="003421FF" w:rsidRPr="00901183">
        <w:rPr>
          <w:rFonts w:ascii="Times New Roman" w:hAnsi="Times New Roman" w:cs="Times New Roman"/>
          <w:sz w:val="28"/>
          <w:szCs w:val="28"/>
        </w:rPr>
        <w:t xml:space="preserve">мя работы лаборант должен неукоснительно </w:t>
      </w:r>
      <w:r w:rsidRPr="00901183">
        <w:rPr>
          <w:rFonts w:ascii="Times New Roman" w:hAnsi="Times New Roman" w:cs="Times New Roman"/>
          <w:sz w:val="28"/>
          <w:szCs w:val="28"/>
        </w:rPr>
        <w:t xml:space="preserve">соблюдать требования асептики и </w:t>
      </w:r>
      <w:r w:rsidR="003421FF" w:rsidRPr="00901183">
        <w:rPr>
          <w:rFonts w:ascii="Times New Roman" w:hAnsi="Times New Roman" w:cs="Times New Roman"/>
          <w:sz w:val="28"/>
          <w:szCs w:val="28"/>
        </w:rPr>
        <w:t xml:space="preserve">антисептики, правила личной гигиены. </w:t>
      </w:r>
    </w:p>
    <w:p w:rsidR="00223506" w:rsidRDefault="00223506" w:rsidP="009011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ОХРАНЫ ТРУДА ПО ОКОНЧАНИЮ РАБОТЫ</w:t>
      </w:r>
    </w:p>
    <w:p w:rsidR="00901183" w:rsidRDefault="00223506" w:rsidP="00901183">
      <w:pPr>
        <w:pStyle w:val="a3"/>
        <w:numPr>
          <w:ilvl w:val="0"/>
          <w:numId w:val="2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По окончании работы с инфекционным материалом используемые предметные стёкла, пипетки, шпатели погружают на одни сутки в банки с дезинфицирующим раствором, затем моют и стерилизуют в соответствии с установленным регламентов.</w:t>
      </w:r>
    </w:p>
    <w:p w:rsidR="00901183" w:rsidRDefault="00223506" w:rsidP="00901183">
      <w:pPr>
        <w:pStyle w:val="a3"/>
        <w:numPr>
          <w:ilvl w:val="0"/>
          <w:numId w:val="2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Посуду с использованными питательными средами, калом, мочой и другими материалами, взятыми от инфекционных больных, собирают в баки и обеззараживают паровой стерилизацией.</w:t>
      </w:r>
    </w:p>
    <w:p w:rsidR="00901183" w:rsidRDefault="00223506" w:rsidP="00901183">
      <w:pPr>
        <w:pStyle w:val="a3"/>
        <w:numPr>
          <w:ilvl w:val="0"/>
          <w:numId w:val="2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Поверхность рабочих столов (мебели) должна подвергаться дезинфекции в конце каждого рабочего дня, а при загрязнении в течени</w:t>
      </w:r>
      <w:proofErr w:type="gramStart"/>
      <w:r w:rsidRPr="0090118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01183">
        <w:rPr>
          <w:rFonts w:ascii="Times New Roman" w:hAnsi="Times New Roman" w:cs="Times New Roman"/>
          <w:sz w:val="28"/>
          <w:szCs w:val="28"/>
        </w:rPr>
        <w:t xml:space="preserve"> дня немедленно двукратно с интервалом 15 минут обрабатывается ветошью с дезинфицирующим раствором.</w:t>
      </w:r>
    </w:p>
    <w:p w:rsidR="00901183" w:rsidRDefault="00223506" w:rsidP="00901183">
      <w:pPr>
        <w:pStyle w:val="a3"/>
        <w:numPr>
          <w:ilvl w:val="0"/>
          <w:numId w:val="2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1183">
        <w:rPr>
          <w:rFonts w:ascii="Times New Roman" w:hAnsi="Times New Roman" w:cs="Times New Roman"/>
          <w:sz w:val="28"/>
          <w:szCs w:val="28"/>
        </w:rPr>
        <w:t>Руки обмывают дезинфицирующим раствором, а затем моют в тёплой воде с мылом, как после окончания работы, так и при перерыве в работе, при выходе из помещения лаборатории.</w:t>
      </w:r>
    </w:p>
    <w:p w:rsidR="000A0397" w:rsidRDefault="000A0397" w:rsidP="000A0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397" w:rsidRPr="000A0397" w:rsidRDefault="000A0397" w:rsidP="000A0397">
      <w:pPr>
        <w:rPr>
          <w:rFonts w:ascii="Times New Roman" w:eastAsia="Times New Roman" w:hAnsi="Times New Roman" w:cs="Times New Roman"/>
          <w:sz w:val="32"/>
          <w:szCs w:val="32"/>
        </w:rPr>
      </w:pPr>
      <w:r w:rsidRPr="000A0397">
        <w:rPr>
          <w:rFonts w:ascii="Times New Roman" w:eastAsia="Times New Roman" w:hAnsi="Times New Roman" w:cs="Times New Roman"/>
          <w:sz w:val="32"/>
          <w:szCs w:val="32"/>
        </w:rPr>
        <w:t>Подпись общего руководителя________________________</w:t>
      </w:r>
    </w:p>
    <w:p w:rsidR="000A0397" w:rsidRPr="000A0397" w:rsidRDefault="000A0397" w:rsidP="000A0397">
      <w:pPr>
        <w:rPr>
          <w:rFonts w:ascii="Times New Roman" w:eastAsia="Times New Roman" w:hAnsi="Times New Roman" w:cs="Times New Roman"/>
          <w:sz w:val="32"/>
          <w:szCs w:val="32"/>
        </w:rPr>
      </w:pPr>
      <w:r w:rsidRPr="000A0397">
        <w:rPr>
          <w:rFonts w:ascii="Times New Roman" w:eastAsia="Times New Roman" w:hAnsi="Times New Roman" w:cs="Times New Roman"/>
          <w:sz w:val="32"/>
          <w:szCs w:val="32"/>
        </w:rPr>
        <w:t>Подпись студента___________________________________</w:t>
      </w:r>
      <w:bookmarkStart w:id="0" w:name="_GoBack"/>
      <w:bookmarkEnd w:id="0"/>
    </w:p>
    <w:p w:rsidR="00901183" w:rsidRPr="004A5BCE" w:rsidRDefault="00601910" w:rsidP="004A5B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день - 20.06.19. </w:t>
      </w:r>
    </w:p>
    <w:p w:rsidR="00601910" w:rsidRDefault="00601910" w:rsidP="004A5B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t>Методический день</w:t>
      </w:r>
      <w:r w:rsidR="002D7F31">
        <w:rPr>
          <w:rFonts w:ascii="Times New Roman" w:hAnsi="Times New Roman" w:cs="Times New Roman"/>
          <w:b/>
          <w:sz w:val="28"/>
          <w:szCs w:val="28"/>
        </w:rPr>
        <w:t>.</w:t>
      </w:r>
      <w:r w:rsidR="00901183" w:rsidRPr="004A5B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6047" w:rsidRDefault="00AC6047" w:rsidP="0024515B">
      <w:pPr>
        <w:pStyle w:val="a3"/>
        <w:numPr>
          <w:ilvl w:val="0"/>
          <w:numId w:val="3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515B">
        <w:rPr>
          <w:rFonts w:ascii="Times New Roman" w:hAnsi="Times New Roman" w:cs="Times New Roman"/>
          <w:sz w:val="28"/>
          <w:szCs w:val="28"/>
        </w:rPr>
        <w:t>Сегодня я теоретически изучала методы отбора проб воды из водопров</w:t>
      </w:r>
      <w:r w:rsidR="001B424D" w:rsidRPr="0024515B">
        <w:rPr>
          <w:rFonts w:ascii="Times New Roman" w:hAnsi="Times New Roman" w:cs="Times New Roman"/>
          <w:sz w:val="28"/>
          <w:szCs w:val="28"/>
        </w:rPr>
        <w:t>ода и открытых водоёмов</w:t>
      </w:r>
      <w:r w:rsidR="001B424D" w:rsidRPr="002451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424D" w:rsidRPr="0024515B">
        <w:rPr>
          <w:rFonts w:ascii="Times New Roman" w:hAnsi="Times New Roman" w:cs="Times New Roman"/>
          <w:sz w:val="28"/>
          <w:szCs w:val="28"/>
        </w:rPr>
        <w:t>для различных исследований (химического, бактериолог</w:t>
      </w:r>
      <w:r w:rsidR="00810D06" w:rsidRPr="0024515B">
        <w:rPr>
          <w:rFonts w:ascii="Times New Roman" w:hAnsi="Times New Roman" w:cs="Times New Roman"/>
          <w:sz w:val="28"/>
          <w:szCs w:val="28"/>
        </w:rPr>
        <w:t>ического, гельминтологического), а также методы определения органолептических показателей воды.</w:t>
      </w:r>
    </w:p>
    <w:p w:rsidR="0024515B" w:rsidRPr="0024515B" w:rsidRDefault="00CB01D4" w:rsidP="0024515B">
      <w:pPr>
        <w:pStyle w:val="a3"/>
        <w:numPr>
          <w:ilvl w:val="0"/>
          <w:numId w:val="3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Изучала нормативные документы</w:t>
      </w:r>
      <w:r w:rsidR="0024515B">
        <w:rPr>
          <w:rFonts w:ascii="Times New Roman" w:hAnsi="Times New Roman" w:cs="Times New Roman"/>
          <w:sz w:val="28"/>
          <w:szCs w:val="28"/>
        </w:rPr>
        <w:t xml:space="preserve">: </w:t>
      </w:r>
      <w:r w:rsidR="0024515B" w:rsidRPr="0024515B">
        <w:rPr>
          <w:rFonts w:ascii="Times New Roman" w:hAnsi="Times New Roman" w:cs="Times New Roman"/>
          <w:sz w:val="28"/>
          <w:szCs w:val="28"/>
        </w:rPr>
        <w:t>Федеральный закон «О санитарно-эпидемиологи</w:t>
      </w:r>
      <w:r w:rsidR="0024515B">
        <w:rPr>
          <w:rFonts w:ascii="Times New Roman" w:hAnsi="Times New Roman" w:cs="Times New Roman"/>
          <w:sz w:val="28"/>
          <w:szCs w:val="28"/>
        </w:rPr>
        <w:t xml:space="preserve">ческом благополучии населения»; </w:t>
      </w:r>
      <w:r w:rsidR="0024515B" w:rsidRPr="0024515B">
        <w:rPr>
          <w:rFonts w:ascii="Times New Roman" w:hAnsi="Times New Roman" w:cs="Times New Roman"/>
          <w:sz w:val="28"/>
          <w:szCs w:val="28"/>
        </w:rPr>
        <w:t>СанПиН 2.1.4.1074-01 «Питьевая вода. Гигиенические требования к качеству централизованного питьевого водосна</w:t>
      </w:r>
      <w:r w:rsidR="0024515B">
        <w:rPr>
          <w:rFonts w:ascii="Times New Roman" w:hAnsi="Times New Roman" w:cs="Times New Roman"/>
          <w:sz w:val="28"/>
          <w:szCs w:val="28"/>
        </w:rPr>
        <w:t xml:space="preserve">бжения. Контроль качества»; </w:t>
      </w:r>
      <w:r w:rsidR="0024515B" w:rsidRPr="0024515B">
        <w:rPr>
          <w:rFonts w:ascii="Times New Roman" w:hAnsi="Times New Roman" w:cs="Times New Roman"/>
          <w:sz w:val="28"/>
          <w:szCs w:val="28"/>
        </w:rPr>
        <w:t>СанПиН 2.1.4.1175-02 «Гигиенические требования к качеству воды нецентрализованного водоснабжения. С</w:t>
      </w:r>
      <w:r w:rsidR="0024515B">
        <w:rPr>
          <w:rFonts w:ascii="Times New Roman" w:hAnsi="Times New Roman" w:cs="Times New Roman"/>
          <w:sz w:val="28"/>
          <w:szCs w:val="28"/>
        </w:rPr>
        <w:t>анитарная охрана источников».</w:t>
      </w:r>
    </w:p>
    <w:p w:rsidR="00AC6047" w:rsidRPr="00AC6047" w:rsidRDefault="00AC6047" w:rsidP="000C3C4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047">
        <w:rPr>
          <w:rFonts w:ascii="Times New Roman" w:hAnsi="Times New Roman" w:cs="Times New Roman"/>
          <w:b/>
          <w:sz w:val="28"/>
          <w:szCs w:val="28"/>
        </w:rPr>
        <w:t>Отбор воды для бактериологичес</w:t>
      </w:r>
      <w:r>
        <w:rPr>
          <w:rFonts w:ascii="Times New Roman" w:hAnsi="Times New Roman" w:cs="Times New Roman"/>
          <w:b/>
          <w:sz w:val="28"/>
          <w:szCs w:val="28"/>
        </w:rPr>
        <w:t>кого анализа</w:t>
      </w:r>
      <w:r w:rsidR="001B424D">
        <w:rPr>
          <w:rFonts w:ascii="Times New Roman" w:hAnsi="Times New Roman" w:cs="Times New Roman"/>
          <w:b/>
          <w:sz w:val="28"/>
          <w:szCs w:val="28"/>
        </w:rPr>
        <w:t xml:space="preserve"> из водопровода</w:t>
      </w:r>
    </w:p>
    <w:p w:rsid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C6047">
        <w:rPr>
          <w:rFonts w:ascii="Times New Roman" w:hAnsi="Times New Roman" w:cs="Times New Roman"/>
          <w:sz w:val="28"/>
          <w:szCs w:val="28"/>
        </w:rPr>
        <w:t>Пробу воды из водопровода отбирают в стерильную бутылку емкостью 0,5 л, предварительно обжигают кран с помощ</w:t>
      </w:r>
      <w:r w:rsidR="001B424D">
        <w:rPr>
          <w:rFonts w:ascii="Times New Roman" w:hAnsi="Times New Roman" w:cs="Times New Roman"/>
          <w:sz w:val="28"/>
          <w:szCs w:val="28"/>
        </w:rPr>
        <w:t>ью спиртового факела.</w:t>
      </w:r>
      <w:r w:rsidRPr="00AC60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D06" w:rsidRDefault="001B424D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>З</w:t>
      </w:r>
      <w:r w:rsidR="00AC6047" w:rsidRPr="00810D06">
        <w:rPr>
          <w:rFonts w:ascii="Times New Roman" w:hAnsi="Times New Roman" w:cs="Times New Roman"/>
          <w:sz w:val="28"/>
          <w:szCs w:val="28"/>
        </w:rPr>
        <w:t xml:space="preserve">атем 15 мин спускают воду при полностью открытом кране. </w:t>
      </w:r>
    </w:p>
    <w:p w:rsid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Вынимают пробку, держа ее за бумажный колпачок, и наполняют бутылку водой «по плечики», закрывают стерильной пробкой, накрывают бумажным колпачком и обвязывают. </w:t>
      </w:r>
    </w:p>
    <w:p w:rsidR="001B424D" w:rsidRP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Оформляют акт отбора проб и направление в лабораторию. </w:t>
      </w:r>
    </w:p>
    <w:p w:rsidR="001B424D" w:rsidRPr="001B424D" w:rsidRDefault="001B424D" w:rsidP="000C3C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24D">
        <w:rPr>
          <w:rFonts w:ascii="Times New Roman" w:hAnsi="Times New Roman" w:cs="Times New Roman"/>
          <w:b/>
          <w:sz w:val="28"/>
          <w:szCs w:val="28"/>
        </w:rPr>
        <w:t>Отбор воды для бактериологического анализа и</w:t>
      </w:r>
      <w:r w:rsidR="00AC6047" w:rsidRPr="001B424D">
        <w:rPr>
          <w:rFonts w:ascii="Times New Roman" w:hAnsi="Times New Roman" w:cs="Times New Roman"/>
          <w:b/>
          <w:sz w:val="28"/>
          <w:szCs w:val="28"/>
        </w:rPr>
        <w:t>з открытого водоема</w:t>
      </w:r>
    </w:p>
    <w:p w:rsidR="00810D06" w:rsidRDefault="001B424D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C6047" w:rsidRPr="00AC6047">
        <w:rPr>
          <w:rFonts w:ascii="Times New Roman" w:hAnsi="Times New Roman" w:cs="Times New Roman"/>
          <w:sz w:val="28"/>
          <w:szCs w:val="28"/>
        </w:rPr>
        <w:t xml:space="preserve">робы воды берут в стерильную посуду в количестве 400-500 мл с глубины 15-20 см от поверхности воды. Для этой цели используют конические колбы с ватными пробками, пробирки, склянки и т.п.,  или применяют специальные приборы, позволяющие брать воду на любой глубине. </w:t>
      </w:r>
    </w:p>
    <w:p w:rsid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При взятии проб из колодца с насосом необходимо обжечь края крана и спустить застоявшуюся воду. </w:t>
      </w:r>
    </w:p>
    <w:p w:rsidR="001B424D" w:rsidRP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lastRenderedPageBreak/>
        <w:t xml:space="preserve">Взятые пробы следует подвергать исследованию не позднее чем через 2 часа. Этот срок может быть продлен до 6 часов, но при условии хранения воды в холодильнике для лучшего сохранения патогенной микрофлоры и задержки развития сапрофитов. </w:t>
      </w:r>
    </w:p>
    <w:p w:rsidR="001B424D" w:rsidRPr="001B424D" w:rsidRDefault="001B424D" w:rsidP="000C3C43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B424D">
        <w:rPr>
          <w:rFonts w:ascii="Times New Roman" w:hAnsi="Times New Roman" w:cs="Times New Roman"/>
          <w:b/>
          <w:sz w:val="28"/>
          <w:szCs w:val="28"/>
        </w:rPr>
        <w:t>Отбор воды д</w:t>
      </w:r>
      <w:r w:rsidR="00AC6047" w:rsidRPr="001B424D">
        <w:rPr>
          <w:rFonts w:ascii="Times New Roman" w:hAnsi="Times New Roman" w:cs="Times New Roman"/>
          <w:b/>
          <w:sz w:val="28"/>
          <w:szCs w:val="28"/>
        </w:rPr>
        <w:t>ля гельми</w:t>
      </w:r>
      <w:r w:rsidRPr="001B424D">
        <w:rPr>
          <w:rFonts w:ascii="Times New Roman" w:hAnsi="Times New Roman" w:cs="Times New Roman"/>
          <w:b/>
          <w:sz w:val="28"/>
          <w:szCs w:val="28"/>
        </w:rPr>
        <w:t>нтологического исследования из</w:t>
      </w:r>
      <w:r w:rsidR="00AC6047" w:rsidRPr="001B424D">
        <w:rPr>
          <w:rFonts w:ascii="Times New Roman" w:hAnsi="Times New Roman" w:cs="Times New Roman"/>
          <w:b/>
          <w:sz w:val="28"/>
          <w:szCs w:val="28"/>
        </w:rPr>
        <w:t xml:space="preserve"> открытых водоемов</w:t>
      </w:r>
    </w:p>
    <w:p w:rsidR="00810D06" w:rsidRDefault="001B424D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C6047" w:rsidRPr="00AC6047">
        <w:rPr>
          <w:rFonts w:ascii="Times New Roman" w:hAnsi="Times New Roman" w:cs="Times New Roman"/>
          <w:sz w:val="28"/>
          <w:szCs w:val="28"/>
        </w:rPr>
        <w:t xml:space="preserve">робы берут у берегов  и посредине, с глубины 20-50 см и на расстоянии 50 см от дна, по 10-15 л на пробу. </w:t>
      </w:r>
    </w:p>
    <w:p w:rsidR="001B424D" w:rsidRP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С каждого пункта берут не менее 3-5 проб утром, днем и вечером так, чтобы общее количество воды было не менее 50 л. </w:t>
      </w:r>
    </w:p>
    <w:p w:rsidR="001B424D" w:rsidRPr="001B424D" w:rsidRDefault="00AC6047" w:rsidP="000C3C4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24D">
        <w:rPr>
          <w:rFonts w:ascii="Times New Roman" w:hAnsi="Times New Roman" w:cs="Times New Roman"/>
          <w:b/>
          <w:sz w:val="28"/>
          <w:szCs w:val="28"/>
        </w:rPr>
        <w:t>Отб</w:t>
      </w:r>
      <w:r w:rsidR="001B424D">
        <w:rPr>
          <w:rFonts w:ascii="Times New Roman" w:hAnsi="Times New Roman" w:cs="Times New Roman"/>
          <w:b/>
          <w:sz w:val="28"/>
          <w:szCs w:val="28"/>
        </w:rPr>
        <w:t>ор воды для химического анализа из водопровода</w:t>
      </w:r>
    </w:p>
    <w:p w:rsid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B424D">
        <w:rPr>
          <w:rFonts w:ascii="Times New Roman" w:hAnsi="Times New Roman" w:cs="Times New Roman"/>
          <w:sz w:val="28"/>
          <w:szCs w:val="28"/>
        </w:rPr>
        <w:t>Пробу воды из водопровода отбирают в химически чистую посуду емкостью 1 л (до 3-х литров) с притертой пробкой. Предварительно воду спускают при полностью открытом кране 15 мин.</w:t>
      </w:r>
    </w:p>
    <w:p w:rsid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 Сосуд ополаскивают 2 раза водой, подлежащей исследованию, и заполняют бутылку водой так, чтобы под пробкой остался слой воздуха 5 см³. </w:t>
      </w:r>
    </w:p>
    <w:p w:rsidR="001B424D" w:rsidRP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Оформляют акт отбора проб и направление в лабораторию. </w:t>
      </w:r>
    </w:p>
    <w:p w:rsidR="001B424D" w:rsidRPr="001B424D" w:rsidRDefault="001B424D" w:rsidP="000C3C43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B424D">
        <w:rPr>
          <w:rFonts w:ascii="Times New Roman" w:hAnsi="Times New Roman" w:cs="Times New Roman"/>
          <w:b/>
          <w:sz w:val="28"/>
          <w:szCs w:val="28"/>
        </w:rPr>
        <w:t xml:space="preserve">Отбор воды для химического анализа из открытого водоёма </w:t>
      </w:r>
    </w:p>
    <w:p w:rsidR="00810D06" w:rsidRDefault="001B424D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 воды</w:t>
      </w:r>
      <w:r w:rsidR="00AC6047" w:rsidRPr="001B424D">
        <w:rPr>
          <w:rFonts w:ascii="Times New Roman" w:hAnsi="Times New Roman" w:cs="Times New Roman"/>
          <w:sz w:val="28"/>
          <w:szCs w:val="28"/>
        </w:rPr>
        <w:t xml:space="preserve"> берут в количестве 2-5 л в зависимости от полноты анализа, в чистые бутылки, сполоснутые дистиллированной водой и дополнительно той водой, которую берут для анализа. </w:t>
      </w:r>
    </w:p>
    <w:p w:rsid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Бутыль с грузом опускают на определённую глубину (на ту с которой дополнительно забирают воду), после чего пробку открывают с помощью, прикрепленной к ней веревки.   </w:t>
      </w:r>
    </w:p>
    <w:p w:rsid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Забор воды из колодцев с насосами или водопроводных кранов производят после предварительного откачивания или спуска воды в течение 10-15 мин. </w:t>
      </w:r>
    </w:p>
    <w:p w:rsid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lastRenderedPageBreak/>
        <w:t xml:space="preserve">После взятия пробы бутыль нумеруют и к ней прилагают сопроводительный бланк с обозначением названия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, из которого взята проба, места расположения, температуры воды и состояния погоды в момент забора.  </w:t>
      </w:r>
    </w:p>
    <w:p w:rsidR="001B424D" w:rsidRPr="00810D06" w:rsidRDefault="00AC6047" w:rsidP="000C3C43">
      <w:pPr>
        <w:pStyle w:val="a3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>Взятые пробы следует быстрее подвергать исследованию (не позднее чем через 2 часа) так как при стоянии воды, особенно летом состав ее меняется за счет происходящих физико-химических процессов и жизнедеятельности бактерий (окисле</w:t>
      </w:r>
      <w:r w:rsidR="001B424D" w:rsidRPr="00810D06">
        <w:rPr>
          <w:rFonts w:ascii="Times New Roman" w:hAnsi="Times New Roman" w:cs="Times New Roman"/>
          <w:sz w:val="28"/>
          <w:szCs w:val="28"/>
        </w:rPr>
        <w:t xml:space="preserve">ние аммиачных и азотисто-кислых </w:t>
      </w:r>
      <w:r w:rsidRPr="00810D06">
        <w:rPr>
          <w:rFonts w:ascii="Times New Roman" w:hAnsi="Times New Roman" w:cs="Times New Roman"/>
          <w:sz w:val="28"/>
          <w:szCs w:val="28"/>
        </w:rPr>
        <w:t>солей, выпадение растворимых веществ и т.д.). Определение физических свойств воды желательно производить сразу на месте отбора пробы.</w:t>
      </w:r>
    </w:p>
    <w:p w:rsidR="001B424D" w:rsidRPr="001B424D" w:rsidRDefault="001B424D" w:rsidP="000C3C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24D">
        <w:rPr>
          <w:rFonts w:ascii="Times New Roman" w:hAnsi="Times New Roman" w:cs="Times New Roman"/>
          <w:b/>
          <w:sz w:val="28"/>
          <w:szCs w:val="28"/>
        </w:rPr>
        <w:t>Методы определения органолептических показателей воды.</w:t>
      </w:r>
    </w:p>
    <w:p w:rsidR="001B424D" w:rsidRDefault="001B424D" w:rsidP="000C3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Определение запаха воды</w:t>
      </w:r>
    </w:p>
    <w:p w:rsidR="001B424D" w:rsidRDefault="001B424D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B424D">
        <w:rPr>
          <w:rFonts w:ascii="Times New Roman" w:hAnsi="Times New Roman" w:cs="Times New Roman"/>
          <w:sz w:val="28"/>
          <w:szCs w:val="28"/>
        </w:rPr>
        <w:t xml:space="preserve">Запах воды определяется при обычной температуре и </w:t>
      </w:r>
      <w:r w:rsidR="00901183">
        <w:rPr>
          <w:rFonts w:ascii="Times New Roman" w:hAnsi="Times New Roman" w:cs="Times New Roman"/>
          <w:sz w:val="28"/>
          <w:szCs w:val="28"/>
        </w:rPr>
        <w:t>при нагревании до 60°С</w:t>
      </w:r>
      <w:r w:rsidRPr="001B424D">
        <w:rPr>
          <w:rFonts w:ascii="Times New Roman" w:hAnsi="Times New Roman" w:cs="Times New Roman"/>
          <w:sz w:val="28"/>
          <w:szCs w:val="28"/>
        </w:rPr>
        <w:t>. Наполнить бутылку на 2/3 объема исследуемой водой, закрыть чистой пробкой и встряхнуть. Вытянув пробку, сразу же втянуть воздух из бутылки и отметить запа</w:t>
      </w:r>
      <w:r>
        <w:rPr>
          <w:rFonts w:ascii="Times New Roman" w:hAnsi="Times New Roman" w:cs="Times New Roman"/>
          <w:sz w:val="28"/>
          <w:szCs w:val="28"/>
        </w:rPr>
        <w:t>х по интенсивности</w:t>
      </w:r>
      <w:r w:rsidRPr="001B42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424D" w:rsidRPr="001B424D" w:rsidRDefault="001B424D" w:rsidP="000C3C4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424D">
        <w:rPr>
          <w:rFonts w:ascii="Times New Roman" w:hAnsi="Times New Roman" w:cs="Times New Roman"/>
          <w:i/>
          <w:sz w:val="28"/>
          <w:szCs w:val="28"/>
        </w:rPr>
        <w:t>Оп</w:t>
      </w:r>
      <w:r>
        <w:rPr>
          <w:rFonts w:ascii="Times New Roman" w:hAnsi="Times New Roman" w:cs="Times New Roman"/>
          <w:i/>
          <w:sz w:val="28"/>
          <w:szCs w:val="28"/>
        </w:rPr>
        <w:t>ределение вкуса (привкуса) воды</w:t>
      </w:r>
    </w:p>
    <w:p w:rsidR="001B424D" w:rsidRPr="001B424D" w:rsidRDefault="001B424D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B424D">
        <w:rPr>
          <w:rFonts w:ascii="Times New Roman" w:hAnsi="Times New Roman" w:cs="Times New Roman"/>
          <w:sz w:val="28"/>
          <w:szCs w:val="28"/>
        </w:rPr>
        <w:t xml:space="preserve">Вкус воды определяется только при уверенности, что она безопасна. В сомнительных случаях воду подвергают кипячению в течение 5 минут с последующим охлаждением. Исследуемую воду набирают в рот небольшими порциями, не проглатывая, задерживают 3 – 5 секунд. Интенсивность вкуса и привкуса оценивают по таблице. Интенсивность вкуса и привкуса должна быть не более 2 баллов, а при хлорировании не превышать 1 балл. </w:t>
      </w:r>
    </w:p>
    <w:p w:rsidR="001B424D" w:rsidRPr="001B424D" w:rsidRDefault="001B424D" w:rsidP="000C3C4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424D">
        <w:rPr>
          <w:rFonts w:ascii="Times New Roman" w:hAnsi="Times New Roman" w:cs="Times New Roman"/>
          <w:i/>
          <w:sz w:val="28"/>
          <w:szCs w:val="28"/>
        </w:rPr>
        <w:t>Определение прозрачнос</w:t>
      </w:r>
      <w:r w:rsidR="00810D06">
        <w:rPr>
          <w:rFonts w:ascii="Times New Roman" w:hAnsi="Times New Roman" w:cs="Times New Roman"/>
          <w:i/>
          <w:sz w:val="28"/>
          <w:szCs w:val="28"/>
        </w:rPr>
        <w:t>ти воды</w:t>
      </w:r>
    </w:p>
    <w:p w:rsidR="001B424D" w:rsidRPr="00810D06" w:rsidRDefault="001B424D" w:rsidP="000C3C43">
      <w:pPr>
        <w:pStyle w:val="a3"/>
        <w:numPr>
          <w:ilvl w:val="0"/>
          <w:numId w:val="5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 Исследуемую воду после взбалтывания наливают в цилиндр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, отградуированный по высоте в сантиметрах, с прозрачным плоским дном и имеющий у своего основания тубус для выпуска воды, на который надета резиновая трубка с зажимом. Цилиндр ставят на расстоянии 4 см от дна печатного шрифта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, смотрят сверху вниз через столб воды, выпускают через нижнюю трубку воду, пока не будет отчетливо виден </w:t>
      </w:r>
      <w:r w:rsidRPr="00810D06">
        <w:rPr>
          <w:rFonts w:ascii="Times New Roman" w:hAnsi="Times New Roman" w:cs="Times New Roman"/>
          <w:sz w:val="28"/>
          <w:szCs w:val="28"/>
        </w:rPr>
        <w:lastRenderedPageBreak/>
        <w:t xml:space="preserve">шрифт. Высота этого столба воды в сантиметрах определяет степень прозрачности воды. Минимально допустимая прозрачность питьевой воды – не менее 30 см по шрифту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.   Вода с прозрачностью от 20 до 30 см – слабо мутная, от 10 до 20 см – мутная,  до 10 см – очень мутная. Краткое описание Цилиндра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: цилиндр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 имеет цилиндрическую форму. Сб</w:t>
      </w:r>
      <w:r w:rsidR="00810D06" w:rsidRPr="00810D06">
        <w:rPr>
          <w:rFonts w:ascii="Times New Roman" w:hAnsi="Times New Roman" w:cs="Times New Roman"/>
          <w:sz w:val="28"/>
          <w:szCs w:val="28"/>
        </w:rPr>
        <w:t xml:space="preserve">оку припаяна отводящая трубка. </w:t>
      </w:r>
    </w:p>
    <w:p w:rsidR="00810D06" w:rsidRPr="00810D06" w:rsidRDefault="00D24FED" w:rsidP="000C3C43">
      <w:pPr>
        <w:pStyle w:val="a3"/>
        <w:numPr>
          <w:ilvl w:val="0"/>
          <w:numId w:val="5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0D0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CB3432" wp14:editId="409E50E9">
            <wp:simplePos x="0" y="0"/>
            <wp:positionH relativeFrom="column">
              <wp:posOffset>-454025</wp:posOffset>
            </wp:positionH>
            <wp:positionV relativeFrom="paragraph">
              <wp:posOffset>-1924685</wp:posOffset>
            </wp:positionV>
            <wp:extent cx="1877695" cy="3402330"/>
            <wp:effectExtent l="0" t="0" r="8255" b="7620"/>
            <wp:wrapSquare wrapText="bothSides"/>
            <wp:docPr id="1" name="Рисунок 1" descr="https://ds03.infourok.ru/uploads/ex/0f3e/0000d28d-84d5827f/hello_html_m6d45b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f3e/0000d28d-84d5827f/hello_html_m6d45b6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24D" w:rsidRPr="00810D06">
        <w:rPr>
          <w:rFonts w:ascii="Times New Roman" w:hAnsi="Times New Roman" w:cs="Times New Roman"/>
          <w:sz w:val="28"/>
          <w:szCs w:val="28"/>
        </w:rPr>
        <w:t xml:space="preserve">Налить в стакан воду и рассматривать ее сбоку на белом фоне. Отметить: вода прозрачная, слегка мутная, мутная, очень мутная. </w:t>
      </w:r>
    </w:p>
    <w:p w:rsidR="00810D06" w:rsidRPr="00810D06" w:rsidRDefault="00810D06" w:rsidP="000C3C4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Определение цвета воды</w:t>
      </w:r>
    </w:p>
    <w:p w:rsidR="001B424D" w:rsidRDefault="001B424D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B424D">
        <w:rPr>
          <w:rFonts w:ascii="Times New Roman" w:hAnsi="Times New Roman" w:cs="Times New Roman"/>
          <w:sz w:val="28"/>
          <w:szCs w:val="28"/>
        </w:rPr>
        <w:t>Рассматривать воду в стакане сбоку. Отметить: вода бесцветная, едва заметное бледно-желтое окрашивание, вода бледно-желтая, желтоватая, желтая. Питьев</w:t>
      </w:r>
      <w:r w:rsidR="0024515B">
        <w:rPr>
          <w:rFonts w:ascii="Times New Roman" w:hAnsi="Times New Roman" w:cs="Times New Roman"/>
          <w:sz w:val="28"/>
          <w:szCs w:val="28"/>
        </w:rPr>
        <w:t>ая вода должна быть бесцветной</w:t>
      </w:r>
    </w:p>
    <w:p w:rsidR="0024515B" w:rsidRDefault="0024515B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D24F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4FED" w:rsidRPr="001B424D" w:rsidRDefault="00D24FED" w:rsidP="00D24F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5BCE" w:rsidRPr="004A5BCE" w:rsidRDefault="00601910" w:rsidP="004A5B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день – 21.06.19. </w:t>
      </w:r>
    </w:p>
    <w:p w:rsidR="00601910" w:rsidRDefault="00601910" w:rsidP="004A5B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t>Методический день</w:t>
      </w:r>
    </w:p>
    <w:p w:rsidR="003E6ADC" w:rsidRDefault="003E6ADC" w:rsidP="0024515B">
      <w:pPr>
        <w:pStyle w:val="a3"/>
        <w:numPr>
          <w:ilvl w:val="0"/>
          <w:numId w:val="3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515B">
        <w:rPr>
          <w:rFonts w:ascii="Times New Roman" w:hAnsi="Times New Roman" w:cs="Times New Roman"/>
          <w:sz w:val="28"/>
          <w:szCs w:val="28"/>
        </w:rPr>
        <w:t>Сегодня я теоретически изучала методы определения химических показателей воды.</w:t>
      </w:r>
    </w:p>
    <w:p w:rsidR="0024515B" w:rsidRPr="0024515B" w:rsidRDefault="00CB01D4" w:rsidP="0024515B">
      <w:pPr>
        <w:pStyle w:val="a3"/>
        <w:numPr>
          <w:ilvl w:val="0"/>
          <w:numId w:val="3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Изучала нормативные</w:t>
      </w:r>
      <w:r w:rsidR="0024515B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окументы</w:t>
      </w:r>
      <w:r w:rsidR="0024515B">
        <w:rPr>
          <w:rFonts w:ascii="Times New Roman" w:hAnsi="Times New Roman" w:cs="Times New Roman"/>
          <w:sz w:val="28"/>
          <w:szCs w:val="28"/>
        </w:rPr>
        <w:t xml:space="preserve">: </w:t>
      </w:r>
      <w:r w:rsidR="0024515B" w:rsidRPr="0024515B">
        <w:rPr>
          <w:rFonts w:ascii="Times New Roman" w:hAnsi="Times New Roman" w:cs="Times New Roman"/>
          <w:sz w:val="28"/>
          <w:szCs w:val="28"/>
        </w:rPr>
        <w:t>Федеральный закон «О санитарно-эпидемиологическом благополучии населения»</w:t>
      </w:r>
      <w:r w:rsidR="0024515B">
        <w:rPr>
          <w:rFonts w:ascii="Times New Roman" w:hAnsi="Times New Roman" w:cs="Times New Roman"/>
          <w:sz w:val="28"/>
          <w:szCs w:val="28"/>
        </w:rPr>
        <w:t>;</w:t>
      </w:r>
      <w:r w:rsidR="0024515B" w:rsidRPr="0024515B">
        <w:rPr>
          <w:rFonts w:ascii="Times New Roman" w:hAnsi="Times New Roman" w:cs="Times New Roman"/>
          <w:sz w:val="28"/>
          <w:szCs w:val="28"/>
        </w:rPr>
        <w:t xml:space="preserve"> СанПиН 2.1.4.1074-01 «Питьевая вода. Гигиенические требования к качеству централизованного питьевого водоснабжения. Контроль ка</w:t>
      </w:r>
      <w:r w:rsidR="0024515B">
        <w:rPr>
          <w:rFonts w:ascii="Times New Roman" w:hAnsi="Times New Roman" w:cs="Times New Roman"/>
          <w:sz w:val="28"/>
          <w:szCs w:val="28"/>
        </w:rPr>
        <w:t xml:space="preserve">чества»; </w:t>
      </w:r>
      <w:r w:rsidR="0024515B" w:rsidRPr="0024515B">
        <w:rPr>
          <w:rFonts w:ascii="Times New Roman" w:hAnsi="Times New Roman" w:cs="Times New Roman"/>
          <w:sz w:val="28"/>
          <w:szCs w:val="28"/>
        </w:rPr>
        <w:t>СанПиН 2.1.4.1175-02 «Гигиенические требования к качеству воды нецентрализованного водоснабжения. С</w:t>
      </w:r>
      <w:r w:rsidR="0024515B">
        <w:rPr>
          <w:rFonts w:ascii="Times New Roman" w:hAnsi="Times New Roman" w:cs="Times New Roman"/>
          <w:sz w:val="28"/>
          <w:szCs w:val="28"/>
        </w:rPr>
        <w:t>анитарная охрана источников».</w:t>
      </w:r>
    </w:p>
    <w:p w:rsidR="00810D06" w:rsidRPr="00004D37" w:rsidRDefault="00CB01D4" w:rsidP="000C3C4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Определение величины рН</w:t>
      </w:r>
    </w:p>
    <w:p w:rsidR="00004D37" w:rsidRDefault="00810D06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Полоска индикаторной бумаги погружается в пробирку с исследуемым раствором на 10 – 15 сек., после чего интенсивность окраски немедленно сравнивается с цветной шкалой, прилагаемой к цветному индикатору. Изменение интенсивности окраски соответствует концентрации водородных ионов. Определения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 индикаторным методом затруднено для мутных или окрашенных растворов. </w:t>
      </w:r>
    </w:p>
    <w:p w:rsidR="00810D06" w:rsidRPr="00810D06" w:rsidRDefault="00810D06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Использование специального прибора —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-метра — позволяет измерять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 в более широком диапазоне и более точно (до 0,01 единицы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), чем с помощью индикаторов. Способ отличается удобством и высокой точностью, особенно после калибровки индикаторного электрода в избранном </w:t>
      </w:r>
      <w:r w:rsidR="00004D37">
        <w:rPr>
          <w:rFonts w:ascii="Times New Roman" w:hAnsi="Times New Roman" w:cs="Times New Roman"/>
          <w:sz w:val="28"/>
          <w:szCs w:val="28"/>
        </w:rPr>
        <w:t xml:space="preserve">диапазоне рН, </w:t>
      </w:r>
      <w:r w:rsidRPr="00810D06">
        <w:rPr>
          <w:rFonts w:ascii="Times New Roman" w:hAnsi="Times New Roman" w:cs="Times New Roman"/>
          <w:sz w:val="28"/>
          <w:szCs w:val="28"/>
        </w:rPr>
        <w:t xml:space="preserve">позволяет измерять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 непрозрачных и цветных растворов и потому широко используется. </w:t>
      </w:r>
    </w:p>
    <w:p w:rsidR="00004D37" w:rsidRPr="00004D37" w:rsidRDefault="00810D06" w:rsidP="000C3C4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4D37">
        <w:rPr>
          <w:rFonts w:ascii="Times New Roman" w:hAnsi="Times New Roman" w:cs="Times New Roman"/>
          <w:i/>
          <w:sz w:val="28"/>
          <w:szCs w:val="28"/>
        </w:rPr>
        <w:t>Жесткость воды</w:t>
      </w:r>
    </w:p>
    <w:p w:rsidR="00004D37" w:rsidRDefault="00004D37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Жесткость воды</w:t>
      </w:r>
      <w:r w:rsidR="00810D06" w:rsidRPr="00810D06">
        <w:rPr>
          <w:rFonts w:ascii="Times New Roman" w:hAnsi="Times New Roman" w:cs="Times New Roman"/>
          <w:sz w:val="28"/>
          <w:szCs w:val="28"/>
        </w:rPr>
        <w:t xml:space="preserve"> — совокупность химических и физических свойств воды, связанных с содержанием в ней растворённых солей щёлочноземельных металлов, главным образом, кальция и магния (так называемых «солей жёсткости»). </w:t>
      </w:r>
    </w:p>
    <w:p w:rsidR="00004D37" w:rsidRDefault="00810D06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Для определения общей жесткости используют метод комплексонометрии. В основе этого метода лежит титрование воды в </w:t>
      </w:r>
      <w:r w:rsidRPr="00810D06">
        <w:rPr>
          <w:rFonts w:ascii="Times New Roman" w:hAnsi="Times New Roman" w:cs="Times New Roman"/>
          <w:sz w:val="28"/>
          <w:szCs w:val="28"/>
        </w:rPr>
        <w:lastRenderedPageBreak/>
        <w:t xml:space="preserve">присутствии аммиачного буферного раствора (рН=9,0) и индикатора раствором комплексона III до перехода розовой окраски в </w:t>
      </w:r>
      <w:proofErr w:type="gramStart"/>
      <w:r w:rsidRPr="00810D06">
        <w:rPr>
          <w:rFonts w:ascii="Times New Roman" w:hAnsi="Times New Roman" w:cs="Times New Roman"/>
          <w:sz w:val="28"/>
          <w:szCs w:val="28"/>
        </w:rPr>
        <w:t>голубую</w:t>
      </w:r>
      <w:proofErr w:type="gramEnd"/>
      <w:r w:rsidRPr="00810D06">
        <w:rPr>
          <w:rFonts w:ascii="Times New Roman" w:hAnsi="Times New Roman" w:cs="Times New Roman"/>
          <w:sz w:val="28"/>
          <w:szCs w:val="28"/>
        </w:rPr>
        <w:t>.  При анализе применяют один из индикаторов: кислотный хром синий</w:t>
      </w:r>
      <w:proofErr w:type="gramStart"/>
      <w:r w:rsidRPr="00810D06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810D0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эриохром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 черный Т. </w:t>
      </w:r>
    </w:p>
    <w:p w:rsidR="00004D37" w:rsidRPr="003E6ADC" w:rsidRDefault="00810D06" w:rsidP="000C3C4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6ADC">
        <w:rPr>
          <w:rFonts w:ascii="Times New Roman" w:hAnsi="Times New Roman" w:cs="Times New Roman"/>
          <w:i/>
          <w:sz w:val="28"/>
          <w:szCs w:val="28"/>
        </w:rPr>
        <w:t>Определение общей жесткости воды</w:t>
      </w:r>
    </w:p>
    <w:p w:rsidR="00004D37" w:rsidRDefault="00810D06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10D06">
        <w:rPr>
          <w:rFonts w:ascii="Times New Roman" w:hAnsi="Times New Roman" w:cs="Times New Roman"/>
          <w:sz w:val="28"/>
          <w:szCs w:val="28"/>
        </w:rPr>
        <w:t xml:space="preserve">Отберите мерным цилиндром 100 мл воды и перенесите его в коническую колбу. Добавьте к исследуемой пробе 5мл аммиачного буферного раствора и несколько кристалликов (на кончике шпателя) индикатора </w:t>
      </w:r>
      <w:proofErr w:type="spellStart"/>
      <w:r w:rsidRPr="00810D06">
        <w:rPr>
          <w:rFonts w:ascii="Times New Roman" w:hAnsi="Times New Roman" w:cs="Times New Roman"/>
          <w:sz w:val="28"/>
          <w:szCs w:val="28"/>
        </w:rPr>
        <w:t>эриохром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 черного. Приготовленную пробу при постоянном помешивании оттитруйте раствором комплексона до пере</w:t>
      </w:r>
      <w:r w:rsidR="00004D37">
        <w:rPr>
          <w:rFonts w:ascii="Times New Roman" w:hAnsi="Times New Roman" w:cs="Times New Roman"/>
          <w:sz w:val="28"/>
          <w:szCs w:val="28"/>
        </w:rPr>
        <w:t>хода окраски индикатора из вино</w:t>
      </w:r>
      <w:r w:rsidRPr="00810D06">
        <w:rPr>
          <w:rFonts w:ascii="Times New Roman" w:hAnsi="Times New Roman" w:cs="Times New Roman"/>
          <w:sz w:val="28"/>
          <w:szCs w:val="28"/>
        </w:rPr>
        <w:t xml:space="preserve">-красной </w:t>
      </w:r>
      <w:proofErr w:type="gramStart"/>
      <w:r w:rsidRPr="00810D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10D06">
        <w:rPr>
          <w:rFonts w:ascii="Times New Roman" w:hAnsi="Times New Roman" w:cs="Times New Roman"/>
          <w:sz w:val="28"/>
          <w:szCs w:val="28"/>
        </w:rPr>
        <w:t xml:space="preserve"> синюю. Результаты титрования запишите.</w:t>
      </w:r>
      <w:r w:rsidR="00004D37">
        <w:rPr>
          <w:rFonts w:ascii="Times New Roman" w:hAnsi="Times New Roman" w:cs="Times New Roman"/>
          <w:sz w:val="28"/>
          <w:szCs w:val="28"/>
        </w:rPr>
        <w:t xml:space="preserve"> Повторите титрование еще раз. </w:t>
      </w:r>
    </w:p>
    <w:p w:rsidR="00004D37" w:rsidRDefault="00004D3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Общую жёсткость воды рассчитывают по формуле:</w:t>
      </w:r>
    </w:p>
    <w:p w:rsidR="0024515B" w:rsidRPr="0024515B" w:rsidRDefault="00004D37" w:rsidP="002451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515B">
        <w:rPr>
          <w:rFonts w:ascii="Times New Roman" w:hAnsi="Times New Roman" w:cs="Times New Roman"/>
          <w:b/>
          <w:sz w:val="28"/>
          <w:szCs w:val="28"/>
        </w:rPr>
        <w:t>Ж</w:t>
      </w:r>
      <w:r w:rsidRPr="0024515B">
        <w:rPr>
          <w:rFonts w:ascii="Times New Roman" w:hAnsi="Times New Roman" w:cs="Times New Roman"/>
          <w:b/>
          <w:sz w:val="28"/>
          <w:szCs w:val="28"/>
          <w:vertAlign w:val="subscript"/>
        </w:rPr>
        <w:t>о</w:t>
      </w:r>
      <w:proofErr w:type="spellEnd"/>
      <w:r w:rsidRPr="0024515B">
        <w:rPr>
          <w:rFonts w:ascii="Times New Roman" w:hAnsi="Times New Roman" w:cs="Times New Roman"/>
          <w:b/>
          <w:sz w:val="28"/>
          <w:szCs w:val="28"/>
        </w:rPr>
        <w:t xml:space="preserve"> = С</w:t>
      </w:r>
      <w:proofErr w:type="gramStart"/>
      <w:r w:rsidRPr="0024515B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proofErr w:type="gramEnd"/>
      <w:r w:rsidRPr="0024515B">
        <w:rPr>
          <w:rFonts w:ascii="Times New Roman" w:hAnsi="Times New Roman" w:cs="Times New Roman"/>
          <w:b/>
          <w:sz w:val="28"/>
          <w:szCs w:val="28"/>
        </w:rPr>
        <w:t>×V</w:t>
      </w:r>
      <w:r w:rsidRPr="0024515B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24515B">
        <w:rPr>
          <w:rFonts w:ascii="Times New Roman" w:hAnsi="Times New Roman" w:cs="Times New Roman"/>
          <w:b/>
          <w:sz w:val="28"/>
          <w:szCs w:val="28"/>
        </w:rPr>
        <w:t>×1000 / V</w:t>
      </w:r>
      <w:r w:rsidRPr="0024515B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24515B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24515B">
        <w:rPr>
          <w:rFonts w:ascii="Times New Roman" w:hAnsi="Times New Roman" w:cs="Times New Roman"/>
          <w:b/>
          <w:sz w:val="28"/>
          <w:szCs w:val="28"/>
        </w:rPr>
        <w:t>ммоль</w:t>
      </w:r>
      <w:proofErr w:type="spellEnd"/>
      <w:r w:rsidRPr="0024515B">
        <w:rPr>
          <w:rFonts w:ascii="Times New Roman" w:hAnsi="Times New Roman" w:cs="Times New Roman"/>
          <w:b/>
          <w:sz w:val="28"/>
          <w:szCs w:val="28"/>
        </w:rPr>
        <w:t>/л],</w:t>
      </w:r>
    </w:p>
    <w:p w:rsidR="00004D37" w:rsidRPr="00810D06" w:rsidRDefault="00004D3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4D37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24515B">
        <w:rPr>
          <w:rFonts w:ascii="Times New Roman" w:hAnsi="Times New Roman" w:cs="Times New Roman"/>
          <w:sz w:val="28"/>
          <w:szCs w:val="28"/>
        </w:rPr>
        <w:t xml:space="preserve"> - объем анализируемой воды, мл; 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4515B">
        <w:rPr>
          <w:rFonts w:ascii="Times New Roman" w:hAnsi="Times New Roman" w:cs="Times New Roman"/>
          <w:sz w:val="28"/>
          <w:szCs w:val="28"/>
        </w:rPr>
        <w:t xml:space="preserve">- объем раствора </w:t>
      </w:r>
      <w:proofErr w:type="spellStart"/>
      <w:r w:rsidR="0024515B">
        <w:rPr>
          <w:rFonts w:ascii="Times New Roman" w:hAnsi="Times New Roman" w:cs="Times New Roman"/>
          <w:sz w:val="28"/>
          <w:szCs w:val="28"/>
        </w:rPr>
        <w:t>Трилона</w:t>
      </w:r>
      <w:proofErr w:type="spellEnd"/>
      <w:proofErr w:type="gramStart"/>
      <w:r w:rsidR="0024515B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24515B">
        <w:rPr>
          <w:rFonts w:ascii="Times New Roman" w:hAnsi="Times New Roman" w:cs="Times New Roman"/>
          <w:sz w:val="28"/>
          <w:szCs w:val="28"/>
        </w:rPr>
        <w:t xml:space="preserve">, мл;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04D37">
        <w:rPr>
          <w:rFonts w:ascii="Times New Roman" w:hAnsi="Times New Roman" w:cs="Times New Roman"/>
          <w:sz w:val="28"/>
          <w:szCs w:val="28"/>
        </w:rPr>
        <w:t xml:space="preserve"> - молярная концентраци</w:t>
      </w:r>
      <w:r w:rsidR="0024515B">
        <w:rPr>
          <w:rFonts w:ascii="Times New Roman" w:hAnsi="Times New Roman" w:cs="Times New Roman"/>
          <w:sz w:val="28"/>
          <w:szCs w:val="28"/>
        </w:rPr>
        <w:t xml:space="preserve">я эквивалента </w:t>
      </w:r>
      <w:proofErr w:type="spellStart"/>
      <w:r w:rsidR="0024515B">
        <w:rPr>
          <w:rFonts w:ascii="Times New Roman" w:hAnsi="Times New Roman" w:cs="Times New Roman"/>
          <w:sz w:val="28"/>
          <w:szCs w:val="28"/>
        </w:rPr>
        <w:t>Трилона</w:t>
      </w:r>
      <w:proofErr w:type="spellEnd"/>
      <w:r w:rsidR="0024515B">
        <w:rPr>
          <w:rFonts w:ascii="Times New Roman" w:hAnsi="Times New Roman" w:cs="Times New Roman"/>
          <w:sz w:val="28"/>
          <w:szCs w:val="28"/>
        </w:rPr>
        <w:t xml:space="preserve"> Б, моль/л; </w:t>
      </w:r>
      <w:r w:rsidRPr="00004D37">
        <w:rPr>
          <w:rFonts w:ascii="Times New Roman" w:hAnsi="Times New Roman" w:cs="Times New Roman"/>
          <w:sz w:val="28"/>
          <w:szCs w:val="28"/>
        </w:rPr>
        <w:t xml:space="preserve">1000 - коэффициент перевода моль/л в </w:t>
      </w:r>
      <w:proofErr w:type="spellStart"/>
      <w:r w:rsidRPr="00004D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004D37">
        <w:rPr>
          <w:rFonts w:ascii="Times New Roman" w:hAnsi="Times New Roman" w:cs="Times New Roman"/>
          <w:sz w:val="28"/>
          <w:szCs w:val="28"/>
        </w:rPr>
        <w:t>/л</w:t>
      </w:r>
    </w:p>
    <w:p w:rsidR="00004D37" w:rsidRPr="00004D37" w:rsidRDefault="00810D06" w:rsidP="000C3C4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4D37">
        <w:rPr>
          <w:rFonts w:ascii="Times New Roman" w:hAnsi="Times New Roman" w:cs="Times New Roman"/>
          <w:i/>
          <w:sz w:val="28"/>
          <w:szCs w:val="28"/>
        </w:rPr>
        <w:t>Определение окисляемости.</w:t>
      </w:r>
    </w:p>
    <w:p w:rsidR="00810D06" w:rsidRPr="00810D06" w:rsidRDefault="00810D06" w:rsidP="00CB01D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810D06">
        <w:rPr>
          <w:rFonts w:ascii="Times New Roman" w:hAnsi="Times New Roman" w:cs="Times New Roman"/>
          <w:sz w:val="28"/>
          <w:szCs w:val="28"/>
        </w:rPr>
        <w:t>Перманганатная</w:t>
      </w:r>
      <w:proofErr w:type="spellEnd"/>
      <w:r w:rsidRPr="00810D06">
        <w:rPr>
          <w:rFonts w:ascii="Times New Roman" w:hAnsi="Times New Roman" w:cs="Times New Roman"/>
          <w:sz w:val="28"/>
          <w:szCs w:val="28"/>
        </w:rPr>
        <w:t xml:space="preserve"> окисляемость воды - общая концентрация потребляемого кислорода, соответствующая количеству иона перманганата, затраченного при обработке данным окислителем в определенных условиях определенной пробы воды. Сущность метода заключается в окислении органических и неорганических веществ, присутствующих в пробе анализируемой воды заданным количеством перманганата калия в сернокислой среде в процессе нагревания, последующем добавлении </w:t>
      </w:r>
      <w:proofErr w:type="gramStart"/>
      <w:r w:rsidRPr="00810D06">
        <w:rPr>
          <w:rFonts w:ascii="Times New Roman" w:hAnsi="Times New Roman" w:cs="Times New Roman"/>
          <w:sz w:val="28"/>
          <w:szCs w:val="28"/>
        </w:rPr>
        <w:t>оксалат-иона</w:t>
      </w:r>
      <w:proofErr w:type="gramEnd"/>
      <w:r w:rsidRPr="00810D06">
        <w:rPr>
          <w:rFonts w:ascii="Times New Roman" w:hAnsi="Times New Roman" w:cs="Times New Roman"/>
          <w:sz w:val="28"/>
          <w:szCs w:val="28"/>
        </w:rPr>
        <w:t xml:space="preserve"> в виде раствора оксалата натрия (способ А) или раствора щавелевой кислоты (способ Б), и титровании его избытка раствором перманганата калия. </w:t>
      </w:r>
    </w:p>
    <w:p w:rsidR="0024515B" w:rsidRDefault="0024515B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Pr="00810D06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7F31" w:rsidRPr="0024515B" w:rsidRDefault="003E6ADC" w:rsidP="000A0397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15B">
        <w:rPr>
          <w:rFonts w:ascii="Times New Roman" w:hAnsi="Times New Roman" w:cs="Times New Roman"/>
          <w:b/>
          <w:sz w:val="28"/>
          <w:szCs w:val="28"/>
        </w:rPr>
        <w:lastRenderedPageBreak/>
        <w:t>4 день – 23.06.19.</w:t>
      </w:r>
    </w:p>
    <w:p w:rsidR="003E6ADC" w:rsidRDefault="003E6ADC" w:rsidP="000C3C43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ADC">
        <w:rPr>
          <w:rFonts w:ascii="Times New Roman" w:hAnsi="Times New Roman" w:cs="Times New Roman"/>
          <w:sz w:val="28"/>
          <w:szCs w:val="28"/>
        </w:rPr>
        <w:t>Сегодня я повторила все методики, изученные мной 21.06.19.-22.06.19</w:t>
      </w:r>
      <w:r>
        <w:rPr>
          <w:rFonts w:ascii="Times New Roman" w:hAnsi="Times New Roman" w:cs="Times New Roman"/>
          <w:sz w:val="28"/>
          <w:szCs w:val="28"/>
        </w:rPr>
        <w:t>.;</w:t>
      </w:r>
    </w:p>
    <w:p w:rsidR="0024515B" w:rsidRDefault="0024515B" w:rsidP="0024515B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Изучала нормативные документы: </w:t>
      </w:r>
      <w:r w:rsidRPr="0024515B">
        <w:rPr>
          <w:rFonts w:ascii="Times New Roman" w:hAnsi="Times New Roman" w:cs="Times New Roman"/>
          <w:sz w:val="28"/>
          <w:szCs w:val="28"/>
        </w:rPr>
        <w:t>Федеральный закон «О санитарно-эпидемиолог</w:t>
      </w:r>
      <w:r>
        <w:rPr>
          <w:rFonts w:ascii="Times New Roman" w:hAnsi="Times New Roman" w:cs="Times New Roman"/>
          <w:sz w:val="28"/>
          <w:szCs w:val="28"/>
        </w:rPr>
        <w:t>ическом благополучии населения»;</w:t>
      </w:r>
      <w:r w:rsidRPr="0024515B">
        <w:rPr>
          <w:rFonts w:ascii="Times New Roman" w:hAnsi="Times New Roman" w:cs="Times New Roman"/>
          <w:sz w:val="28"/>
          <w:szCs w:val="28"/>
        </w:rPr>
        <w:t xml:space="preserve"> СанПиН 2.1.4.1074-01 «Питьевая вода. Гигиенические требования к качеству централизованного питьевого водосна</w:t>
      </w:r>
      <w:r>
        <w:rPr>
          <w:rFonts w:ascii="Times New Roman" w:hAnsi="Times New Roman" w:cs="Times New Roman"/>
          <w:sz w:val="28"/>
          <w:szCs w:val="28"/>
        </w:rPr>
        <w:t xml:space="preserve">бжения. Контроль качества»; </w:t>
      </w:r>
      <w:r w:rsidRPr="0024515B">
        <w:rPr>
          <w:rFonts w:ascii="Times New Roman" w:hAnsi="Times New Roman" w:cs="Times New Roman"/>
          <w:sz w:val="28"/>
          <w:szCs w:val="28"/>
        </w:rPr>
        <w:t>СанПиН 2.1.4.1175-02 «Гигиенические требования к качеству воды нецентрализованного водоснабжения. С</w:t>
      </w:r>
      <w:r>
        <w:rPr>
          <w:rFonts w:ascii="Times New Roman" w:hAnsi="Times New Roman" w:cs="Times New Roman"/>
          <w:sz w:val="28"/>
          <w:szCs w:val="28"/>
        </w:rPr>
        <w:t>анитарная охрана источников».</w:t>
      </w:r>
    </w:p>
    <w:p w:rsidR="003E6ADC" w:rsidRDefault="003E6ADC" w:rsidP="000C3C43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E6ADC">
        <w:rPr>
          <w:rFonts w:ascii="Times New Roman" w:hAnsi="Times New Roman" w:cs="Times New Roman"/>
          <w:sz w:val="28"/>
          <w:szCs w:val="28"/>
        </w:rPr>
        <w:t>ровела отбор пробы воды для бактериологического исследования в присутствии преподават</w:t>
      </w:r>
      <w:r>
        <w:rPr>
          <w:rFonts w:ascii="Times New Roman" w:hAnsi="Times New Roman" w:cs="Times New Roman"/>
          <w:sz w:val="28"/>
          <w:szCs w:val="28"/>
        </w:rPr>
        <w:t xml:space="preserve">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А.Л. в кабинете №221.</w:t>
      </w:r>
    </w:p>
    <w:p w:rsidR="003E6ADC" w:rsidRPr="003E6ADC" w:rsidRDefault="003E6ADC" w:rsidP="000C3C43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ADC">
        <w:rPr>
          <w:rFonts w:ascii="Times New Roman" w:hAnsi="Times New Roman" w:cs="Times New Roman"/>
          <w:sz w:val="28"/>
          <w:szCs w:val="28"/>
        </w:rPr>
        <w:t xml:space="preserve">Решила </w:t>
      </w:r>
      <w:r>
        <w:rPr>
          <w:rFonts w:ascii="Times New Roman" w:hAnsi="Times New Roman" w:cs="Times New Roman"/>
          <w:sz w:val="28"/>
          <w:szCs w:val="28"/>
        </w:rPr>
        <w:t>следующую задачу и сделала по ней заключение:</w:t>
      </w:r>
    </w:p>
    <w:p w:rsidR="00CA2533" w:rsidRPr="002D7F31" w:rsidRDefault="004A5BCE" w:rsidP="004A5B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D7F31">
        <w:rPr>
          <w:rFonts w:ascii="Times New Roman" w:hAnsi="Times New Roman" w:cs="Times New Roman"/>
          <w:b/>
          <w:sz w:val="28"/>
          <w:szCs w:val="28"/>
        </w:rPr>
        <w:t>Ситуационная задача №1</w:t>
      </w:r>
    </w:p>
    <w:p w:rsidR="00CA2533" w:rsidRDefault="00CA2533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водопроводной воды (централизованное водоснабжение).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533" w:rsidTr="00CA2533">
        <w:tc>
          <w:tcPr>
            <w:tcW w:w="3190" w:type="dxa"/>
          </w:tcPr>
          <w:p w:rsidR="00CA2533" w:rsidRP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Показатель: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Полученное значение</w:t>
            </w:r>
          </w:p>
        </w:tc>
        <w:tc>
          <w:tcPr>
            <w:tcW w:w="3191" w:type="dxa"/>
          </w:tcPr>
          <w:p w:rsidR="00CA2533" w:rsidRDefault="0024515B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</w:t>
            </w:r>
          </w:p>
        </w:tc>
      </w:tr>
      <w:tr w:rsidR="00CA2533" w:rsidTr="00D2173E">
        <w:tc>
          <w:tcPr>
            <w:tcW w:w="9571" w:type="dxa"/>
            <w:gridSpan w:val="3"/>
          </w:tcPr>
          <w:p w:rsidR="00CA2533" w:rsidRPr="00CA2533" w:rsidRDefault="00CA2533" w:rsidP="002D7F31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Органолептические показатели</w:t>
            </w:r>
          </w:p>
        </w:tc>
      </w:tr>
      <w:tr w:rsidR="00CA2533" w:rsidTr="00CA2533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Цветность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градусов</w:t>
            </w:r>
          </w:p>
        </w:tc>
        <w:tc>
          <w:tcPr>
            <w:tcW w:w="3191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20 градусов</w:t>
            </w:r>
          </w:p>
        </w:tc>
      </w:tr>
      <w:tr w:rsidR="00CA2533" w:rsidTr="00CA2533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Прозрачность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см</w:t>
            </w:r>
          </w:p>
        </w:tc>
        <w:tc>
          <w:tcPr>
            <w:tcW w:w="3191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30 см</w:t>
            </w:r>
          </w:p>
        </w:tc>
      </w:tr>
      <w:tr w:rsidR="00CA2533" w:rsidTr="0024515B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Мутность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 мг/л</w:t>
            </w:r>
          </w:p>
        </w:tc>
        <w:tc>
          <w:tcPr>
            <w:tcW w:w="3191" w:type="dxa"/>
            <w:shd w:val="clear" w:color="auto" w:fill="FFFFFF" w:themeFill="background1"/>
          </w:tcPr>
          <w:p w:rsidR="00CA2533" w:rsidRDefault="0024515B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1,5 мг/л</w:t>
            </w:r>
          </w:p>
        </w:tc>
      </w:tr>
      <w:tr w:rsidR="00CA2533" w:rsidTr="0024515B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  <w:tc>
          <w:tcPr>
            <w:tcW w:w="3191" w:type="dxa"/>
            <w:shd w:val="clear" w:color="auto" w:fill="FFFFFF" w:themeFill="background1"/>
          </w:tcPr>
          <w:p w:rsidR="00CA2533" w:rsidRDefault="0024515B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 баллов</w:t>
            </w:r>
          </w:p>
        </w:tc>
      </w:tr>
      <w:tr w:rsidR="00CA2533" w:rsidTr="00D2173E">
        <w:tc>
          <w:tcPr>
            <w:tcW w:w="9571" w:type="dxa"/>
            <w:gridSpan w:val="3"/>
          </w:tcPr>
          <w:p w:rsidR="00CA2533" w:rsidRPr="00CA2533" w:rsidRDefault="00CA2533" w:rsidP="002D7F31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Обобщенные и химические показатели</w:t>
            </w:r>
          </w:p>
        </w:tc>
      </w:tr>
      <w:tr w:rsidR="00CA2533" w:rsidTr="00CA2533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Водородный показатель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91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</w:tr>
      <w:tr w:rsidR="00CA2533" w:rsidTr="0024515B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Нитриты</w:t>
            </w:r>
          </w:p>
        </w:tc>
        <w:tc>
          <w:tcPr>
            <w:tcW w:w="3190" w:type="dxa"/>
            <w:shd w:val="clear" w:color="auto" w:fill="FFFFFF" w:themeFill="background1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 мг/л</w:t>
            </w:r>
          </w:p>
        </w:tc>
        <w:tc>
          <w:tcPr>
            <w:tcW w:w="3191" w:type="dxa"/>
            <w:shd w:val="clear" w:color="auto" w:fill="FFFFFF" w:themeFill="background1"/>
          </w:tcPr>
          <w:p w:rsidR="00CA2533" w:rsidRDefault="0024515B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0,08 мг/л</w:t>
            </w:r>
          </w:p>
        </w:tc>
      </w:tr>
      <w:tr w:rsidR="00CA2533" w:rsidTr="00CA2533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Нитраты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мг/л</w:t>
            </w:r>
          </w:p>
        </w:tc>
        <w:tc>
          <w:tcPr>
            <w:tcW w:w="3191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45 мг/л</w:t>
            </w:r>
          </w:p>
        </w:tc>
      </w:tr>
      <w:tr w:rsidR="00CA2533" w:rsidTr="00CA2533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 мг/л</w:t>
            </w:r>
          </w:p>
        </w:tc>
        <w:tc>
          <w:tcPr>
            <w:tcW w:w="3191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0,3 мг/л</w:t>
            </w:r>
          </w:p>
        </w:tc>
      </w:tr>
      <w:tr w:rsidR="00CA2533" w:rsidTr="00CA2533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Окисляемость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перманганатная</w:t>
            </w:r>
            <w:proofErr w:type="spellEnd"/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мг/л</w:t>
            </w:r>
          </w:p>
        </w:tc>
        <w:tc>
          <w:tcPr>
            <w:tcW w:w="3191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5 мг/л</w:t>
            </w:r>
          </w:p>
        </w:tc>
      </w:tr>
      <w:tr w:rsidR="00CA2533" w:rsidTr="00CA2533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Стронций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мг/л</w:t>
            </w:r>
          </w:p>
        </w:tc>
        <w:tc>
          <w:tcPr>
            <w:tcW w:w="3191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7 мг/л</w:t>
            </w:r>
          </w:p>
        </w:tc>
      </w:tr>
      <w:tr w:rsidR="00CA2533" w:rsidTr="00CA2533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Хлориды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 мг/л</w:t>
            </w:r>
          </w:p>
        </w:tc>
        <w:tc>
          <w:tcPr>
            <w:tcW w:w="3191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350 мг/л</w:t>
            </w:r>
          </w:p>
        </w:tc>
      </w:tr>
      <w:tr w:rsidR="00CA2533" w:rsidTr="00CA2533"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Сульфаты</w:t>
            </w:r>
          </w:p>
        </w:tc>
        <w:tc>
          <w:tcPr>
            <w:tcW w:w="3190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 мг/л</w:t>
            </w:r>
          </w:p>
        </w:tc>
        <w:tc>
          <w:tcPr>
            <w:tcW w:w="3191" w:type="dxa"/>
          </w:tcPr>
          <w:p w:rsidR="00CA2533" w:rsidRDefault="00CA2533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500 мг/л</w:t>
            </w:r>
          </w:p>
        </w:tc>
      </w:tr>
      <w:tr w:rsidR="00CA2533" w:rsidTr="00CA2533">
        <w:tc>
          <w:tcPr>
            <w:tcW w:w="3190" w:type="dxa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Общая жёсткость</w:t>
            </w:r>
          </w:p>
        </w:tc>
        <w:tc>
          <w:tcPr>
            <w:tcW w:w="3190" w:type="dxa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 мг-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3191" w:type="dxa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7 мг-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CA2533" w:rsidTr="002D7F31">
        <w:tc>
          <w:tcPr>
            <w:tcW w:w="3190" w:type="dxa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Фториды</w:t>
            </w:r>
          </w:p>
        </w:tc>
        <w:tc>
          <w:tcPr>
            <w:tcW w:w="3190" w:type="dxa"/>
            <w:shd w:val="clear" w:color="auto" w:fill="FFFFFF" w:themeFill="background1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 мг/л</w:t>
            </w:r>
          </w:p>
        </w:tc>
        <w:tc>
          <w:tcPr>
            <w:tcW w:w="3191" w:type="dxa"/>
            <w:shd w:val="clear" w:color="auto" w:fill="FFFFFF" w:themeFill="background1"/>
          </w:tcPr>
          <w:p w:rsidR="00CA2533" w:rsidRDefault="002D7F3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1,5 мг/л</w:t>
            </w:r>
          </w:p>
        </w:tc>
      </w:tr>
      <w:tr w:rsidR="00CA2533" w:rsidTr="002D7F31">
        <w:tc>
          <w:tcPr>
            <w:tcW w:w="3190" w:type="dxa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Йод</w:t>
            </w:r>
          </w:p>
        </w:tc>
        <w:tc>
          <w:tcPr>
            <w:tcW w:w="3190" w:type="dxa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О,2 мг/л</w:t>
            </w:r>
          </w:p>
        </w:tc>
        <w:tc>
          <w:tcPr>
            <w:tcW w:w="3191" w:type="dxa"/>
            <w:shd w:val="clear" w:color="auto" w:fill="FFFFFF" w:themeFill="background1"/>
          </w:tcPr>
          <w:p w:rsidR="00CA2533" w:rsidRDefault="002D7F3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2533" w:rsidTr="00CA2533">
        <w:tc>
          <w:tcPr>
            <w:tcW w:w="3190" w:type="dxa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Остаточный хлор</w:t>
            </w:r>
          </w:p>
        </w:tc>
        <w:tc>
          <w:tcPr>
            <w:tcW w:w="3190" w:type="dxa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 мг/л</w:t>
            </w:r>
          </w:p>
        </w:tc>
        <w:tc>
          <w:tcPr>
            <w:tcW w:w="3191" w:type="dxa"/>
          </w:tcPr>
          <w:p w:rsidR="00CA2533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0,3-0,5 мг/л</w:t>
            </w:r>
          </w:p>
        </w:tc>
      </w:tr>
      <w:tr w:rsidR="00665E81" w:rsidTr="00D2173E">
        <w:tc>
          <w:tcPr>
            <w:tcW w:w="9571" w:type="dxa"/>
            <w:gridSpan w:val="3"/>
          </w:tcPr>
          <w:p w:rsidR="00665E81" w:rsidRPr="00665E81" w:rsidRDefault="00665E81" w:rsidP="002D7F31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Микробиологические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паразитологические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</w:tc>
      </w:tr>
      <w:tr w:rsidR="00665E81" w:rsidTr="00665E81">
        <w:tc>
          <w:tcPr>
            <w:tcW w:w="3190" w:type="dxa"/>
            <w:shd w:val="clear" w:color="auto" w:fill="D99594" w:themeFill="accent2" w:themeFillTint="99"/>
          </w:tcPr>
          <w:p w:rsidR="00665E81" w:rsidRPr="00665E81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81">
              <w:rPr>
                <w:rFonts w:ascii="Times New Roman" w:hAnsi="Times New Roman" w:cs="Times New Roman"/>
                <w:sz w:val="28"/>
                <w:szCs w:val="28"/>
              </w:rPr>
              <w:t>Общее микробное число</w:t>
            </w:r>
          </w:p>
        </w:tc>
        <w:tc>
          <w:tcPr>
            <w:tcW w:w="3190" w:type="dxa"/>
            <w:shd w:val="clear" w:color="auto" w:fill="D99594" w:themeFill="accent2" w:themeFillTint="99"/>
          </w:tcPr>
          <w:p w:rsidR="00665E81" w:rsidRPr="00665E81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81">
              <w:rPr>
                <w:rFonts w:ascii="Times New Roman" w:hAnsi="Times New Roman" w:cs="Times New Roman"/>
                <w:sz w:val="28"/>
                <w:szCs w:val="28"/>
              </w:rPr>
              <w:t>130 в 1 мл</w:t>
            </w:r>
          </w:p>
        </w:tc>
        <w:tc>
          <w:tcPr>
            <w:tcW w:w="3191" w:type="dxa"/>
            <w:shd w:val="clear" w:color="auto" w:fill="D99594" w:themeFill="accent2" w:themeFillTint="99"/>
          </w:tcPr>
          <w:p w:rsidR="00665E81" w:rsidRPr="00665E81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81">
              <w:rPr>
                <w:rFonts w:ascii="Times New Roman" w:hAnsi="Times New Roman" w:cs="Times New Roman"/>
                <w:sz w:val="28"/>
                <w:szCs w:val="28"/>
              </w:rPr>
              <w:t>Не более 50 в 1 мл</w:t>
            </w:r>
          </w:p>
        </w:tc>
      </w:tr>
      <w:tr w:rsidR="00665E81" w:rsidTr="00665E81">
        <w:tc>
          <w:tcPr>
            <w:tcW w:w="3190" w:type="dxa"/>
            <w:shd w:val="clear" w:color="auto" w:fill="D99594" w:themeFill="accent2" w:themeFillTint="99"/>
          </w:tcPr>
          <w:p w:rsidR="00665E81" w:rsidRPr="00665E81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81">
              <w:rPr>
                <w:rFonts w:ascii="Times New Roman" w:hAnsi="Times New Roman" w:cs="Times New Roman"/>
                <w:sz w:val="28"/>
                <w:szCs w:val="28"/>
              </w:rPr>
              <w:t>Цисты лямблий</w:t>
            </w:r>
          </w:p>
        </w:tc>
        <w:tc>
          <w:tcPr>
            <w:tcW w:w="3190" w:type="dxa"/>
            <w:shd w:val="clear" w:color="auto" w:fill="D99594" w:themeFill="accent2" w:themeFillTint="99"/>
          </w:tcPr>
          <w:p w:rsidR="00665E81" w:rsidRPr="00665E81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  <w:shd w:val="clear" w:color="auto" w:fill="D99594" w:themeFill="accent2" w:themeFillTint="99"/>
          </w:tcPr>
          <w:p w:rsidR="00665E81" w:rsidRPr="00665E81" w:rsidRDefault="00665E81" w:rsidP="002D7F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81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</w:tbl>
    <w:p w:rsidR="00CA2533" w:rsidRDefault="00665E81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7F31">
        <w:rPr>
          <w:rFonts w:ascii="Times New Roman" w:hAnsi="Times New Roman" w:cs="Times New Roman"/>
          <w:b/>
          <w:sz w:val="28"/>
          <w:szCs w:val="28"/>
        </w:rPr>
        <w:t>Заключение:</w:t>
      </w:r>
      <w:r>
        <w:rPr>
          <w:rFonts w:ascii="Times New Roman" w:hAnsi="Times New Roman" w:cs="Times New Roman"/>
          <w:sz w:val="28"/>
          <w:szCs w:val="28"/>
        </w:rPr>
        <w:t xml:space="preserve"> Исследованная проба водопроводной воды, взятая на органолептическое,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токсикохимическое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микробиологическое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паразитологическое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исследование, по микробиологическим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паразитологическим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показателям не соответствует требованиям СанПиНа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665E81" w:rsidRDefault="00665E81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Заболевания, к которым может привести повышение данных показателей: кишечные инфекции,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лямблиоз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D7F31" w:rsidRDefault="002D7F31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Pr="00CA2533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42E4" w:rsidRPr="004A5BCE" w:rsidRDefault="006342E4" w:rsidP="000C3C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lastRenderedPageBreak/>
        <w:t>5 день – 24.06.19.</w:t>
      </w:r>
    </w:p>
    <w:p w:rsidR="008B6553" w:rsidRDefault="003F6032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Сегодня я была в и</w:t>
      </w:r>
      <w:r w:rsidR="008B6553">
        <w:rPr>
          <w:rFonts w:ascii="Times New Roman" w:hAnsi="Times New Roman" w:cs="Times New Roman"/>
          <w:sz w:val="28"/>
          <w:szCs w:val="28"/>
        </w:rPr>
        <w:t>спытательной лаборатории</w:t>
      </w:r>
      <w:r w:rsidRPr="003F603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F6032">
        <w:rPr>
          <w:rFonts w:ascii="Times New Roman" w:hAnsi="Times New Roman" w:cs="Times New Roman"/>
          <w:sz w:val="28"/>
          <w:szCs w:val="28"/>
        </w:rPr>
        <w:t>БиоХимАналит</w:t>
      </w:r>
      <w:proofErr w:type="spellEnd"/>
      <w:r w:rsidRPr="003F603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B6553">
        <w:rPr>
          <w:rFonts w:ascii="Times New Roman" w:hAnsi="Times New Roman" w:cs="Times New Roman"/>
          <w:sz w:val="28"/>
          <w:szCs w:val="28"/>
        </w:rPr>
        <w:t xml:space="preserve">расположенной по адресу г. Красноярск, ул. Полигонная, дом 8; ознакомилась с деятельностью и структурой лаборатории: химическим и микробиологическим отделом. </w:t>
      </w:r>
    </w:p>
    <w:p w:rsidR="00C62DA9" w:rsidRDefault="00C62DA9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видами деятельности испытательной лаборатории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БиоХимАналит</w:t>
      </w:r>
      <w:proofErr w:type="spellEnd"/>
      <w:r>
        <w:rPr>
          <w:rFonts w:ascii="Times New Roman" w:hAnsi="Times New Roman" w:cs="Times New Roman"/>
          <w:sz w:val="28"/>
          <w:szCs w:val="28"/>
        </w:rPr>
        <w:t>» являются:</w:t>
      </w:r>
    </w:p>
    <w:p w:rsidR="00C62DA9" w:rsidRDefault="00C62DA9" w:rsidP="000C3C4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Судебно-экспертная деятельность;</w:t>
      </w:r>
    </w:p>
    <w:p w:rsidR="00C62DA9" w:rsidRDefault="00C62DA9" w:rsidP="000C3C4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DA9">
        <w:rPr>
          <w:rFonts w:ascii="Times New Roman" w:hAnsi="Times New Roman" w:cs="Times New Roman"/>
          <w:sz w:val="28"/>
          <w:szCs w:val="28"/>
        </w:rPr>
        <w:t xml:space="preserve">Испытания и анализ состава и чистоты материалов и веществ: анализ химических и биологических свойств материалов и веществ; испытания и анализ в области гигиены питания, включая ветеринарный контроль и </w:t>
      </w:r>
      <w:proofErr w:type="gramStart"/>
      <w:r w:rsidRPr="00C62DA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62DA9">
        <w:rPr>
          <w:rFonts w:ascii="Times New Roman" w:hAnsi="Times New Roman" w:cs="Times New Roman"/>
          <w:sz w:val="28"/>
          <w:szCs w:val="28"/>
        </w:rPr>
        <w:t xml:space="preserve"> производством продуктов питания</w:t>
      </w:r>
    </w:p>
    <w:p w:rsidR="00C62DA9" w:rsidRPr="00C62DA9" w:rsidRDefault="00C62DA9" w:rsidP="000C3C4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DA9">
        <w:rPr>
          <w:rFonts w:ascii="Times New Roman" w:hAnsi="Times New Roman" w:cs="Times New Roman"/>
          <w:sz w:val="28"/>
          <w:szCs w:val="28"/>
        </w:rPr>
        <w:t>Сертификация продукции, услуг и организаций</w:t>
      </w:r>
    </w:p>
    <w:p w:rsidR="003F6032" w:rsidRDefault="008B6553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553">
        <w:rPr>
          <w:rFonts w:ascii="Times New Roman" w:hAnsi="Times New Roman" w:cs="Times New Roman"/>
          <w:i/>
          <w:sz w:val="28"/>
          <w:szCs w:val="28"/>
        </w:rPr>
        <w:t>Химический отдел лаборатории</w:t>
      </w:r>
      <w:r>
        <w:rPr>
          <w:rFonts w:ascii="Times New Roman" w:hAnsi="Times New Roman" w:cs="Times New Roman"/>
          <w:sz w:val="28"/>
          <w:szCs w:val="28"/>
        </w:rPr>
        <w:t xml:space="preserve"> проводит исследования воды, продуктов питания на содержание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токсикохимическим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 – свинца, кадмия, мышьяка и ртути.</w:t>
      </w:r>
    </w:p>
    <w:p w:rsidR="008B6553" w:rsidRDefault="008B6553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553">
        <w:rPr>
          <w:rFonts w:ascii="Times New Roman" w:hAnsi="Times New Roman" w:cs="Times New Roman"/>
          <w:i/>
          <w:sz w:val="28"/>
          <w:szCs w:val="28"/>
        </w:rPr>
        <w:t>Бактериологический отдел</w:t>
      </w:r>
      <w:r>
        <w:rPr>
          <w:rFonts w:ascii="Times New Roman" w:hAnsi="Times New Roman" w:cs="Times New Roman"/>
          <w:sz w:val="28"/>
          <w:szCs w:val="28"/>
        </w:rPr>
        <w:t xml:space="preserve"> проводит исследования воды, продуктов питания на выявление и идентификацию патогенных микроорганизмов. </w:t>
      </w:r>
    </w:p>
    <w:p w:rsidR="008B6553" w:rsidRDefault="008B6553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553">
        <w:rPr>
          <w:rFonts w:ascii="Times New Roman" w:hAnsi="Times New Roman" w:cs="Times New Roman"/>
          <w:sz w:val="28"/>
          <w:szCs w:val="28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8B6553" w:rsidRPr="008B6553" w:rsidRDefault="008B6553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553">
        <w:rPr>
          <w:rFonts w:ascii="Times New Roman" w:hAnsi="Times New Roman" w:cs="Times New Roman"/>
          <w:sz w:val="28"/>
          <w:szCs w:val="28"/>
        </w:rPr>
        <w:t>Помещения отдела разделяют на «заразную» зону, где осуществляются манипуляции с патогенными био</w:t>
      </w:r>
      <w:r>
        <w:rPr>
          <w:rFonts w:ascii="Times New Roman" w:hAnsi="Times New Roman" w:cs="Times New Roman"/>
          <w:sz w:val="28"/>
          <w:szCs w:val="28"/>
        </w:rPr>
        <w:t>логическими агентами</w:t>
      </w:r>
      <w:r w:rsidRPr="008B6553">
        <w:rPr>
          <w:rFonts w:ascii="Times New Roman" w:hAnsi="Times New Roman" w:cs="Times New Roman"/>
          <w:sz w:val="28"/>
          <w:szCs w:val="28"/>
        </w:rPr>
        <w:t xml:space="preserve"> и их хранение, и «чистую», где не проводят работы с микроорганизмами и их хранение.</w:t>
      </w:r>
    </w:p>
    <w:p w:rsidR="008B6553" w:rsidRDefault="008B6553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553">
        <w:rPr>
          <w:rFonts w:ascii="Times New Roman" w:hAnsi="Times New Roman" w:cs="Times New Roman"/>
          <w:sz w:val="28"/>
          <w:szCs w:val="28"/>
        </w:rPr>
        <w:t xml:space="preserve">Коридор «чистой» и «заразной» зоны </w:t>
      </w:r>
      <w:r>
        <w:rPr>
          <w:rFonts w:ascii="Times New Roman" w:hAnsi="Times New Roman" w:cs="Times New Roman"/>
          <w:sz w:val="28"/>
          <w:szCs w:val="28"/>
        </w:rPr>
        <w:t>разделен дверьми</w:t>
      </w:r>
      <w:r w:rsidRPr="008B6553">
        <w:rPr>
          <w:rFonts w:ascii="Times New Roman" w:hAnsi="Times New Roman" w:cs="Times New Roman"/>
          <w:sz w:val="28"/>
          <w:szCs w:val="28"/>
        </w:rPr>
        <w:t>, перемещение персонала из зоны в зону осущ</w:t>
      </w:r>
      <w:r>
        <w:rPr>
          <w:rFonts w:ascii="Times New Roman" w:hAnsi="Times New Roman" w:cs="Times New Roman"/>
          <w:sz w:val="28"/>
          <w:szCs w:val="28"/>
        </w:rPr>
        <w:t xml:space="preserve">ествляется через санпропускник. </w:t>
      </w:r>
      <w:r w:rsidRPr="008B6553">
        <w:rPr>
          <w:rFonts w:ascii="Times New Roman" w:hAnsi="Times New Roman" w:cs="Times New Roman"/>
          <w:sz w:val="28"/>
          <w:szCs w:val="28"/>
        </w:rPr>
        <w:t xml:space="preserve">Все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испытательной лаборатории </w:t>
      </w:r>
      <w:r w:rsidRPr="008B6553">
        <w:rPr>
          <w:rFonts w:ascii="Times New Roman" w:hAnsi="Times New Roman" w:cs="Times New Roman"/>
          <w:sz w:val="28"/>
          <w:szCs w:val="28"/>
        </w:rPr>
        <w:t>подлежат фиксации в соответствующих журналах регистрационных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553">
        <w:rPr>
          <w:rFonts w:ascii="Times New Roman" w:hAnsi="Times New Roman" w:cs="Times New Roman"/>
          <w:sz w:val="28"/>
          <w:szCs w:val="28"/>
        </w:rPr>
        <w:t>рабочих журналах.</w:t>
      </w:r>
    </w:p>
    <w:p w:rsidR="002D7F31" w:rsidRDefault="002D7F31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2E4" w:rsidRDefault="006342E4" w:rsidP="002D7F3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F31">
        <w:rPr>
          <w:rFonts w:ascii="Times New Roman" w:hAnsi="Times New Roman" w:cs="Times New Roman"/>
          <w:b/>
          <w:sz w:val="28"/>
          <w:szCs w:val="28"/>
        </w:rPr>
        <w:lastRenderedPageBreak/>
        <w:t>6 день – 25.06.19.</w:t>
      </w:r>
    </w:p>
    <w:p w:rsidR="00E25649" w:rsidRDefault="00E25649" w:rsidP="002D7F31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Сегодня я изучала методы исследования качества почвы: отбор проб для химического, бактериологического и гельминтологического исследований; определение физических свойств почвы и приготовление водной вытяжки.</w:t>
      </w:r>
      <w:proofErr w:type="gramEnd"/>
    </w:p>
    <w:p w:rsidR="002D7F31" w:rsidRPr="002D7F31" w:rsidRDefault="00CB01D4" w:rsidP="002D7F31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Изучала</w:t>
      </w:r>
      <w:r w:rsidR="002D7F31">
        <w:rPr>
          <w:rFonts w:ascii="Times New Roman" w:hAnsi="Times New Roman" w:cs="Times New Roman"/>
          <w:sz w:val="28"/>
          <w:szCs w:val="28"/>
        </w:rPr>
        <w:t xml:space="preserve"> но</w:t>
      </w:r>
      <w:r>
        <w:rPr>
          <w:rFonts w:ascii="Times New Roman" w:hAnsi="Times New Roman" w:cs="Times New Roman"/>
          <w:sz w:val="28"/>
          <w:szCs w:val="28"/>
        </w:rPr>
        <w:t>рмативно-правовые документы</w:t>
      </w:r>
      <w:r w:rsidR="002D7F31">
        <w:rPr>
          <w:rFonts w:ascii="Times New Roman" w:hAnsi="Times New Roman" w:cs="Times New Roman"/>
          <w:sz w:val="28"/>
          <w:szCs w:val="28"/>
        </w:rPr>
        <w:t>:</w:t>
      </w:r>
      <w:r w:rsidR="002D7F31" w:rsidRPr="002D7F31">
        <w:rPr>
          <w:rFonts w:ascii="Times New Roman" w:hAnsi="Times New Roman" w:cs="Times New Roman"/>
          <w:sz w:val="28"/>
          <w:szCs w:val="28"/>
        </w:rPr>
        <w:t xml:space="preserve"> Федеральный закон «О санитарно-эпидемиологическом благополучии населения»</w:t>
      </w:r>
      <w:r w:rsidR="002D7F31">
        <w:rPr>
          <w:rFonts w:ascii="Times New Roman" w:hAnsi="Times New Roman" w:cs="Times New Roman"/>
          <w:sz w:val="28"/>
          <w:szCs w:val="28"/>
        </w:rPr>
        <w:t>;</w:t>
      </w:r>
      <w:r w:rsidR="002D7F31" w:rsidRPr="002D7F31">
        <w:rPr>
          <w:rFonts w:ascii="Times New Roman" w:hAnsi="Times New Roman" w:cs="Times New Roman"/>
          <w:sz w:val="28"/>
          <w:szCs w:val="28"/>
        </w:rPr>
        <w:t xml:space="preserve"> ГН 2.1.7.020-94 «Ориентировочно-допустимые концентрации (ОДК) тяжелы</w:t>
      </w:r>
      <w:r w:rsidR="002D7F31">
        <w:rPr>
          <w:rFonts w:ascii="Times New Roman" w:hAnsi="Times New Roman" w:cs="Times New Roman"/>
          <w:sz w:val="28"/>
          <w:szCs w:val="28"/>
        </w:rPr>
        <w:t xml:space="preserve">х металлов и мышьяка в почвах»; </w:t>
      </w:r>
      <w:r w:rsidR="002D7F31" w:rsidRPr="002D7F31">
        <w:rPr>
          <w:rFonts w:ascii="Times New Roman" w:hAnsi="Times New Roman" w:cs="Times New Roman"/>
          <w:sz w:val="28"/>
          <w:szCs w:val="28"/>
        </w:rPr>
        <w:t>МУ 2.1.7.730-99 «Гигиеническая оценка качества почвы населенных мест».</w:t>
      </w:r>
    </w:p>
    <w:p w:rsidR="00F34E86" w:rsidRPr="00F34E86" w:rsidRDefault="00E25649" w:rsidP="000C3C4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E86">
        <w:rPr>
          <w:rFonts w:ascii="Times New Roman" w:hAnsi="Times New Roman" w:cs="Times New Roman"/>
          <w:b/>
          <w:sz w:val="28"/>
          <w:szCs w:val="28"/>
        </w:rPr>
        <w:t xml:space="preserve">Отбор проб почвы </w:t>
      </w:r>
    </w:p>
    <w:p w:rsidR="00E25649" w:rsidRPr="00CB01D4" w:rsidRDefault="00CB01D4" w:rsidP="00CB01D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Отбор проводится </w:t>
      </w:r>
      <w:r w:rsidR="00E25649" w:rsidRPr="00CB01D4">
        <w:rPr>
          <w:rFonts w:ascii="Times New Roman" w:hAnsi="Times New Roman" w:cs="Times New Roman"/>
          <w:sz w:val="28"/>
          <w:szCs w:val="28"/>
        </w:rPr>
        <w:t xml:space="preserve">в соответствии с ГОСТом 17.4.4.02-84 «Охрана природы. </w:t>
      </w:r>
      <w:r w:rsidR="00F34E86" w:rsidRPr="00CB01D4">
        <w:rPr>
          <w:rFonts w:ascii="Times New Roman" w:hAnsi="Times New Roman" w:cs="Times New Roman"/>
          <w:sz w:val="28"/>
          <w:szCs w:val="28"/>
        </w:rPr>
        <w:t>Почвы. Методы отбора и подготовки проб для химического, бактериологического</w:t>
      </w:r>
      <w:r>
        <w:rPr>
          <w:rFonts w:ascii="Times New Roman" w:hAnsi="Times New Roman" w:cs="Times New Roman"/>
          <w:sz w:val="28"/>
          <w:szCs w:val="28"/>
        </w:rPr>
        <w:t>, гельминтологического анализа».</w:t>
      </w:r>
    </w:p>
    <w:p w:rsidR="00F34E86" w:rsidRDefault="00E2564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25649">
        <w:rPr>
          <w:rFonts w:ascii="Times New Roman" w:hAnsi="Times New Roman" w:cs="Times New Roman"/>
          <w:sz w:val="28"/>
          <w:szCs w:val="28"/>
        </w:rPr>
        <w:t>Точечные пробы отбирают на пробной площадке из одного или нескольких слоев или горизонтов методом конверта, по диагонали или любым другим способом с таким расчетом, чтобы каждая проба представляла собой часть почвы, типичной для гигиенических горизонтов или слоев данного типа почвы.</w:t>
      </w:r>
    </w:p>
    <w:p w:rsidR="00F34E86" w:rsidRDefault="00E2564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25649">
        <w:rPr>
          <w:rFonts w:ascii="Times New Roman" w:hAnsi="Times New Roman" w:cs="Times New Roman"/>
          <w:sz w:val="28"/>
          <w:szCs w:val="28"/>
        </w:rPr>
        <w:t>Точечные пробы отбирают ножом или шпателем. Объединенную пробу составляют путем смешивания точечных проб, отобранных на одной пробной площадке.</w:t>
      </w:r>
    </w:p>
    <w:p w:rsidR="00F34E86" w:rsidRDefault="00E2564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B01D4">
        <w:rPr>
          <w:rFonts w:ascii="Times New Roman" w:hAnsi="Times New Roman" w:cs="Times New Roman"/>
          <w:i/>
          <w:sz w:val="28"/>
          <w:szCs w:val="28"/>
        </w:rPr>
        <w:t>Для химического анализа</w:t>
      </w:r>
      <w:r w:rsidRPr="00E25649">
        <w:rPr>
          <w:rFonts w:ascii="Times New Roman" w:hAnsi="Times New Roman" w:cs="Times New Roman"/>
          <w:sz w:val="28"/>
          <w:szCs w:val="28"/>
        </w:rPr>
        <w:t xml:space="preserve"> объединенную пробу составляют не менее чем из пяти точечных проб, взятых с одной пробной площадки. Масса объединенной п</w:t>
      </w:r>
      <w:r w:rsidR="00F34E86">
        <w:rPr>
          <w:rFonts w:ascii="Times New Roman" w:hAnsi="Times New Roman" w:cs="Times New Roman"/>
          <w:sz w:val="28"/>
          <w:szCs w:val="28"/>
        </w:rPr>
        <w:t>робы должна быть не менее 1 кг.</w:t>
      </w:r>
    </w:p>
    <w:p w:rsidR="00F34E86" w:rsidRDefault="00E2564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B01D4">
        <w:rPr>
          <w:rFonts w:ascii="Times New Roman" w:hAnsi="Times New Roman" w:cs="Times New Roman"/>
          <w:i/>
          <w:sz w:val="28"/>
          <w:szCs w:val="28"/>
        </w:rPr>
        <w:t>Для бактериологического анализа</w:t>
      </w:r>
      <w:r w:rsidRPr="00E25649">
        <w:rPr>
          <w:rFonts w:ascii="Times New Roman" w:hAnsi="Times New Roman" w:cs="Times New Roman"/>
          <w:sz w:val="28"/>
          <w:szCs w:val="28"/>
        </w:rPr>
        <w:t xml:space="preserve"> с одной пробной площадки составляют 10 объединенных проб. Каждую объединенную пробу составляют из трех точечных массой от 200 до 250 г каждая, отобранных послой</w:t>
      </w:r>
      <w:r w:rsidR="00F34E86">
        <w:rPr>
          <w:rFonts w:ascii="Times New Roman" w:hAnsi="Times New Roman" w:cs="Times New Roman"/>
          <w:sz w:val="28"/>
          <w:szCs w:val="28"/>
        </w:rPr>
        <w:t>но с глубины 0 – 5 и 5 – 20 см.</w:t>
      </w:r>
    </w:p>
    <w:p w:rsidR="00F34E86" w:rsidRDefault="00E2564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B01D4">
        <w:rPr>
          <w:rFonts w:ascii="Times New Roman" w:hAnsi="Times New Roman" w:cs="Times New Roman"/>
          <w:i/>
          <w:sz w:val="28"/>
          <w:szCs w:val="28"/>
        </w:rPr>
        <w:lastRenderedPageBreak/>
        <w:t>Для гельминтологического анализа</w:t>
      </w:r>
      <w:r w:rsidRPr="00E25649">
        <w:rPr>
          <w:rFonts w:ascii="Times New Roman" w:hAnsi="Times New Roman" w:cs="Times New Roman"/>
          <w:sz w:val="28"/>
          <w:szCs w:val="28"/>
        </w:rPr>
        <w:t xml:space="preserve"> с каждой пробной площадки берут одну объединенную пробу массой 200 г, составленную из 10 точечных проб массой 20 г каждая, отобранных послойно с глубины 0 – 5 и 5 – 10 см. При необходимости отбор проб проводят из глубоких слоев почвы послойно или по генетическим горизонтам.</w:t>
      </w:r>
    </w:p>
    <w:p w:rsidR="00F34E86" w:rsidRDefault="00F34E86" w:rsidP="000C3C43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Опреде</w:t>
      </w:r>
      <w:r w:rsidR="00CB01D4">
        <w:rPr>
          <w:rFonts w:ascii="Times New Roman" w:hAnsi="Times New Roman" w:cs="Times New Roman"/>
          <w:b/>
          <w:sz w:val="28"/>
          <w:szCs w:val="28"/>
          <w:lang w:val="ru-RU"/>
        </w:rPr>
        <w:t>ление физических свойств почвы</w:t>
      </w:r>
    </w:p>
    <w:p w:rsidR="00CB01D4" w:rsidRDefault="00F34E86" w:rsidP="00CB01D4">
      <w:pPr>
        <w:pStyle w:val="Style6"/>
        <w:widowControl/>
        <w:spacing w:line="360" w:lineRule="auto"/>
        <w:jc w:val="center"/>
        <w:rPr>
          <w:rStyle w:val="FontStyle13"/>
          <w:rFonts w:eastAsiaTheme="majorEastAsia"/>
          <w:sz w:val="28"/>
          <w:szCs w:val="28"/>
        </w:rPr>
      </w:pPr>
      <w:r w:rsidRPr="00CB01D4">
        <w:rPr>
          <w:rStyle w:val="FontStyle13"/>
          <w:rFonts w:eastAsiaTheme="majorEastAsia"/>
          <w:b/>
          <w:sz w:val="28"/>
          <w:szCs w:val="28"/>
        </w:rPr>
        <w:t xml:space="preserve">Определение </w:t>
      </w:r>
      <w:r w:rsidRPr="00CB01D4">
        <w:rPr>
          <w:rStyle w:val="FontStyle13"/>
          <w:rFonts w:eastAsiaTheme="majorEastAsia"/>
          <w:b/>
          <w:spacing w:val="30"/>
          <w:sz w:val="28"/>
          <w:szCs w:val="28"/>
        </w:rPr>
        <w:t>рН</w:t>
      </w:r>
      <w:r w:rsidRPr="00CB01D4">
        <w:rPr>
          <w:rStyle w:val="FontStyle13"/>
          <w:rFonts w:eastAsiaTheme="majorEastAsia"/>
          <w:b/>
          <w:sz w:val="28"/>
          <w:szCs w:val="28"/>
        </w:rPr>
        <w:t xml:space="preserve"> почвы</w:t>
      </w:r>
    </w:p>
    <w:p w:rsidR="00F34E86" w:rsidRDefault="00F34E86" w:rsidP="00CB01D4">
      <w:pPr>
        <w:pStyle w:val="Style6"/>
        <w:widowControl/>
        <w:spacing w:line="360" w:lineRule="auto"/>
        <w:ind w:firstLine="708"/>
        <w:jc w:val="both"/>
        <w:rPr>
          <w:rStyle w:val="FontStyle11"/>
          <w:rFonts w:eastAsiaTheme="majorEastAsia"/>
          <w:sz w:val="28"/>
          <w:szCs w:val="28"/>
        </w:rPr>
      </w:pPr>
      <w:r>
        <w:rPr>
          <w:rStyle w:val="FontStyle11"/>
          <w:rFonts w:eastAsiaTheme="majorEastAsia"/>
          <w:sz w:val="28"/>
          <w:szCs w:val="28"/>
        </w:rPr>
        <w:t xml:space="preserve">На технохимических весах из средней высушенной пробы взвешивают 50 г почвы, помещают в коническую колбу емкостью 200 мл </w:t>
      </w:r>
      <w:r>
        <w:rPr>
          <w:rStyle w:val="FontStyle13"/>
          <w:rFonts w:eastAsiaTheme="majorEastAsia"/>
          <w:sz w:val="28"/>
          <w:szCs w:val="28"/>
        </w:rPr>
        <w:t xml:space="preserve">и </w:t>
      </w:r>
      <w:r>
        <w:rPr>
          <w:rStyle w:val="FontStyle11"/>
          <w:rFonts w:eastAsiaTheme="majorEastAsia"/>
          <w:sz w:val="28"/>
          <w:szCs w:val="28"/>
        </w:rPr>
        <w:t>приливают 125 мл дистиллированной воды. Колбу с содержимым хорошо взбалтывают и оставляют до следую</w:t>
      </w:r>
      <w:r>
        <w:rPr>
          <w:rStyle w:val="FontStyle11"/>
          <w:rFonts w:eastAsiaTheme="majorEastAsia"/>
          <w:sz w:val="28"/>
          <w:szCs w:val="28"/>
        </w:rPr>
        <w:softHyphen/>
        <w:t xml:space="preserve">щего дня. Затем жидкость осторожно, чтобы не взмутить, отливают в стакан </w:t>
      </w:r>
      <w:proofErr w:type="gramStart"/>
      <w:r>
        <w:rPr>
          <w:rStyle w:val="FontStyle11"/>
          <w:rFonts w:eastAsiaTheme="majorEastAsia"/>
          <w:sz w:val="28"/>
          <w:szCs w:val="28"/>
        </w:rPr>
        <w:t>лабораторного</w:t>
      </w:r>
      <w:proofErr w:type="gramEnd"/>
      <w:r>
        <w:rPr>
          <w:rStyle w:val="FontStyle11"/>
          <w:rFonts w:eastAsiaTheme="majorEastAsia"/>
          <w:sz w:val="28"/>
          <w:szCs w:val="28"/>
        </w:rPr>
        <w:t xml:space="preserve"> рН-метра ЛПУ-01 и определяют по инструк</w:t>
      </w:r>
      <w:r>
        <w:rPr>
          <w:rStyle w:val="FontStyle11"/>
          <w:rFonts w:eastAsiaTheme="majorEastAsia"/>
          <w:sz w:val="28"/>
          <w:szCs w:val="28"/>
        </w:rPr>
        <w:softHyphen/>
        <w:t xml:space="preserve">ции </w:t>
      </w:r>
      <w:r>
        <w:rPr>
          <w:rStyle w:val="FontStyle13"/>
          <w:rFonts w:eastAsiaTheme="majorEastAsia"/>
          <w:sz w:val="28"/>
          <w:szCs w:val="28"/>
        </w:rPr>
        <w:t xml:space="preserve">к </w:t>
      </w:r>
      <w:r>
        <w:rPr>
          <w:rStyle w:val="FontStyle11"/>
          <w:rFonts w:eastAsiaTheme="majorEastAsia"/>
          <w:sz w:val="28"/>
          <w:szCs w:val="28"/>
        </w:rPr>
        <w:t>прибору.</w:t>
      </w:r>
    </w:p>
    <w:p w:rsidR="00CB01D4" w:rsidRDefault="00F34E86" w:rsidP="00CB01D4">
      <w:pPr>
        <w:pStyle w:val="Style1"/>
        <w:widowControl/>
        <w:spacing w:line="360" w:lineRule="auto"/>
        <w:jc w:val="center"/>
        <w:rPr>
          <w:rStyle w:val="FontStyle13"/>
          <w:rFonts w:eastAsiaTheme="majorEastAsia"/>
          <w:sz w:val="28"/>
          <w:szCs w:val="28"/>
        </w:rPr>
      </w:pPr>
      <w:r>
        <w:rPr>
          <w:rStyle w:val="FontStyle13"/>
          <w:rFonts w:eastAsiaTheme="majorEastAsia"/>
          <w:b/>
          <w:sz w:val="28"/>
          <w:szCs w:val="28"/>
        </w:rPr>
        <w:t>Определение влажности почвы</w:t>
      </w:r>
    </w:p>
    <w:p w:rsidR="00F34E86" w:rsidRDefault="00F34E86" w:rsidP="000A0397">
      <w:pPr>
        <w:pStyle w:val="Style1"/>
        <w:widowControl/>
        <w:spacing w:line="360" w:lineRule="auto"/>
        <w:ind w:firstLine="708"/>
        <w:jc w:val="both"/>
        <w:rPr>
          <w:rStyle w:val="FontStyle16"/>
          <w:rFonts w:eastAsiaTheme="majorEastAsia"/>
          <w:sz w:val="28"/>
          <w:szCs w:val="28"/>
        </w:rPr>
      </w:pPr>
      <w:r>
        <w:rPr>
          <w:rStyle w:val="FontStyle11"/>
          <w:rFonts w:eastAsiaTheme="majorEastAsia"/>
          <w:sz w:val="28"/>
          <w:szCs w:val="28"/>
        </w:rPr>
        <w:t>Навеску почвы 20 г сушат при температуре 105</w:t>
      </w:r>
      <w:proofErr w:type="gramStart"/>
      <w:r>
        <w:rPr>
          <w:rStyle w:val="FontStyle11"/>
          <w:rFonts w:eastAsiaTheme="majorEastAsia"/>
          <w:sz w:val="28"/>
          <w:szCs w:val="28"/>
        </w:rPr>
        <w:t xml:space="preserve"> °С</w:t>
      </w:r>
      <w:proofErr w:type="gramEnd"/>
      <w:r>
        <w:rPr>
          <w:rStyle w:val="FontStyle11"/>
          <w:rFonts w:eastAsiaTheme="majorEastAsia"/>
          <w:sz w:val="28"/>
          <w:szCs w:val="28"/>
        </w:rPr>
        <w:t xml:space="preserve"> в течение 6-8 ч и взвешивают. Высушивание</w:t>
      </w:r>
      <w:r>
        <w:rPr>
          <w:rStyle w:val="FontStyle13"/>
          <w:rFonts w:eastAsiaTheme="majorEastAsia"/>
          <w:sz w:val="28"/>
          <w:szCs w:val="28"/>
        </w:rPr>
        <w:t xml:space="preserve"> </w:t>
      </w:r>
      <w:r>
        <w:rPr>
          <w:rStyle w:val="FontStyle16"/>
          <w:rFonts w:eastAsiaTheme="majorEastAsia"/>
          <w:sz w:val="28"/>
          <w:szCs w:val="28"/>
        </w:rPr>
        <w:t>проводят в сушильном шкафу. По истечении указанного времени бюксу с навеской почвы извлекают из сушильного шкафа и взвеши</w:t>
      </w:r>
      <w:r>
        <w:rPr>
          <w:rStyle w:val="FontStyle16"/>
          <w:rFonts w:eastAsiaTheme="majorEastAsia"/>
          <w:sz w:val="28"/>
          <w:szCs w:val="28"/>
        </w:rPr>
        <w:softHyphen/>
        <w:t>вают. Результат записывают. После взвешивания ставят опять в су</w:t>
      </w:r>
      <w:r>
        <w:rPr>
          <w:rStyle w:val="FontStyle16"/>
          <w:rFonts w:eastAsiaTheme="majorEastAsia"/>
          <w:sz w:val="28"/>
          <w:szCs w:val="28"/>
        </w:rPr>
        <w:softHyphen/>
        <w:t xml:space="preserve">шильный шкаф на 2 ч при той же температуре. Снова взвешивают. Сушат до постоянной массы. Определение проводят в двух пробах. </w:t>
      </w:r>
    </w:p>
    <w:p w:rsidR="00F34E86" w:rsidRPr="00CB01D4" w:rsidRDefault="00F34E86" w:rsidP="00CB01D4">
      <w:pPr>
        <w:pStyle w:val="Style8"/>
        <w:widowControl/>
        <w:spacing w:line="360" w:lineRule="auto"/>
        <w:jc w:val="both"/>
        <w:rPr>
          <w:rStyle w:val="FontStyle16"/>
          <w:rFonts w:eastAsiaTheme="majorEastAsia"/>
          <w:spacing w:val="40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Количество сухого вещества</w:t>
      </w:r>
      <w:proofErr w:type="gramStart"/>
      <w:r>
        <w:rPr>
          <w:rStyle w:val="FontStyle16"/>
          <w:rFonts w:eastAsiaTheme="majorEastAsia"/>
          <w:sz w:val="28"/>
          <w:szCs w:val="28"/>
        </w:rPr>
        <w:t xml:space="preserve"> </w:t>
      </w:r>
      <w:r w:rsidR="00CB01D4">
        <w:rPr>
          <w:rStyle w:val="FontStyle16"/>
          <w:rFonts w:eastAsiaTheme="majorEastAsia"/>
          <w:spacing w:val="40"/>
          <w:sz w:val="28"/>
          <w:szCs w:val="28"/>
        </w:rPr>
        <w:t xml:space="preserve">(%)- </w:t>
      </w:r>
      <w:proofErr w:type="gramEnd"/>
      <w:r>
        <w:rPr>
          <w:rStyle w:val="FontStyle14"/>
          <w:rFonts w:eastAsiaTheme="majorEastAsia"/>
          <w:sz w:val="28"/>
          <w:szCs w:val="28"/>
        </w:rPr>
        <w:t>у = е-</w:t>
      </w:r>
      <w:r>
        <w:rPr>
          <w:rStyle w:val="FontStyle16"/>
          <w:rFonts w:eastAsiaTheme="majorEastAsia"/>
          <w:sz w:val="28"/>
          <w:szCs w:val="28"/>
        </w:rPr>
        <w:t>100/</w:t>
      </w:r>
      <w:r>
        <w:rPr>
          <w:rStyle w:val="FontStyle16"/>
          <w:rFonts w:eastAsiaTheme="majorEastAsia"/>
          <w:sz w:val="28"/>
          <w:szCs w:val="28"/>
          <w:lang w:val="en-US"/>
        </w:rPr>
        <w:t>b</w:t>
      </w:r>
      <w:r>
        <w:rPr>
          <w:rStyle w:val="FontStyle16"/>
          <w:rFonts w:eastAsiaTheme="majorEastAsia"/>
          <w:sz w:val="28"/>
          <w:szCs w:val="28"/>
        </w:rPr>
        <w:t>,</w:t>
      </w:r>
    </w:p>
    <w:p w:rsidR="00F34E86" w:rsidRDefault="00F34E86" w:rsidP="000C3C43">
      <w:pPr>
        <w:pStyle w:val="Style1"/>
        <w:widowControl/>
        <w:spacing w:line="360" w:lineRule="auto"/>
        <w:jc w:val="both"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 xml:space="preserve">где </w:t>
      </w:r>
      <w:r>
        <w:rPr>
          <w:rStyle w:val="FontStyle14"/>
          <w:rFonts w:eastAsiaTheme="majorEastAsia"/>
          <w:sz w:val="28"/>
          <w:szCs w:val="28"/>
          <w:lang w:val="en-US"/>
        </w:rPr>
        <w:t>e</w:t>
      </w:r>
      <w:r>
        <w:rPr>
          <w:rStyle w:val="FontStyle14"/>
          <w:rFonts w:eastAsiaTheme="majorEastAsia"/>
          <w:sz w:val="28"/>
          <w:szCs w:val="28"/>
        </w:rPr>
        <w:t xml:space="preserve"> = </w:t>
      </w:r>
      <w:r>
        <w:rPr>
          <w:rStyle w:val="FontStyle14"/>
          <w:rFonts w:eastAsiaTheme="majorEastAsia"/>
          <w:sz w:val="28"/>
          <w:szCs w:val="28"/>
          <w:lang w:val="en-US"/>
        </w:rPr>
        <w:t>d</w:t>
      </w:r>
      <w:r>
        <w:rPr>
          <w:rStyle w:val="FontStyle16"/>
          <w:rFonts w:eastAsiaTheme="majorEastAsia"/>
          <w:sz w:val="28"/>
          <w:szCs w:val="28"/>
        </w:rPr>
        <w:t>—</w:t>
      </w:r>
      <w:r>
        <w:rPr>
          <w:rStyle w:val="FontStyle16"/>
          <w:rFonts w:eastAsiaTheme="majorEastAsia"/>
          <w:spacing w:val="40"/>
          <w:sz w:val="28"/>
          <w:szCs w:val="28"/>
        </w:rPr>
        <w:t>а—</w:t>
      </w:r>
      <w:r>
        <w:rPr>
          <w:rStyle w:val="FontStyle16"/>
          <w:rFonts w:eastAsiaTheme="majorEastAsia"/>
          <w:sz w:val="28"/>
          <w:szCs w:val="28"/>
        </w:rPr>
        <w:t xml:space="preserve">масса абсолютно сухого вещества; </w:t>
      </w:r>
      <w:r>
        <w:rPr>
          <w:rStyle w:val="FontStyle14"/>
          <w:rFonts w:eastAsiaTheme="majorEastAsia"/>
          <w:sz w:val="28"/>
          <w:szCs w:val="28"/>
          <w:lang w:val="en-US"/>
        </w:rPr>
        <w:t>c</w:t>
      </w:r>
      <w:r>
        <w:rPr>
          <w:rStyle w:val="FontStyle14"/>
          <w:rFonts w:eastAsiaTheme="majorEastAsia"/>
          <w:sz w:val="28"/>
          <w:szCs w:val="28"/>
        </w:rPr>
        <w:t xml:space="preserve"> = </w:t>
      </w:r>
      <w:r>
        <w:rPr>
          <w:rStyle w:val="FontStyle14"/>
          <w:rFonts w:eastAsiaTheme="majorEastAsia"/>
          <w:sz w:val="28"/>
          <w:szCs w:val="28"/>
          <w:lang w:val="en-US"/>
        </w:rPr>
        <w:t>b</w:t>
      </w:r>
      <w:r>
        <w:rPr>
          <w:rStyle w:val="FontStyle14"/>
          <w:rFonts w:eastAsiaTheme="majorEastAsia"/>
          <w:sz w:val="28"/>
          <w:szCs w:val="28"/>
        </w:rPr>
        <w:t xml:space="preserve">—а </w:t>
      </w:r>
      <w:r>
        <w:rPr>
          <w:rStyle w:val="FontStyle16"/>
          <w:rFonts w:eastAsiaTheme="majorEastAsia"/>
          <w:sz w:val="28"/>
          <w:szCs w:val="28"/>
        </w:rPr>
        <w:t>— навеска.</w:t>
      </w:r>
    </w:p>
    <w:p w:rsidR="00F34E86" w:rsidRPr="00CB01D4" w:rsidRDefault="00F34E86" w:rsidP="00CB01D4">
      <w:pPr>
        <w:pStyle w:val="Style8"/>
        <w:widowControl/>
        <w:spacing w:line="360" w:lineRule="auto"/>
        <w:jc w:val="both"/>
        <w:rPr>
          <w:rStyle w:val="FontStyle14"/>
          <w:rFonts w:eastAsiaTheme="majorEastAsia"/>
          <w:i w:val="0"/>
          <w:iCs w:val="0"/>
          <w:spacing w:val="40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Влажность почвы</w:t>
      </w:r>
      <w:proofErr w:type="gramStart"/>
      <w:r>
        <w:rPr>
          <w:rStyle w:val="FontStyle16"/>
          <w:rFonts w:eastAsiaTheme="majorEastAsia"/>
          <w:sz w:val="28"/>
          <w:szCs w:val="28"/>
        </w:rPr>
        <w:t xml:space="preserve"> </w:t>
      </w:r>
      <w:r>
        <w:rPr>
          <w:rStyle w:val="FontStyle16"/>
          <w:rFonts w:eastAsiaTheme="majorEastAsia"/>
          <w:spacing w:val="40"/>
          <w:sz w:val="28"/>
          <w:szCs w:val="28"/>
        </w:rPr>
        <w:t>(%)</w:t>
      </w:r>
      <w:r w:rsidR="00CB01D4">
        <w:rPr>
          <w:rStyle w:val="FontStyle16"/>
          <w:rFonts w:eastAsiaTheme="majorEastAsia"/>
          <w:spacing w:val="40"/>
          <w:sz w:val="28"/>
          <w:szCs w:val="28"/>
        </w:rPr>
        <w:t>-</w:t>
      </w:r>
      <w:proofErr w:type="gramEnd"/>
      <w:r>
        <w:rPr>
          <w:rStyle w:val="FontStyle14"/>
          <w:rFonts w:eastAsiaTheme="majorEastAsia"/>
          <w:sz w:val="28"/>
          <w:szCs w:val="28"/>
        </w:rPr>
        <w:t xml:space="preserve">х </w:t>
      </w:r>
      <w:r>
        <w:rPr>
          <w:rStyle w:val="FontStyle16"/>
          <w:rFonts w:eastAsiaTheme="majorEastAsia"/>
          <w:sz w:val="28"/>
          <w:szCs w:val="28"/>
        </w:rPr>
        <w:t xml:space="preserve">= 100 — </w:t>
      </w:r>
      <w:r>
        <w:rPr>
          <w:rStyle w:val="FontStyle14"/>
          <w:rFonts w:eastAsiaTheme="majorEastAsia"/>
          <w:sz w:val="28"/>
          <w:szCs w:val="28"/>
        </w:rPr>
        <w:t>у,</w:t>
      </w:r>
    </w:p>
    <w:p w:rsidR="00F34E86" w:rsidRDefault="00F34E86" w:rsidP="000C3C43">
      <w:pPr>
        <w:pStyle w:val="Style1"/>
        <w:widowControl/>
        <w:spacing w:line="360" w:lineRule="auto"/>
        <w:jc w:val="both"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 xml:space="preserve">где </w:t>
      </w:r>
      <w:r>
        <w:rPr>
          <w:rStyle w:val="FontStyle14"/>
          <w:rFonts w:eastAsiaTheme="majorEastAsia"/>
          <w:sz w:val="28"/>
          <w:szCs w:val="28"/>
        </w:rPr>
        <w:t xml:space="preserve">у </w:t>
      </w:r>
      <w:r w:rsidR="00CB01D4">
        <w:rPr>
          <w:rStyle w:val="FontStyle16"/>
          <w:rFonts w:eastAsiaTheme="majorEastAsia"/>
          <w:sz w:val="28"/>
          <w:szCs w:val="28"/>
        </w:rPr>
        <w:t>— сухое вещество, %.</w:t>
      </w:r>
    </w:p>
    <w:p w:rsidR="00F34E86" w:rsidRDefault="00CB01D4" w:rsidP="00CB01D4">
      <w:pPr>
        <w:pStyle w:val="Style8"/>
        <w:widowControl/>
        <w:spacing w:line="360" w:lineRule="auto"/>
        <w:jc w:val="center"/>
        <w:rPr>
          <w:rStyle w:val="FontStyle16"/>
          <w:rFonts w:eastAsiaTheme="majorEastAsia"/>
          <w:spacing w:val="40"/>
          <w:sz w:val="28"/>
          <w:szCs w:val="28"/>
        </w:rPr>
      </w:pPr>
      <w:r>
        <w:rPr>
          <w:rStyle w:val="FontStyle15"/>
          <w:sz w:val="28"/>
          <w:szCs w:val="28"/>
        </w:rPr>
        <w:t>Определение величины зерен</w:t>
      </w:r>
    </w:p>
    <w:p w:rsidR="00F34E86" w:rsidRPr="00F34E86" w:rsidRDefault="00F34E86" w:rsidP="00CB01D4">
      <w:pPr>
        <w:pStyle w:val="Style1"/>
        <w:widowControl/>
        <w:spacing w:line="360" w:lineRule="auto"/>
        <w:ind w:firstLine="708"/>
        <w:jc w:val="both"/>
        <w:rPr>
          <w:rStyle w:val="FontStyle15"/>
          <w:b w:val="0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 xml:space="preserve">Определение величины зерен почвы производят при помощи </w:t>
      </w:r>
      <w:r w:rsidRPr="00F34E86">
        <w:rPr>
          <w:rStyle w:val="FontStyle16"/>
          <w:rFonts w:eastAsiaTheme="majorEastAsia"/>
          <w:sz w:val="28"/>
          <w:szCs w:val="28"/>
        </w:rPr>
        <w:t>осо</w:t>
      </w:r>
      <w:r w:rsidRPr="00F34E86">
        <w:rPr>
          <w:rStyle w:val="FontStyle15"/>
          <w:b w:val="0"/>
          <w:sz w:val="28"/>
          <w:szCs w:val="28"/>
        </w:rPr>
        <w:t>бого прибора, который состоит из набора металлических сит с отвер</w:t>
      </w:r>
      <w:r w:rsidRPr="00F34E86">
        <w:rPr>
          <w:rStyle w:val="FontStyle15"/>
          <w:b w:val="0"/>
          <w:sz w:val="28"/>
          <w:szCs w:val="28"/>
        </w:rPr>
        <w:softHyphen/>
        <w:t>стиями диаметром 7, 4, 2, 1 и 0,3 мм, причем сита входят одно в дру</w:t>
      </w:r>
      <w:r w:rsidRPr="00F34E86">
        <w:rPr>
          <w:rStyle w:val="FontStyle15"/>
          <w:b w:val="0"/>
          <w:sz w:val="28"/>
          <w:szCs w:val="28"/>
        </w:rPr>
        <w:softHyphen/>
        <w:t xml:space="preserve">гое плотно. Существуют и другие наборы сит с отверстиями 10, 5, 3, 2, 1, 0,5 и 0,25 мм в диаметре. </w:t>
      </w:r>
      <w:proofErr w:type="gramStart"/>
      <w:r w:rsidRPr="00F34E86">
        <w:rPr>
          <w:rStyle w:val="FontStyle15"/>
          <w:b w:val="0"/>
          <w:sz w:val="28"/>
          <w:szCs w:val="28"/>
        </w:rPr>
        <w:t xml:space="preserve">Перед работой набор почвенных сит соединяют последовательно: </w:t>
      </w:r>
      <w:r w:rsidRPr="00F34E86">
        <w:rPr>
          <w:rStyle w:val="FontStyle15"/>
          <w:b w:val="0"/>
          <w:sz w:val="28"/>
          <w:szCs w:val="28"/>
        </w:rPr>
        <w:lastRenderedPageBreak/>
        <w:t>сита с более крупными отверстиями по</w:t>
      </w:r>
      <w:r w:rsidRPr="00F34E86">
        <w:rPr>
          <w:rStyle w:val="FontStyle15"/>
          <w:b w:val="0"/>
          <w:sz w:val="28"/>
          <w:szCs w:val="28"/>
        </w:rPr>
        <w:softHyphen/>
        <w:t>мещают вверху, с мелкими - внизу.</w:t>
      </w:r>
      <w:proofErr w:type="gramEnd"/>
      <w:r w:rsidRPr="00F34E86">
        <w:rPr>
          <w:rStyle w:val="FontStyle15"/>
          <w:b w:val="0"/>
          <w:sz w:val="28"/>
          <w:szCs w:val="28"/>
        </w:rPr>
        <w:t xml:space="preserve"> В верхнее сито насыпают 200-300 г воздушно-сухой почвы и, встряхивая набор сит в горизонталь</w:t>
      </w:r>
      <w:r w:rsidRPr="00F34E86">
        <w:rPr>
          <w:rStyle w:val="FontStyle15"/>
          <w:b w:val="0"/>
          <w:sz w:val="28"/>
          <w:szCs w:val="28"/>
        </w:rPr>
        <w:softHyphen/>
        <w:t>ном направлении, просеивают через них взятую навеску почвы. При этом почвенные частицы распределяются по отдельным ситам соот</w:t>
      </w:r>
      <w:r w:rsidRPr="00F34E86">
        <w:rPr>
          <w:rStyle w:val="FontStyle15"/>
          <w:b w:val="0"/>
          <w:sz w:val="28"/>
          <w:szCs w:val="28"/>
        </w:rPr>
        <w:softHyphen/>
        <w:t>ветственно величине и диаметру отверстий сит.</w:t>
      </w:r>
    </w:p>
    <w:p w:rsidR="00F34E86" w:rsidRPr="00F34E86" w:rsidRDefault="00F34E86" w:rsidP="000A0397">
      <w:pPr>
        <w:pStyle w:val="Style2"/>
        <w:widowControl/>
        <w:spacing w:line="360" w:lineRule="auto"/>
        <w:ind w:firstLine="708"/>
        <w:jc w:val="both"/>
        <w:rPr>
          <w:rStyle w:val="FontStyle15"/>
          <w:b w:val="0"/>
          <w:sz w:val="28"/>
          <w:szCs w:val="28"/>
        </w:rPr>
      </w:pPr>
      <w:r w:rsidRPr="00F34E86">
        <w:rPr>
          <w:rStyle w:val="FontStyle15"/>
          <w:b w:val="0"/>
          <w:sz w:val="28"/>
          <w:szCs w:val="28"/>
        </w:rPr>
        <w:t xml:space="preserve">На ситах № 1, 2 и 3 собираются частицы почвы диаметром более 3 мм, которые по классификации Н. А. </w:t>
      </w:r>
      <w:proofErr w:type="spellStart"/>
      <w:r w:rsidRPr="00F34E86">
        <w:rPr>
          <w:rStyle w:val="FontStyle15"/>
          <w:b w:val="0"/>
          <w:sz w:val="28"/>
          <w:szCs w:val="28"/>
        </w:rPr>
        <w:t>Качинского</w:t>
      </w:r>
      <w:proofErr w:type="spellEnd"/>
      <w:r w:rsidRPr="00F34E86">
        <w:rPr>
          <w:rStyle w:val="FontStyle15"/>
          <w:b w:val="0"/>
          <w:sz w:val="28"/>
          <w:szCs w:val="28"/>
        </w:rPr>
        <w:t xml:space="preserve"> представляют собой камни и гравий; на ситах № 4 и 5 собираются частицы почвы размером 1-3 мм, называемые крупным песком; на ситах № 6 и 7-средний песок с диаметром частиц 0,25-1 мм и на дне набора со</w:t>
      </w:r>
      <w:r w:rsidRPr="00F34E86">
        <w:rPr>
          <w:rStyle w:val="FontStyle15"/>
          <w:b w:val="0"/>
          <w:sz w:val="28"/>
          <w:szCs w:val="28"/>
        </w:rPr>
        <w:softHyphen/>
        <w:t>бираются мелкий песок, пыль и глинистые частицы.</w:t>
      </w:r>
    </w:p>
    <w:p w:rsidR="00F34E86" w:rsidRPr="00F34E86" w:rsidRDefault="00F34E86" w:rsidP="000A0397">
      <w:pPr>
        <w:pStyle w:val="Style2"/>
        <w:widowControl/>
        <w:spacing w:line="360" w:lineRule="auto"/>
        <w:ind w:firstLine="708"/>
        <w:jc w:val="both"/>
        <w:rPr>
          <w:rStyle w:val="FontStyle17"/>
          <w:rFonts w:ascii="Times New Roman" w:hAnsi="Times New Roman" w:cs="Times New Roman"/>
          <w:b w:val="0"/>
          <w:i w:val="0"/>
          <w:iCs w:val="0"/>
          <w:spacing w:val="0"/>
          <w:sz w:val="28"/>
          <w:szCs w:val="28"/>
        </w:rPr>
      </w:pPr>
      <w:r w:rsidRPr="00F34E86">
        <w:rPr>
          <w:rStyle w:val="FontStyle15"/>
          <w:b w:val="0"/>
          <w:sz w:val="28"/>
          <w:szCs w:val="28"/>
        </w:rPr>
        <w:t>После просеивания остаток на каждом сите взвешивают и вычис</w:t>
      </w:r>
      <w:r w:rsidRPr="00F34E86">
        <w:rPr>
          <w:rStyle w:val="FontStyle15"/>
          <w:b w:val="0"/>
          <w:sz w:val="28"/>
          <w:szCs w:val="28"/>
        </w:rPr>
        <w:softHyphen/>
        <w:t>ляют процентный состав зерен разной величины.</w:t>
      </w:r>
    </w:p>
    <w:p w:rsidR="008F31EC" w:rsidRDefault="00F34E86" w:rsidP="008F31EC">
      <w:pPr>
        <w:pStyle w:val="Style2"/>
        <w:widowControl/>
        <w:spacing w:line="360" w:lineRule="auto"/>
        <w:jc w:val="center"/>
        <w:rPr>
          <w:rStyle w:val="FontStyle17"/>
          <w:rFonts w:ascii="Times New Roman" w:hAnsi="Times New Roman" w:cs="Times New Roman"/>
          <w:sz w:val="28"/>
          <w:szCs w:val="28"/>
        </w:rPr>
      </w:pPr>
      <w:r w:rsidRPr="00F34E86">
        <w:rPr>
          <w:rStyle w:val="FontStyle17"/>
          <w:rFonts w:ascii="Times New Roman" w:hAnsi="Times New Roman" w:cs="Times New Roman"/>
          <w:i w:val="0"/>
          <w:sz w:val="28"/>
          <w:szCs w:val="28"/>
        </w:rPr>
        <w:t>Определение объема пор почвы</w:t>
      </w:r>
    </w:p>
    <w:p w:rsidR="00F34E86" w:rsidRDefault="00F34E86" w:rsidP="008F31EC">
      <w:pPr>
        <w:pStyle w:val="Style2"/>
        <w:widowControl/>
        <w:spacing w:line="360" w:lineRule="auto"/>
        <w:ind w:firstLine="708"/>
        <w:jc w:val="both"/>
        <w:rPr>
          <w:rStyle w:val="FontStyle11"/>
          <w:rFonts w:eastAsiaTheme="majorEastAsia"/>
          <w:sz w:val="28"/>
          <w:szCs w:val="28"/>
        </w:rPr>
      </w:pPr>
      <w:r>
        <w:rPr>
          <w:rStyle w:val="FontStyle11"/>
          <w:rFonts w:eastAsiaTheme="majorEastAsia"/>
          <w:sz w:val="28"/>
          <w:szCs w:val="28"/>
        </w:rPr>
        <w:t>Определенный объем почвы смешивают с точно таким же объемом воды, причем получается не сум</w:t>
      </w:r>
      <w:r>
        <w:rPr>
          <w:rStyle w:val="FontStyle11"/>
          <w:rFonts w:eastAsiaTheme="majorEastAsia"/>
          <w:sz w:val="28"/>
          <w:szCs w:val="28"/>
        </w:rPr>
        <w:softHyphen/>
        <w:t>ма объемов почвы и воды, а величина, несколько меньшая. Разница между суммой взятых при исследовании объемов почвы и воды и фактически полученным объемом будет составлять величину объема пор.</w:t>
      </w:r>
    </w:p>
    <w:p w:rsidR="008F31EC" w:rsidRDefault="008F31EC" w:rsidP="008F31E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Приготовление водной вытяжки</w:t>
      </w:r>
    </w:p>
    <w:p w:rsidR="00F34E86" w:rsidRPr="00F34E86" w:rsidRDefault="008F31EC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Н. И. Хлебникову - </w:t>
      </w:r>
      <w:r w:rsidR="00F34E86">
        <w:rPr>
          <w:rFonts w:ascii="Times New Roman" w:hAnsi="Times New Roman" w:cs="Times New Roman"/>
          <w:sz w:val="28"/>
          <w:szCs w:val="28"/>
        </w:rPr>
        <w:t xml:space="preserve">отвешивают 50-100 г </w:t>
      </w:r>
      <w:proofErr w:type="spellStart"/>
      <w:r w:rsidR="00F34E86" w:rsidRPr="00F34E86">
        <w:rPr>
          <w:rFonts w:ascii="Times New Roman" w:hAnsi="Times New Roman" w:cs="Times New Roman"/>
          <w:sz w:val="28"/>
          <w:szCs w:val="28"/>
        </w:rPr>
        <w:t>свежевзятой</w:t>
      </w:r>
      <w:proofErr w:type="spellEnd"/>
      <w:r w:rsidR="00F34E86" w:rsidRPr="00F34E86">
        <w:rPr>
          <w:rFonts w:ascii="Times New Roman" w:hAnsi="Times New Roman" w:cs="Times New Roman"/>
          <w:sz w:val="28"/>
          <w:szCs w:val="28"/>
        </w:rPr>
        <w:t xml:space="preserve"> почвы и переносят ее с помощью воронки в колбу емкостью 500-750 мл, в которую тотчас же приливают 250-500 мл дисти</w:t>
      </w:r>
      <w:r w:rsidR="00F34E86">
        <w:rPr>
          <w:rFonts w:ascii="Times New Roman" w:hAnsi="Times New Roman" w:cs="Times New Roman"/>
          <w:sz w:val="28"/>
          <w:szCs w:val="28"/>
        </w:rPr>
        <w:t>лли</w:t>
      </w:r>
      <w:r w:rsidR="00F34E86" w:rsidRPr="00F34E86">
        <w:rPr>
          <w:rFonts w:ascii="Times New Roman" w:hAnsi="Times New Roman" w:cs="Times New Roman"/>
          <w:sz w:val="28"/>
          <w:szCs w:val="28"/>
        </w:rPr>
        <w:t xml:space="preserve">рованной воды, дважды перегнанной и лишенной аммиака. Затем колбу закрывают каучуковой пробкой, взбалтывают в течение 3 мин, прибавляют 1 мл 13 % раствора сульфата алюминия и вновь тщательно взбалтывают в течение 30 с. Если просветления раствора и свертывания суспензии не произошло, то в колбу прибавляют 0,5 мл 7 % раствора едкого кали и опять взбалтывают. Если просветления в свертывания вытяжки все же не наступает, снова прибавляют </w:t>
      </w:r>
      <w:r w:rsidR="00F34E86" w:rsidRPr="00F34E86">
        <w:rPr>
          <w:rFonts w:ascii="Times New Roman" w:hAnsi="Times New Roman" w:cs="Times New Roman"/>
          <w:sz w:val="28"/>
          <w:szCs w:val="28"/>
        </w:rPr>
        <w:lastRenderedPageBreak/>
        <w:t xml:space="preserve">сульфат алюминия и едкий кали. После просветления вытяжку фильтруют через промытый водой плотный бумажный фильтр. </w:t>
      </w:r>
    </w:p>
    <w:p w:rsidR="00F34E86" w:rsidRPr="00F34E86" w:rsidRDefault="00F34E86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4E86">
        <w:rPr>
          <w:rFonts w:ascii="Times New Roman" w:hAnsi="Times New Roman" w:cs="Times New Roman"/>
          <w:sz w:val="28"/>
          <w:szCs w:val="28"/>
        </w:rPr>
        <w:t>Первые порции фильтрата отбрасывают. Фильтрование повторяют несколько раз, так как мелкие частицы почвы могут проникать через фильтр.</w:t>
      </w:r>
    </w:p>
    <w:p w:rsidR="00F34E86" w:rsidRDefault="00F34E86" w:rsidP="008F31EC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4E86">
        <w:rPr>
          <w:rFonts w:ascii="Times New Roman" w:hAnsi="Times New Roman" w:cs="Times New Roman"/>
          <w:sz w:val="28"/>
          <w:szCs w:val="28"/>
        </w:rPr>
        <w:t xml:space="preserve">Если водная вытяжка предназначена для определения окисляемости, сухого остатка, фосфатов и сульфатов, то ограничиваются только фильтрацией, </w:t>
      </w:r>
      <w:r w:rsidR="008F31EC">
        <w:rPr>
          <w:rFonts w:ascii="Times New Roman" w:hAnsi="Times New Roman" w:cs="Times New Roman"/>
          <w:sz w:val="28"/>
          <w:szCs w:val="28"/>
        </w:rPr>
        <w:t xml:space="preserve">без предварительной коагуляции. </w:t>
      </w:r>
      <w:r w:rsidRPr="00F34E86">
        <w:rPr>
          <w:rFonts w:ascii="Times New Roman" w:hAnsi="Times New Roman" w:cs="Times New Roman"/>
          <w:sz w:val="28"/>
          <w:szCs w:val="28"/>
        </w:rPr>
        <w:t xml:space="preserve">Анализ водной вытяжки должен быть произведен в день приготовления последней. </w:t>
      </w:r>
    </w:p>
    <w:p w:rsidR="00F34E86" w:rsidRDefault="004C2B16" w:rsidP="000C3C43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я решила следующие ситуационные задачи:</w:t>
      </w:r>
    </w:p>
    <w:p w:rsidR="004C2B16" w:rsidRPr="002D7F31" w:rsidRDefault="001F5077" w:rsidP="000C3C4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F31">
        <w:rPr>
          <w:rFonts w:ascii="Times New Roman" w:hAnsi="Times New Roman" w:cs="Times New Roman"/>
          <w:b/>
          <w:sz w:val="28"/>
          <w:szCs w:val="28"/>
        </w:rPr>
        <w:t>Ситуационная задача №1</w:t>
      </w:r>
    </w:p>
    <w:p w:rsidR="004C2B16" w:rsidRDefault="004C2B16" w:rsidP="000C3C4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протоколе лабораторного анализа проб почвы на территории санитарно-защитной зоны предприятия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представлены следующие данные: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4C2B16" w:rsidTr="001F5077">
        <w:tc>
          <w:tcPr>
            <w:tcW w:w="4503" w:type="dxa"/>
          </w:tcPr>
          <w:p w:rsidR="004C2B16" w:rsidRDefault="004C2B16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Определяемые показатели и единицы измерения</w:t>
            </w:r>
          </w:p>
        </w:tc>
        <w:tc>
          <w:tcPr>
            <w:tcW w:w="2976" w:type="dxa"/>
          </w:tcPr>
          <w:p w:rsidR="004C2B16" w:rsidRDefault="004C2B16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испытаний</w:t>
            </w:r>
          </w:p>
        </w:tc>
        <w:tc>
          <w:tcPr>
            <w:tcW w:w="2092" w:type="dxa"/>
          </w:tcPr>
          <w:p w:rsidR="004C2B16" w:rsidRDefault="001F5077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</w:t>
            </w:r>
          </w:p>
        </w:tc>
      </w:tr>
      <w:tr w:rsidR="004C2B16" w:rsidTr="001F5077">
        <w:tc>
          <w:tcPr>
            <w:tcW w:w="4503" w:type="dxa"/>
            <w:shd w:val="clear" w:color="auto" w:fill="D99594" w:themeFill="accent2" w:themeFillTint="99"/>
          </w:tcPr>
          <w:p w:rsidR="004C2B16" w:rsidRDefault="004C2B16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Медь (подвижные формы), мг/кг</w:t>
            </w:r>
          </w:p>
        </w:tc>
        <w:tc>
          <w:tcPr>
            <w:tcW w:w="2976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2092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3,0</w:t>
            </w:r>
          </w:p>
        </w:tc>
      </w:tr>
      <w:tr w:rsidR="004C2B16" w:rsidTr="001F5077">
        <w:tc>
          <w:tcPr>
            <w:tcW w:w="4503" w:type="dxa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Цинк (подвижные формы), мг/кг</w:t>
            </w:r>
          </w:p>
        </w:tc>
        <w:tc>
          <w:tcPr>
            <w:tcW w:w="2976" w:type="dxa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2092" w:type="dxa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23,0</w:t>
            </w:r>
          </w:p>
        </w:tc>
      </w:tr>
      <w:tr w:rsidR="004C2B16" w:rsidTr="001F5077">
        <w:tc>
          <w:tcPr>
            <w:tcW w:w="4503" w:type="dxa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Свинец (валовое содержание), мг/кг</w:t>
            </w:r>
          </w:p>
        </w:tc>
        <w:tc>
          <w:tcPr>
            <w:tcW w:w="2976" w:type="dxa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92" w:type="dxa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32,0</w:t>
            </w:r>
          </w:p>
        </w:tc>
      </w:tr>
      <w:tr w:rsidR="004C2B16" w:rsidTr="001F5077">
        <w:tc>
          <w:tcPr>
            <w:tcW w:w="4503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Никель (подвижные формы), мг/кг</w:t>
            </w:r>
          </w:p>
        </w:tc>
        <w:tc>
          <w:tcPr>
            <w:tcW w:w="2976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2092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4,0</w:t>
            </w:r>
          </w:p>
        </w:tc>
      </w:tr>
      <w:tr w:rsidR="004C2B16" w:rsidTr="001F5077">
        <w:tc>
          <w:tcPr>
            <w:tcW w:w="4503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Ртуть (валовое содержание), мг/кг</w:t>
            </w:r>
          </w:p>
        </w:tc>
        <w:tc>
          <w:tcPr>
            <w:tcW w:w="2976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2,1</w:t>
            </w:r>
          </w:p>
        </w:tc>
      </w:tr>
      <w:tr w:rsidR="004C2B16" w:rsidTr="001F5077">
        <w:tc>
          <w:tcPr>
            <w:tcW w:w="4503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Мышьяк (валовое содержание), мг/кг</w:t>
            </w:r>
          </w:p>
        </w:tc>
        <w:tc>
          <w:tcPr>
            <w:tcW w:w="2976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2,0</w:t>
            </w:r>
          </w:p>
        </w:tc>
      </w:tr>
      <w:tr w:rsidR="004C2B16" w:rsidTr="001F5077">
        <w:tc>
          <w:tcPr>
            <w:tcW w:w="4503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Кобальт (подвижные формы), мг/кг</w:t>
            </w:r>
          </w:p>
        </w:tc>
        <w:tc>
          <w:tcPr>
            <w:tcW w:w="2976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D99594" w:themeFill="accent2" w:themeFillTint="99"/>
          </w:tcPr>
          <w:p w:rsidR="004C2B16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5,0</w:t>
            </w:r>
          </w:p>
        </w:tc>
      </w:tr>
      <w:tr w:rsidR="00CD6E82" w:rsidTr="001F5077">
        <w:tc>
          <w:tcPr>
            <w:tcW w:w="4503" w:type="dxa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Хром трёхвалентный (подвижные формы), мг/кг</w:t>
            </w:r>
          </w:p>
        </w:tc>
        <w:tc>
          <w:tcPr>
            <w:tcW w:w="2976" w:type="dxa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6,0</w:t>
            </w:r>
          </w:p>
        </w:tc>
      </w:tr>
      <w:tr w:rsidR="00CD6E82" w:rsidTr="001F5077">
        <w:tc>
          <w:tcPr>
            <w:tcW w:w="4503" w:type="dxa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Марганец (валовое содержание), мг/кг</w:t>
            </w:r>
          </w:p>
        </w:tc>
        <w:tc>
          <w:tcPr>
            <w:tcW w:w="2976" w:type="dxa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1048,2</w:t>
            </w:r>
          </w:p>
        </w:tc>
        <w:tc>
          <w:tcPr>
            <w:tcW w:w="2092" w:type="dxa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1500</w:t>
            </w:r>
          </w:p>
        </w:tc>
      </w:tr>
      <w:tr w:rsidR="00CD6E82" w:rsidTr="001F5077">
        <w:tc>
          <w:tcPr>
            <w:tcW w:w="4503" w:type="dxa"/>
            <w:shd w:val="clear" w:color="auto" w:fill="D99594" w:themeFill="accent2" w:themeFillTint="99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Марганец (буферное извлечение), мг/кг</w:t>
            </w:r>
          </w:p>
        </w:tc>
        <w:tc>
          <w:tcPr>
            <w:tcW w:w="2976" w:type="dxa"/>
            <w:shd w:val="clear" w:color="auto" w:fill="D99594" w:themeFill="accent2" w:themeFillTint="99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092" w:type="dxa"/>
            <w:shd w:val="clear" w:color="auto" w:fill="D99594" w:themeFill="accent2" w:themeFillTint="99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80</w:t>
            </w:r>
          </w:p>
        </w:tc>
      </w:tr>
      <w:tr w:rsidR="00CD6E82" w:rsidTr="001F5077">
        <w:tc>
          <w:tcPr>
            <w:tcW w:w="4503" w:type="dxa"/>
            <w:shd w:val="clear" w:color="auto" w:fill="D99594" w:themeFill="accent2" w:themeFillTint="99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Санитарное число (по Н. И. Хлебникову), ед.</w:t>
            </w:r>
          </w:p>
        </w:tc>
        <w:tc>
          <w:tcPr>
            <w:tcW w:w="2976" w:type="dxa"/>
            <w:shd w:val="clear" w:color="auto" w:fill="D99594" w:themeFill="accent2" w:themeFillTint="99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2092" w:type="dxa"/>
            <w:shd w:val="clear" w:color="auto" w:fill="D99594" w:themeFill="accent2" w:themeFillTint="99"/>
          </w:tcPr>
          <w:p w:rsidR="00CD6E82" w:rsidRDefault="00CD6E82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0,98</w:t>
            </w:r>
          </w:p>
        </w:tc>
      </w:tr>
    </w:tbl>
    <w:p w:rsidR="004C2B16" w:rsidRDefault="00CD6E82" w:rsidP="000C3C4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31">
        <w:rPr>
          <w:rFonts w:ascii="Times New Roman" w:hAnsi="Times New Roman" w:cs="Times New Roman"/>
          <w:b/>
          <w:sz w:val="28"/>
          <w:szCs w:val="28"/>
        </w:rPr>
        <w:t>Заключение:</w:t>
      </w:r>
      <w:r>
        <w:rPr>
          <w:rFonts w:ascii="Times New Roman" w:hAnsi="Times New Roman" w:cs="Times New Roman"/>
          <w:sz w:val="28"/>
          <w:szCs w:val="28"/>
        </w:rPr>
        <w:t xml:space="preserve"> Исследованная проба почвы, взятая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-защитной зоны предприятия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токсикохимический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анализ, не соответствует </w:t>
      </w:r>
      <w:r w:rsidR="001F5077">
        <w:rPr>
          <w:rFonts w:ascii="Times New Roman" w:hAnsi="Times New Roman" w:cs="Times New Roman"/>
          <w:sz w:val="28"/>
          <w:szCs w:val="28"/>
        </w:rPr>
        <w:t>ГН 2.1.7.2041-06 «Предельно допустимые концентрации (ПДК) химических веществ в почве», ГН 2.1.7.2511-09 «Ориентировочно допустимые концентрации (ОДК) химических веществ в почве».</w:t>
      </w:r>
      <w:r w:rsidR="00AF2D97">
        <w:rPr>
          <w:rFonts w:ascii="Times New Roman" w:hAnsi="Times New Roman" w:cs="Times New Roman"/>
          <w:sz w:val="28"/>
          <w:szCs w:val="28"/>
        </w:rPr>
        <w:t xml:space="preserve"> По санитарному числу почва является слабозагрязнённой.</w:t>
      </w:r>
    </w:p>
    <w:p w:rsidR="001F5077" w:rsidRPr="002D7F31" w:rsidRDefault="001F5077" w:rsidP="000C3C4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F31">
        <w:rPr>
          <w:rFonts w:ascii="Times New Roman" w:hAnsi="Times New Roman" w:cs="Times New Roman"/>
          <w:b/>
          <w:sz w:val="28"/>
          <w:szCs w:val="28"/>
        </w:rPr>
        <w:t>Ситуационная задача №2</w:t>
      </w:r>
    </w:p>
    <w:p w:rsidR="001F5077" w:rsidRDefault="001F5077" w:rsidP="000C3C4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Получены следующие результаты анализа образца почвы:</w:t>
      </w:r>
    </w:p>
    <w:p w:rsidR="001F5077" w:rsidRDefault="001F5077" w:rsidP="000C3C43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частиц меньше 0,001 – ИЛ – физический показатель</w:t>
      </w:r>
    </w:p>
    <w:p w:rsidR="001F5077" w:rsidRDefault="001F5077" w:rsidP="000C3C43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образце присутствуют аммиак, нитриты и нитраты – химический показатель указывает на загрязнение почвы</w:t>
      </w:r>
    </w:p>
    <w:p w:rsidR="001F5077" w:rsidRDefault="001F5077" w:rsidP="000C3C43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Коли-титр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0,03 – микробиологический показатель указывает на загрязнение почвы</w:t>
      </w:r>
    </w:p>
    <w:p w:rsidR="001F5077" w:rsidRDefault="001F5077" w:rsidP="000C3C43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Обнаружены 13 яиц гельминтов на 1 кг почвы – гельминтологический показатель указывает загрязнение почвы</w:t>
      </w:r>
    </w:p>
    <w:p w:rsidR="001F5077" w:rsidRDefault="001F5077" w:rsidP="000C3C43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Обнаружены 33 личинок мух на 25 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санитарноэнтомологический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показатель указывает на сильное загрязнение почвы</w:t>
      </w:r>
    </w:p>
    <w:p w:rsidR="001F5077" w:rsidRDefault="001F5077" w:rsidP="000C3C43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Санитарное число 0,5 </w:t>
      </w:r>
      <w:r w:rsidR="00AF2D9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D97">
        <w:rPr>
          <w:rFonts w:ascii="Times New Roman" w:hAnsi="Times New Roman" w:cs="Times New Roman"/>
          <w:sz w:val="28"/>
          <w:szCs w:val="28"/>
        </w:rPr>
        <w:t>указывает на сильное загрязнение почвы.</w:t>
      </w:r>
    </w:p>
    <w:p w:rsidR="00AF2D97" w:rsidRDefault="00AF2D97" w:rsidP="000C3C4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31">
        <w:rPr>
          <w:rFonts w:ascii="Times New Roman" w:hAnsi="Times New Roman" w:cs="Times New Roman"/>
          <w:b/>
          <w:sz w:val="28"/>
          <w:szCs w:val="28"/>
        </w:rPr>
        <w:t>Заключение:</w:t>
      </w:r>
      <w:r>
        <w:rPr>
          <w:rFonts w:ascii="Times New Roman" w:hAnsi="Times New Roman" w:cs="Times New Roman"/>
          <w:sz w:val="28"/>
          <w:szCs w:val="28"/>
        </w:rPr>
        <w:t xml:space="preserve"> Исследованный образец почвы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соответсвует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требованиям нормативных документов: </w:t>
      </w:r>
      <w:r w:rsidRPr="00AF2D97">
        <w:rPr>
          <w:rFonts w:ascii="Times New Roman" w:hAnsi="Times New Roman" w:cs="Times New Roman"/>
          <w:sz w:val="28"/>
          <w:szCs w:val="28"/>
        </w:rPr>
        <w:t xml:space="preserve">МУ 2.1.7.730-99 «Гигиеническая оценка </w:t>
      </w:r>
      <w:r>
        <w:rPr>
          <w:rFonts w:ascii="Times New Roman" w:hAnsi="Times New Roman" w:cs="Times New Roman"/>
          <w:sz w:val="28"/>
          <w:szCs w:val="28"/>
        </w:rPr>
        <w:t xml:space="preserve">качества почвы населенных мест», </w:t>
      </w:r>
      <w:r w:rsidRPr="00AF2D97">
        <w:rPr>
          <w:rFonts w:ascii="Times New Roman" w:hAnsi="Times New Roman" w:cs="Times New Roman"/>
          <w:sz w:val="28"/>
          <w:szCs w:val="28"/>
        </w:rPr>
        <w:t>ГН 2.1.7.2041-06 «Предельно допустимые концентрации (ПДК) химических веществ в почве»,</w:t>
      </w:r>
      <w:r>
        <w:rPr>
          <w:rFonts w:ascii="Times New Roman" w:hAnsi="Times New Roman" w:cs="Times New Roman"/>
          <w:sz w:val="28"/>
          <w:szCs w:val="28"/>
        </w:rPr>
        <w:t xml:space="preserve"> СанПиН 2.1.7.1287-03 «Санитарно-эпидемиологические требования к качеству почвы». Почва по всем показателям является загрязнённой.</w:t>
      </w:r>
    </w:p>
    <w:p w:rsidR="00AF2D97" w:rsidRDefault="00AF2D97" w:rsidP="000C3C4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такую почву можно использовать только для засыпки котлованов после дезинфекции.</w:t>
      </w:r>
    </w:p>
    <w:p w:rsidR="000A0397" w:rsidRPr="00AF2D97" w:rsidRDefault="000A0397" w:rsidP="000C3C4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2E4" w:rsidRDefault="006342E4" w:rsidP="004A5BC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lastRenderedPageBreak/>
        <w:t>7 день – 26.06.19.</w:t>
      </w:r>
    </w:p>
    <w:p w:rsidR="002D7F31" w:rsidRDefault="002D7F31" w:rsidP="002D7F31">
      <w:pPr>
        <w:pStyle w:val="a3"/>
        <w:numPr>
          <w:ilvl w:val="0"/>
          <w:numId w:val="34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D7F31">
        <w:rPr>
          <w:rFonts w:ascii="Times New Roman" w:hAnsi="Times New Roman" w:cs="Times New Roman"/>
          <w:sz w:val="28"/>
          <w:szCs w:val="28"/>
        </w:rPr>
        <w:t xml:space="preserve">Сегодня я изучала </w:t>
      </w:r>
      <w:r>
        <w:rPr>
          <w:rFonts w:ascii="Times New Roman" w:hAnsi="Times New Roman" w:cs="Times New Roman"/>
          <w:sz w:val="28"/>
          <w:szCs w:val="28"/>
        </w:rPr>
        <w:t>методы отбора проб воздуха для лабораторного исследования: устр</w:t>
      </w:r>
      <w:r w:rsidR="0008614E">
        <w:rPr>
          <w:rFonts w:ascii="Times New Roman" w:hAnsi="Times New Roman" w:cs="Times New Roman"/>
          <w:sz w:val="28"/>
          <w:szCs w:val="28"/>
        </w:rPr>
        <w:t>ойство приборов, методику определения пыли в атмосферном воздухе, монтаж системы для отбора проб.</w:t>
      </w:r>
    </w:p>
    <w:p w:rsidR="0008614E" w:rsidRDefault="0008614E" w:rsidP="0008614E">
      <w:pPr>
        <w:pStyle w:val="a3"/>
        <w:numPr>
          <w:ilvl w:val="0"/>
          <w:numId w:val="34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нормативных документов: </w:t>
      </w:r>
      <w:r w:rsidRPr="0008614E">
        <w:rPr>
          <w:rFonts w:ascii="Times New Roman" w:hAnsi="Times New Roman" w:cs="Times New Roman"/>
          <w:sz w:val="28"/>
          <w:szCs w:val="28"/>
        </w:rPr>
        <w:t>Федеральный закон «О санитарно-эпидемиологическом</w:t>
      </w:r>
      <w:r>
        <w:rPr>
          <w:rFonts w:ascii="Times New Roman" w:hAnsi="Times New Roman" w:cs="Times New Roman"/>
          <w:sz w:val="28"/>
          <w:szCs w:val="28"/>
        </w:rPr>
        <w:t xml:space="preserve"> благополучии населения»; </w:t>
      </w:r>
      <w:r w:rsidRPr="0008614E">
        <w:rPr>
          <w:rFonts w:ascii="Times New Roman" w:hAnsi="Times New Roman" w:cs="Times New Roman"/>
          <w:sz w:val="28"/>
          <w:szCs w:val="28"/>
        </w:rPr>
        <w:t>СанПиН 2.1.6.1032-01 «Гигиенические требования к обеспечению качества атмосф</w:t>
      </w:r>
      <w:r>
        <w:rPr>
          <w:rFonts w:ascii="Times New Roman" w:hAnsi="Times New Roman" w:cs="Times New Roman"/>
          <w:sz w:val="28"/>
          <w:szCs w:val="28"/>
        </w:rPr>
        <w:t xml:space="preserve">ерного воздуха населенных мест»; </w:t>
      </w:r>
      <w:r w:rsidRPr="0008614E">
        <w:rPr>
          <w:rFonts w:ascii="Times New Roman" w:hAnsi="Times New Roman" w:cs="Times New Roman"/>
          <w:sz w:val="28"/>
          <w:szCs w:val="28"/>
        </w:rPr>
        <w:t>СанПиН 2.1.2.2645-10 «Санитарно-эпидемиологические требования к условиям проживани</w:t>
      </w:r>
      <w:r>
        <w:rPr>
          <w:rFonts w:ascii="Times New Roman" w:hAnsi="Times New Roman" w:cs="Times New Roman"/>
          <w:sz w:val="28"/>
          <w:szCs w:val="28"/>
        </w:rPr>
        <w:t xml:space="preserve">я в жилых зданиях и помещениях»; </w:t>
      </w:r>
      <w:r w:rsidRPr="0008614E">
        <w:rPr>
          <w:rFonts w:ascii="Times New Roman" w:hAnsi="Times New Roman" w:cs="Times New Roman"/>
          <w:sz w:val="28"/>
          <w:szCs w:val="28"/>
        </w:rPr>
        <w:t>ГН 2.1.6.1338-03 «Предельно допустимые концентрации (ПДК) загрязняющих веществ  в атмос</w:t>
      </w:r>
      <w:r>
        <w:rPr>
          <w:rFonts w:ascii="Times New Roman" w:hAnsi="Times New Roman" w:cs="Times New Roman"/>
          <w:sz w:val="28"/>
          <w:szCs w:val="28"/>
        </w:rPr>
        <w:t xml:space="preserve">ферном воздухе населенных мест»; </w:t>
      </w:r>
      <w:r w:rsidRPr="0008614E">
        <w:rPr>
          <w:rFonts w:ascii="Times New Roman" w:hAnsi="Times New Roman" w:cs="Times New Roman"/>
          <w:sz w:val="28"/>
          <w:szCs w:val="28"/>
        </w:rPr>
        <w:t>ГН 2.1.6.1338-03 «Ориентировочные безопасные уровни воздействия (ОБУВ) загрязняющих веществ  в атмосферном воздухе населенных мест».</w:t>
      </w:r>
    </w:p>
    <w:p w:rsidR="008F31EC" w:rsidRPr="0008614E" w:rsidRDefault="008F31EC" w:rsidP="0008614E">
      <w:pPr>
        <w:pStyle w:val="a3"/>
        <w:numPr>
          <w:ilvl w:val="0"/>
          <w:numId w:val="34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Решала ситуационные задачи.</w:t>
      </w:r>
    </w:p>
    <w:p w:rsidR="00BE3A4D" w:rsidRPr="00BE3A4D" w:rsidRDefault="000D2116" w:rsidP="000C3C43">
      <w:pPr>
        <w:shd w:val="clear" w:color="auto" w:fill="FFFFFF" w:themeFill="background1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отбора проб воздуха</w:t>
      </w:r>
    </w:p>
    <w:p w:rsidR="00BE3A4D" w:rsidRDefault="00BE3A4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D2116">
        <w:rPr>
          <w:rFonts w:ascii="Times New Roman" w:hAnsi="Times New Roman" w:cs="Times New Roman"/>
          <w:i/>
          <w:sz w:val="28"/>
          <w:szCs w:val="28"/>
        </w:rPr>
        <w:t>Эвакуационный способ отбора проб воздуха</w:t>
      </w:r>
      <w:r w:rsidRPr="00BE3A4D">
        <w:rPr>
          <w:rFonts w:ascii="Times New Roman" w:hAnsi="Times New Roman" w:cs="Times New Roman"/>
          <w:sz w:val="28"/>
          <w:szCs w:val="28"/>
        </w:rPr>
        <w:t xml:space="preserve">. Основан на том, что из сосуда откачивают воздух при помощи насоса любого типа ( воздушный насос </w:t>
      </w:r>
      <w:proofErr w:type="spellStart"/>
      <w:r w:rsidRPr="00BE3A4D">
        <w:rPr>
          <w:rFonts w:ascii="Times New Roman" w:hAnsi="Times New Roman" w:cs="Times New Roman"/>
          <w:sz w:val="28"/>
          <w:szCs w:val="28"/>
        </w:rPr>
        <w:t>Камовского</w:t>
      </w:r>
      <w:proofErr w:type="spellEnd"/>
      <w:r w:rsidRPr="00BE3A4D">
        <w:rPr>
          <w:rFonts w:ascii="Times New Roman" w:hAnsi="Times New Roman" w:cs="Times New Roman"/>
          <w:sz w:val="28"/>
          <w:szCs w:val="28"/>
        </w:rPr>
        <w:t xml:space="preserve">) до остаточного давления не более 10 </w:t>
      </w:r>
      <w:proofErr w:type="spellStart"/>
      <w:r w:rsidRPr="00BE3A4D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BE3A4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E3A4D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Pr="00BE3A4D">
        <w:rPr>
          <w:rFonts w:ascii="Times New Roman" w:hAnsi="Times New Roman" w:cs="Times New Roman"/>
          <w:sz w:val="28"/>
          <w:szCs w:val="28"/>
        </w:rPr>
        <w:t xml:space="preserve">, затем сосуд переносят в место отбора проб, открывают кран для того ,чтобы исследуемый воздух вошел в сосуд. Через некоторое время сосуд закрывают, пробу отправляют на исследование. </w:t>
      </w:r>
    </w:p>
    <w:p w:rsidR="00BE3A4D" w:rsidRDefault="00BE3A4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D2116">
        <w:rPr>
          <w:rFonts w:ascii="Times New Roman" w:hAnsi="Times New Roman" w:cs="Times New Roman"/>
          <w:i/>
          <w:sz w:val="28"/>
          <w:szCs w:val="28"/>
        </w:rPr>
        <w:t>Аспирационный способ отбора проб воздуха.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E3A4D">
        <w:rPr>
          <w:rFonts w:ascii="Times New Roman" w:hAnsi="Times New Roman" w:cs="Times New Roman"/>
          <w:sz w:val="28"/>
          <w:szCs w:val="28"/>
        </w:rPr>
        <w:t>Основан</w:t>
      </w:r>
      <w:proofErr w:type="gramEnd"/>
      <w:r w:rsidRPr="00BE3A4D">
        <w:rPr>
          <w:rFonts w:ascii="Times New Roman" w:hAnsi="Times New Roman" w:cs="Times New Roman"/>
          <w:sz w:val="28"/>
          <w:szCs w:val="28"/>
        </w:rPr>
        <w:t xml:space="preserve"> на протягивании воздуха через поглотительные приборы, в которых задерживаются определяемые в нем вещества. Для отбора проб воздуха используется металлический аспиратор (воздуходувка) – для протягивания воздуха большими скоростями.  </w:t>
      </w:r>
    </w:p>
    <w:p w:rsidR="000D2116" w:rsidRDefault="00D24FE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E3A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E14C1B9" wp14:editId="6D58A40E">
            <wp:simplePos x="0" y="0"/>
            <wp:positionH relativeFrom="column">
              <wp:posOffset>-538480</wp:posOffset>
            </wp:positionH>
            <wp:positionV relativeFrom="paragraph">
              <wp:posOffset>-125095</wp:posOffset>
            </wp:positionV>
            <wp:extent cx="3929380" cy="3322320"/>
            <wp:effectExtent l="0" t="0" r="0" b="0"/>
            <wp:wrapSquare wrapText="bothSides"/>
            <wp:docPr id="2" name="Рисунок 2" descr="https://pandia.ru/text/81/301/images/img1_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1/301/images/img1_3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E3A4D" w:rsidRPr="000D2116">
        <w:rPr>
          <w:rFonts w:ascii="Times New Roman" w:hAnsi="Times New Roman" w:cs="Times New Roman"/>
          <w:i/>
          <w:sz w:val="28"/>
          <w:szCs w:val="28"/>
        </w:rPr>
        <w:t>Электроаспиратор</w:t>
      </w:r>
      <w:proofErr w:type="spellEnd"/>
      <w:r w:rsidR="00BE3A4D" w:rsidRPr="000D21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2116" w:rsidRPr="000D2116">
        <w:rPr>
          <w:rFonts w:ascii="Times New Roman" w:hAnsi="Times New Roman" w:cs="Times New Roman"/>
          <w:i/>
          <w:sz w:val="28"/>
          <w:szCs w:val="28"/>
        </w:rPr>
        <w:t>Мигунова</w:t>
      </w:r>
      <w:r w:rsidR="000D2116">
        <w:rPr>
          <w:rFonts w:ascii="Times New Roman" w:hAnsi="Times New Roman" w:cs="Times New Roman"/>
          <w:sz w:val="28"/>
          <w:szCs w:val="28"/>
        </w:rPr>
        <w:t xml:space="preserve"> </w:t>
      </w:r>
      <w:r w:rsidR="00BE3A4D" w:rsidRPr="00BE3A4D">
        <w:rPr>
          <w:rFonts w:ascii="Times New Roman" w:hAnsi="Times New Roman" w:cs="Times New Roman"/>
          <w:sz w:val="28"/>
          <w:szCs w:val="28"/>
        </w:rPr>
        <w:t>наиболее часто используют в практике работы санитарно-гигиенических лабораторий еще и потому, что с его помощью можно одновременно отбирать несколько проб (не менее четырех).</w:t>
      </w:r>
    </w:p>
    <w:p w:rsidR="000D2116" w:rsidRDefault="000D2116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D2116">
        <w:rPr>
          <w:rFonts w:ascii="Times New Roman" w:hAnsi="Times New Roman" w:cs="Times New Roman"/>
          <w:sz w:val="28"/>
          <w:szCs w:val="28"/>
        </w:rPr>
        <w:t>Прибор состоит из электрической воздуходувки и реометров. Реометры представляют собой четыре стеклянные трубки — ротаметры, из которых два предназначены для измерения скорости воздуха в пределах от 1 до 20 л/мин, а остальные 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116">
        <w:rPr>
          <w:rFonts w:ascii="Times New Roman" w:hAnsi="Times New Roman" w:cs="Times New Roman"/>
          <w:sz w:val="28"/>
          <w:szCs w:val="28"/>
        </w:rPr>
        <w:t>— в пределах от 0,1 до 1 л/мин. В нижней части ротаметры соединяются со штуцерами, выходящими на панель прибора, к которым присоединяют резиновые трубк</w:t>
      </w:r>
      <w:r>
        <w:rPr>
          <w:rFonts w:ascii="Times New Roman" w:hAnsi="Times New Roman" w:cs="Times New Roman"/>
          <w:sz w:val="28"/>
          <w:szCs w:val="28"/>
        </w:rPr>
        <w:t xml:space="preserve">и с поглотительными приборами. </w:t>
      </w:r>
      <w:r w:rsidRPr="000D2116">
        <w:rPr>
          <w:rFonts w:ascii="Times New Roman" w:hAnsi="Times New Roman" w:cs="Times New Roman"/>
          <w:sz w:val="28"/>
          <w:szCs w:val="28"/>
        </w:rPr>
        <w:t xml:space="preserve">Следовательно, одновременно можно отобрать четыре пробы воздуха. В верхней части ротаметры имеют ручки вентилей, которые также выходят на панель прибора. Ручки вентилей необходимы для регулировки скорости отбора проб воздуха. </w:t>
      </w:r>
    </w:p>
    <w:p w:rsidR="000D2116" w:rsidRDefault="000D2116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D2116">
        <w:rPr>
          <w:rFonts w:ascii="Times New Roman" w:hAnsi="Times New Roman" w:cs="Times New Roman"/>
          <w:sz w:val="28"/>
          <w:szCs w:val="28"/>
        </w:rPr>
        <w:t xml:space="preserve">Принцип работы прибора заключается в том, что при включении в сеть электродвигатель вращает ротор воздуходувки, при этом в корпусе воздуходувки создается пониженное давление и воздух, находящийся вне прибора, поступает в нее через штуцера ротаметров и затем выбрасывается наружу. Зная скорость и время прохождения воздуха через аспиратор, определяют объем воздуха, прошедшего через поглотительный прибор, присоединенный к штуцеру. </w:t>
      </w:r>
    </w:p>
    <w:p w:rsidR="000D2116" w:rsidRDefault="000D2116" w:rsidP="000A0397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D2116">
        <w:rPr>
          <w:rFonts w:ascii="Times New Roman" w:hAnsi="Times New Roman" w:cs="Times New Roman"/>
          <w:b/>
          <w:sz w:val="28"/>
          <w:szCs w:val="28"/>
        </w:rPr>
        <w:lastRenderedPageBreak/>
        <w:t>Поглотительные приборы</w:t>
      </w:r>
      <w:r w:rsidRPr="000D2116">
        <w:rPr>
          <w:rFonts w:ascii="Times New Roman" w:hAnsi="Times New Roman" w:cs="Times New Roman"/>
          <w:sz w:val="28"/>
          <w:szCs w:val="28"/>
        </w:rPr>
        <w:t xml:space="preserve"> служат для поглощения в них различных веществ из воздуха с помощью поглотительных сред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D2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6F085C" wp14:editId="3CA06486">
            <wp:simplePos x="0" y="0"/>
            <wp:positionH relativeFrom="column">
              <wp:posOffset>57150</wp:posOffset>
            </wp:positionH>
            <wp:positionV relativeFrom="paragraph">
              <wp:posOffset>2540</wp:posOffset>
            </wp:positionV>
            <wp:extent cx="5940425" cy="2804795"/>
            <wp:effectExtent l="0" t="0" r="3175" b="0"/>
            <wp:wrapSquare wrapText="bothSides"/>
            <wp:docPr id="3" name="Рисунок 3" descr="http://historich.ru/izuchenie-himii-kak-odnoj-iz-fundamentalenih-estestvennih-nauk/9221_html_58ebfc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storich.ru/izuchenie-himii-kak-odnoj-iz-fundamentalenih-estestvennih-nauk/9221_html_58ebfcb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16" w:rsidRDefault="00BE3A4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E3A4D">
        <w:rPr>
          <w:rFonts w:ascii="Times New Roman" w:hAnsi="Times New Roman" w:cs="Times New Roman"/>
          <w:sz w:val="28"/>
          <w:szCs w:val="28"/>
        </w:rPr>
        <w:t>Для поглощения веществ, загрязняющих воздух, прим</w:t>
      </w:r>
      <w:r w:rsidR="000D2116">
        <w:rPr>
          <w:rFonts w:ascii="Times New Roman" w:hAnsi="Times New Roman" w:cs="Times New Roman"/>
          <w:sz w:val="28"/>
          <w:szCs w:val="28"/>
        </w:rPr>
        <w:t>еняют различные среды: жидкие, т</w:t>
      </w:r>
      <w:r w:rsidRPr="00BE3A4D">
        <w:rPr>
          <w:rFonts w:ascii="Times New Roman" w:hAnsi="Times New Roman" w:cs="Times New Roman"/>
          <w:sz w:val="28"/>
          <w:szCs w:val="28"/>
        </w:rPr>
        <w:t>вердые</w:t>
      </w:r>
      <w:r w:rsidR="000D2116">
        <w:rPr>
          <w:rFonts w:ascii="Times New Roman" w:hAnsi="Times New Roman" w:cs="Times New Roman"/>
          <w:sz w:val="28"/>
          <w:szCs w:val="28"/>
        </w:rPr>
        <w:t>.</w:t>
      </w:r>
      <w:r w:rsidRPr="00BE3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116" w:rsidRDefault="00BE3A4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E3A4D">
        <w:rPr>
          <w:rFonts w:ascii="Times New Roman" w:hAnsi="Times New Roman" w:cs="Times New Roman"/>
          <w:sz w:val="28"/>
          <w:szCs w:val="28"/>
        </w:rPr>
        <w:t xml:space="preserve">Жидкие среды используют для улавливания газов, паров. Используется дистиллированная вода (если определяемое вещество хорошо растворимо в ней). Используют  различные растворы – хлорат кальция, для улавливания сероводорода. </w:t>
      </w:r>
    </w:p>
    <w:p w:rsidR="00BE3A4D" w:rsidRPr="00BE3A4D" w:rsidRDefault="00BE3A4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E3A4D">
        <w:rPr>
          <w:rFonts w:ascii="Times New Roman" w:hAnsi="Times New Roman" w:cs="Times New Roman"/>
          <w:sz w:val="28"/>
          <w:szCs w:val="28"/>
        </w:rPr>
        <w:t xml:space="preserve">Твердые </w:t>
      </w:r>
      <w:r w:rsidR="000D2116">
        <w:rPr>
          <w:rFonts w:ascii="Times New Roman" w:hAnsi="Times New Roman" w:cs="Times New Roman"/>
          <w:sz w:val="28"/>
          <w:szCs w:val="28"/>
        </w:rPr>
        <w:t>поглотительные среды п</w:t>
      </w:r>
      <w:r w:rsidRPr="00BE3A4D">
        <w:rPr>
          <w:rFonts w:ascii="Times New Roman" w:hAnsi="Times New Roman" w:cs="Times New Roman"/>
          <w:sz w:val="28"/>
          <w:szCs w:val="28"/>
        </w:rPr>
        <w:t>рименяются для улавливания аэрозолей. Такими средами могут служить</w:t>
      </w:r>
      <w:r w:rsidR="000D2116">
        <w:rPr>
          <w:rFonts w:ascii="Times New Roman" w:hAnsi="Times New Roman" w:cs="Times New Roman"/>
          <w:sz w:val="28"/>
          <w:szCs w:val="28"/>
        </w:rPr>
        <w:t xml:space="preserve">: хлопковая бумага, стеклянная </w:t>
      </w:r>
      <w:r w:rsidRPr="00BE3A4D">
        <w:rPr>
          <w:rFonts w:ascii="Times New Roman" w:hAnsi="Times New Roman" w:cs="Times New Roman"/>
          <w:sz w:val="28"/>
          <w:szCs w:val="28"/>
        </w:rPr>
        <w:t xml:space="preserve">вата, фильтрованная бумага, фильтры из аналитических тканей. Для твердых поглотительных сред существуют аллонжи, патроны. </w:t>
      </w:r>
    </w:p>
    <w:p w:rsidR="000D2116" w:rsidRPr="000D2116" w:rsidRDefault="00BE3A4D" w:rsidP="000C3C4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116">
        <w:rPr>
          <w:rFonts w:ascii="Times New Roman" w:hAnsi="Times New Roman" w:cs="Times New Roman"/>
          <w:b/>
          <w:sz w:val="28"/>
          <w:szCs w:val="28"/>
        </w:rPr>
        <w:t>Определение пыли в атмосферном воздухе.</w:t>
      </w:r>
    </w:p>
    <w:p w:rsidR="000D2116" w:rsidRDefault="00BE3A4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E3A4D">
        <w:rPr>
          <w:rFonts w:ascii="Times New Roman" w:hAnsi="Times New Roman" w:cs="Times New Roman"/>
          <w:sz w:val="28"/>
          <w:szCs w:val="28"/>
        </w:rPr>
        <w:t xml:space="preserve">Концентрация пыли выражается в мг/м3, определяется путём отделения твердых частиц от воздуха на фильтре, взвешивании его на аналитических весах. </w:t>
      </w:r>
    </w:p>
    <w:p w:rsidR="00807DB9" w:rsidRDefault="00BE3A4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E3A4D">
        <w:rPr>
          <w:rFonts w:ascii="Times New Roman" w:hAnsi="Times New Roman" w:cs="Times New Roman"/>
          <w:sz w:val="28"/>
          <w:szCs w:val="28"/>
        </w:rPr>
        <w:t xml:space="preserve">Чаще используются беззольные фильтры, предварительно высушенные в сухожаровом шкафу при температуре 100-1050С в течение 4 часов. Патрон соединяется резиновой трубкой с воздуходувкой через реометр и проверяется на герметичность. Для этого входной отверстие патрона закрывают крышкой и включают воздуходувку. Если патрон присоединен герметично, то реометр </w:t>
      </w:r>
      <w:r w:rsidRPr="00BE3A4D">
        <w:rPr>
          <w:rFonts w:ascii="Times New Roman" w:hAnsi="Times New Roman" w:cs="Times New Roman"/>
          <w:sz w:val="28"/>
          <w:szCs w:val="28"/>
        </w:rPr>
        <w:lastRenderedPageBreak/>
        <w:t>покажет ноль. Скорость просасывания воздуха 30</w:t>
      </w:r>
      <w:r w:rsidR="000D2116">
        <w:rPr>
          <w:rFonts w:ascii="Times New Roman" w:hAnsi="Times New Roman" w:cs="Times New Roman"/>
          <w:sz w:val="28"/>
          <w:szCs w:val="28"/>
        </w:rPr>
        <w:t xml:space="preserve"> м/мин. Пробу отбирают в течение</w:t>
      </w:r>
      <w:r w:rsidRPr="00BE3A4D">
        <w:rPr>
          <w:rFonts w:ascii="Times New Roman" w:hAnsi="Times New Roman" w:cs="Times New Roman"/>
          <w:sz w:val="28"/>
          <w:szCs w:val="28"/>
        </w:rPr>
        <w:t xml:space="preserve"> 2 часов. Фильтр из патрона помещают в бюксу и доставляют в </w:t>
      </w:r>
      <w:r w:rsidR="00807D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13031DF" wp14:editId="50F6033D">
            <wp:simplePos x="0" y="0"/>
            <wp:positionH relativeFrom="column">
              <wp:posOffset>-294005</wp:posOffset>
            </wp:positionH>
            <wp:positionV relativeFrom="paragraph">
              <wp:posOffset>-135890</wp:posOffset>
            </wp:positionV>
            <wp:extent cx="2219325" cy="58769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A4D">
        <w:rPr>
          <w:rFonts w:ascii="Times New Roman" w:hAnsi="Times New Roman" w:cs="Times New Roman"/>
          <w:sz w:val="28"/>
          <w:szCs w:val="28"/>
        </w:rPr>
        <w:t xml:space="preserve">лабораторию, помещают в сушильный шкаф на 30  мин, затем взвешивают на аналитических весах. </w:t>
      </w:r>
    </w:p>
    <w:p w:rsidR="000D2116" w:rsidRDefault="00BE3A4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E3A4D">
        <w:rPr>
          <w:rFonts w:ascii="Times New Roman" w:hAnsi="Times New Roman" w:cs="Times New Roman"/>
          <w:sz w:val="28"/>
          <w:szCs w:val="28"/>
        </w:rPr>
        <w:t xml:space="preserve">При использовании ватного фильтра в аллонж вставляют медную сетку, затем 0,25 или 0,8 гр. Гигроскопичной ваты в виде 3—тампонов, чтобы между ними и стенкой аллонжа не было мелких частиц ваты. Затем аллонж </w:t>
      </w:r>
      <w:proofErr w:type="gramStart"/>
      <w:r w:rsidRPr="00BE3A4D">
        <w:rPr>
          <w:rFonts w:ascii="Times New Roman" w:hAnsi="Times New Roman" w:cs="Times New Roman"/>
          <w:sz w:val="28"/>
          <w:szCs w:val="28"/>
        </w:rPr>
        <w:t>помещают в сушильный шкаф на 3 часа при температуре 100-1050 С. Пробки должны</w:t>
      </w:r>
      <w:proofErr w:type="gramEnd"/>
      <w:r w:rsidRPr="00BE3A4D">
        <w:rPr>
          <w:rFonts w:ascii="Times New Roman" w:hAnsi="Times New Roman" w:cs="Times New Roman"/>
          <w:sz w:val="28"/>
          <w:szCs w:val="28"/>
        </w:rPr>
        <w:t xml:space="preserve"> быть сняты. Затем аллонж помещают в эксикатор на 45 мин, взвешивают, затем вновь в сушильный шкаф на 1 час. Исследуемый воздух протягивают через аллонж со скоростью 30 л/мин. В течение 2 часов. Затем аллонж закрывают, доставляют в лабораторию. Перед анализом аллонж протирают ватой, смоченной эфиром. Вынимают ватные пробки, помещают в сушильный шкаф на 3 часа при температуре 100</w:t>
      </w:r>
      <w:r w:rsidR="00807DB9">
        <w:rPr>
          <w:rFonts w:ascii="Times New Roman" w:hAnsi="Times New Roman" w:cs="Times New Roman"/>
          <w:sz w:val="28"/>
          <w:szCs w:val="28"/>
        </w:rPr>
        <w:t>-105°</w:t>
      </w:r>
      <w:r w:rsidRPr="00BE3A4D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807DB9" w:rsidRPr="0011466D" w:rsidRDefault="0011466D" w:rsidP="000C3C43">
      <w:pPr>
        <w:shd w:val="clear" w:color="auto" w:fill="FFFFFF" w:themeFill="background1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66D">
        <w:rPr>
          <w:rFonts w:ascii="Times New Roman" w:hAnsi="Times New Roman" w:cs="Times New Roman"/>
          <w:b/>
          <w:sz w:val="28"/>
          <w:szCs w:val="28"/>
        </w:rPr>
        <w:t>Ситуационная задача №1</w:t>
      </w:r>
    </w:p>
    <w:p w:rsidR="00807DB9" w:rsidRDefault="00807DB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исследования жилой комнаты от 19.06.04. установлено: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9"/>
        <w:gridCol w:w="2741"/>
        <w:gridCol w:w="2268"/>
        <w:gridCol w:w="1903"/>
      </w:tblGrid>
      <w:tr w:rsidR="00807DB9" w:rsidTr="00807DB9">
        <w:tc>
          <w:tcPr>
            <w:tcW w:w="2659" w:type="dxa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вещества</w:t>
            </w:r>
          </w:p>
        </w:tc>
        <w:tc>
          <w:tcPr>
            <w:tcW w:w="2741" w:type="dxa"/>
          </w:tcPr>
          <w:p w:rsidR="00807DB9" w:rsidRP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Среднесуточная концентрация,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268" w:type="dxa"/>
          </w:tcPr>
          <w:p w:rsidR="00807DB9" w:rsidRP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ПДК,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03" w:type="dxa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07DB9" w:rsidTr="00807DB9">
        <w:tc>
          <w:tcPr>
            <w:tcW w:w="2659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Азот </w:t>
            </w:r>
          </w:p>
        </w:tc>
        <w:tc>
          <w:tcPr>
            <w:tcW w:w="2741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0,06 </w:t>
            </w:r>
          </w:p>
        </w:tc>
        <w:tc>
          <w:tcPr>
            <w:tcW w:w="1903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7DB9" w:rsidTr="00807DB9">
        <w:tc>
          <w:tcPr>
            <w:tcW w:w="2659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Аммиак </w:t>
            </w:r>
          </w:p>
        </w:tc>
        <w:tc>
          <w:tcPr>
            <w:tcW w:w="2741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903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7DB9" w:rsidTr="00807DB9">
        <w:tc>
          <w:tcPr>
            <w:tcW w:w="2659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Бензол </w:t>
            </w:r>
          </w:p>
        </w:tc>
        <w:tc>
          <w:tcPr>
            <w:tcW w:w="2741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1903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7DB9" w:rsidTr="00807DB9">
        <w:tc>
          <w:tcPr>
            <w:tcW w:w="2659" w:type="dxa"/>
            <w:shd w:val="clear" w:color="auto" w:fill="auto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Ртуть </w:t>
            </w:r>
          </w:p>
        </w:tc>
        <w:tc>
          <w:tcPr>
            <w:tcW w:w="2741" w:type="dxa"/>
            <w:shd w:val="clear" w:color="auto" w:fill="auto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0,0003</w:t>
            </w:r>
          </w:p>
        </w:tc>
        <w:tc>
          <w:tcPr>
            <w:tcW w:w="2268" w:type="dxa"/>
            <w:shd w:val="clear" w:color="auto" w:fill="auto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0,0003</w:t>
            </w:r>
          </w:p>
        </w:tc>
        <w:tc>
          <w:tcPr>
            <w:tcW w:w="1903" w:type="dxa"/>
            <w:shd w:val="clear" w:color="auto" w:fill="auto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7DB9" w:rsidTr="00807DB9">
        <w:tc>
          <w:tcPr>
            <w:tcW w:w="2659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Сероводород </w:t>
            </w:r>
          </w:p>
        </w:tc>
        <w:tc>
          <w:tcPr>
            <w:tcW w:w="2741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0,008</w:t>
            </w:r>
          </w:p>
        </w:tc>
        <w:tc>
          <w:tcPr>
            <w:tcW w:w="1903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7DB9" w:rsidTr="00807DB9">
        <w:tc>
          <w:tcPr>
            <w:tcW w:w="2659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Фенол </w:t>
            </w:r>
          </w:p>
        </w:tc>
        <w:tc>
          <w:tcPr>
            <w:tcW w:w="2741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0,003</w:t>
            </w:r>
          </w:p>
        </w:tc>
        <w:tc>
          <w:tcPr>
            <w:tcW w:w="1903" w:type="dxa"/>
            <w:shd w:val="clear" w:color="auto" w:fill="E5B8B7" w:themeFill="accent2" w:themeFillTint="66"/>
          </w:tcPr>
          <w:p w:rsidR="00807DB9" w:rsidRDefault="00807DB9" w:rsidP="000C3C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07DB9" w:rsidRDefault="00807DB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8614E">
        <w:rPr>
          <w:rFonts w:ascii="Times New Roman" w:hAnsi="Times New Roman" w:cs="Times New Roman"/>
          <w:b/>
          <w:sz w:val="28"/>
          <w:szCs w:val="28"/>
        </w:rPr>
        <w:t>Заключение:</w:t>
      </w:r>
      <w:r>
        <w:rPr>
          <w:rFonts w:ascii="Times New Roman" w:hAnsi="Times New Roman" w:cs="Times New Roman"/>
          <w:sz w:val="28"/>
          <w:szCs w:val="28"/>
        </w:rPr>
        <w:t xml:space="preserve"> исследованная проба воздуха, взятая в жилой комнате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токсикохимическое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исследование, не соответствует ГН 2.1.6.695-98 «Предельно допустимые концентрации загрязняющих веществ в атмосферном воздухе</w:t>
      </w:r>
      <w:r w:rsidR="00073069">
        <w:rPr>
          <w:rFonts w:ascii="Times New Roman" w:hAnsi="Times New Roman" w:cs="Times New Roman"/>
          <w:sz w:val="28"/>
          <w:szCs w:val="28"/>
        </w:rPr>
        <w:t xml:space="preserve"> населённых мест».</w:t>
      </w:r>
    </w:p>
    <w:p w:rsidR="00073069" w:rsidRDefault="0007306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 загрязнения воздуха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токсикохимическими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веществами: предприятия чёрной и цветной металлургии, нефтедобыча и нефтепереработка, химическая промышленность, автомобили, стройматериалы.</w:t>
      </w:r>
    </w:p>
    <w:p w:rsidR="00073069" w:rsidRDefault="0007306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Действие на организм:</w:t>
      </w:r>
    </w:p>
    <w:p w:rsidR="004A5BCE" w:rsidRDefault="00073069" w:rsidP="004A5BCE">
      <w:pPr>
        <w:pStyle w:val="a3"/>
        <w:numPr>
          <w:ilvl w:val="0"/>
          <w:numId w:val="30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Азот – поражает ЦНС, вызывает интоксикацию организма, отравление.</w:t>
      </w:r>
    </w:p>
    <w:p w:rsidR="004A5BCE" w:rsidRDefault="00073069" w:rsidP="004A5BCE">
      <w:pPr>
        <w:pStyle w:val="a3"/>
        <w:numPr>
          <w:ilvl w:val="0"/>
          <w:numId w:val="30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Аммиак – удушающее и нейротропное действие, вызывает токсический отёк лёгких и тяжёлое поражение НС.</w:t>
      </w:r>
    </w:p>
    <w:p w:rsidR="004A5BCE" w:rsidRDefault="00073069" w:rsidP="004A5BCE">
      <w:pPr>
        <w:pStyle w:val="a3"/>
        <w:numPr>
          <w:ilvl w:val="0"/>
          <w:numId w:val="30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Бензол – токсическое действие на все органы и системы организма. Отравление бывает острым (страдает дыхательная система, сосуды, головной мозг, надпочечники и печень) и хроническим (страдает кроветворная система).</w:t>
      </w:r>
    </w:p>
    <w:p w:rsidR="004A5BCE" w:rsidRDefault="00073069" w:rsidP="004A5BCE">
      <w:pPr>
        <w:pStyle w:val="a3"/>
        <w:numPr>
          <w:ilvl w:val="0"/>
          <w:numId w:val="30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Сероводород – при больших дозах влияет на дыхательный аппарат, вызывает удушье, блокирует обонятельные рецепторы, может привести к летальному исходу.</w:t>
      </w:r>
    </w:p>
    <w:p w:rsidR="00073069" w:rsidRPr="004A5BCE" w:rsidRDefault="00073069" w:rsidP="004A5BCE">
      <w:pPr>
        <w:pStyle w:val="a3"/>
        <w:numPr>
          <w:ilvl w:val="0"/>
          <w:numId w:val="30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Фенол – вызывает отравление, действует на НС, возможны судороги, поражает оболочки дыхательных путей, внутренние органы (почки и печень).</w:t>
      </w:r>
    </w:p>
    <w:p w:rsidR="00073069" w:rsidRPr="0011466D" w:rsidRDefault="00073069" w:rsidP="000C3C43">
      <w:pPr>
        <w:shd w:val="clear" w:color="auto" w:fill="FFFFFF" w:themeFill="background1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66D">
        <w:rPr>
          <w:rFonts w:ascii="Times New Roman" w:hAnsi="Times New Roman" w:cs="Times New Roman"/>
          <w:b/>
          <w:sz w:val="28"/>
          <w:szCs w:val="28"/>
        </w:rPr>
        <w:t>Ситуационная задача №2</w:t>
      </w:r>
    </w:p>
    <w:p w:rsidR="00073069" w:rsidRDefault="00073069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посёлке «Ботаническом» в поликлинику обратилось 20 человек с жалобами на тошноту, рвоту, холодный пот, раздражение слизистой оболочки глаз. По их мнению, причина плохого самочувствия стала авария на трассе в 2 км от посёлка. Специалисты лаборатории ФГУЗ выехали на </w:t>
      </w:r>
      <w:r>
        <w:rPr>
          <w:rFonts w:ascii="Times New Roman" w:hAnsi="Times New Roman" w:cs="Times New Roman"/>
          <w:sz w:val="28"/>
          <w:szCs w:val="28"/>
        </w:rPr>
        <w:lastRenderedPageBreak/>
        <w:t>место аварии и произвели замеры. В результате исследования воздуха концентрации сероводорода составили:</w:t>
      </w:r>
    </w:p>
    <w:p w:rsidR="00073069" w:rsidRDefault="00D238DF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</w:t>
      </w:r>
      <w:r w:rsidR="00073069" w:rsidRPr="00D238DF">
        <w:rPr>
          <w:rFonts w:ascii="Times New Roman" w:hAnsi="Times New Roman" w:cs="Times New Roman"/>
          <w:sz w:val="28"/>
          <w:szCs w:val="28"/>
        </w:rPr>
        <w:t>0,1 мг/м</w:t>
      </w:r>
      <w:r w:rsidR="00073069" w:rsidRPr="00D238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73069" w:rsidRPr="00D238DF"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069" w:rsidRPr="00D238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069" w:rsidRPr="00D238DF">
        <w:rPr>
          <w:rFonts w:ascii="Times New Roman" w:hAnsi="Times New Roman" w:cs="Times New Roman"/>
          <w:sz w:val="28"/>
          <w:szCs w:val="28"/>
        </w:rPr>
        <w:t>0,09 мг</w:t>
      </w:r>
      <w:r w:rsidRPr="00D238DF">
        <w:rPr>
          <w:rFonts w:ascii="Times New Roman" w:hAnsi="Times New Roman" w:cs="Times New Roman"/>
          <w:sz w:val="28"/>
          <w:szCs w:val="28"/>
        </w:rPr>
        <w:t>/м</w:t>
      </w:r>
      <w:r w:rsidRPr="00D238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238DF">
        <w:rPr>
          <w:rFonts w:ascii="Times New Roman" w:hAnsi="Times New Roman" w:cs="Times New Roman"/>
          <w:sz w:val="28"/>
          <w:szCs w:val="28"/>
        </w:rPr>
        <w:t>, 3 – 0,1 мг/м</w:t>
      </w:r>
      <w:r w:rsidRPr="00D238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238DF">
        <w:rPr>
          <w:rFonts w:ascii="Times New Roman" w:hAnsi="Times New Roman" w:cs="Times New Roman"/>
          <w:sz w:val="28"/>
          <w:szCs w:val="28"/>
        </w:rPr>
        <w:t>, 4 – 0,9 мг/м</w:t>
      </w:r>
      <w:r w:rsidRPr="00D238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238DF">
        <w:rPr>
          <w:rFonts w:ascii="Times New Roman" w:hAnsi="Times New Roman" w:cs="Times New Roman"/>
          <w:sz w:val="28"/>
          <w:szCs w:val="28"/>
        </w:rPr>
        <w:t>, 5 – 0,12 мг/м</w:t>
      </w:r>
      <w:r w:rsidRPr="00D238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238DF">
        <w:rPr>
          <w:rFonts w:ascii="Times New Roman" w:hAnsi="Times New Roman" w:cs="Times New Roman"/>
          <w:sz w:val="28"/>
          <w:szCs w:val="28"/>
        </w:rPr>
        <w:t>, 6 – 0,15 мг/м</w:t>
      </w:r>
      <w:r w:rsidRPr="00D238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238DF">
        <w:rPr>
          <w:rFonts w:ascii="Times New Roman" w:hAnsi="Times New Roman" w:cs="Times New Roman"/>
          <w:sz w:val="28"/>
          <w:szCs w:val="28"/>
        </w:rPr>
        <w:t>, 7 – 0,11 мг/м</w:t>
      </w:r>
      <w:r w:rsidRPr="00D238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238DF">
        <w:rPr>
          <w:rFonts w:ascii="Times New Roman" w:hAnsi="Times New Roman" w:cs="Times New Roman"/>
          <w:sz w:val="28"/>
          <w:szCs w:val="28"/>
        </w:rPr>
        <w:t>, 8 – 0,16 мг/м</w:t>
      </w:r>
      <w:r w:rsidRPr="00D238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238DF">
        <w:rPr>
          <w:rFonts w:ascii="Times New Roman" w:hAnsi="Times New Roman" w:cs="Times New Roman"/>
          <w:sz w:val="28"/>
          <w:szCs w:val="28"/>
        </w:rPr>
        <w:t>, 9 – 0,1 мг/м</w:t>
      </w:r>
      <w:r w:rsidRPr="00D238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238DF">
        <w:rPr>
          <w:rFonts w:ascii="Times New Roman" w:hAnsi="Times New Roman" w:cs="Times New Roman"/>
          <w:sz w:val="28"/>
          <w:szCs w:val="28"/>
        </w:rPr>
        <w:t>.</w:t>
      </w:r>
    </w:p>
    <w:p w:rsidR="00D238DF" w:rsidRDefault="00D238DF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Среднесуточная концентрация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0,1+0,09+0,1+0,9+0,12+0,15+0,11+0,16+0,1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=0,2 мг/м</m:t>
        </m:r>
      </m:oMath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(превышает ПДК в 25 раз; ПДК = 0,008 мг/м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D238DF" w:rsidRDefault="00D238DF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Максимально-разовая концентрация = 0,9 мг/м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D238DF" w:rsidRDefault="00D238DF" w:rsidP="000C3C43">
      <w:pPr>
        <w:shd w:val="clear" w:color="auto" w:fill="FFFFFF" w:themeFill="background1"/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8614E">
        <w:rPr>
          <w:rFonts w:ascii="Times New Roman" w:eastAsiaTheme="minorEastAsia" w:hAnsi="Times New Roman" w:cs="Times New Roman"/>
          <w:b/>
          <w:sz w:val="28"/>
          <w:szCs w:val="28"/>
        </w:rPr>
        <w:t>Заключение:</w:t>
      </w:r>
      <w:r w:rsidR="0008614E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сследованная проба воздуха, взятая на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токсикохимическое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исследование (на определение содержания сероводорода), превышает ГН </w:t>
      </w:r>
      <w:r w:rsidR="0011466D">
        <w:rPr>
          <w:rFonts w:ascii="Times New Roman" w:eastAsiaTheme="minorEastAsia" w:hAnsi="Times New Roman" w:cs="Times New Roman"/>
          <w:sz w:val="28"/>
          <w:szCs w:val="28"/>
        </w:rPr>
        <w:t>2.1.6.695-98 «Предельно допустимые концентрации загрязняющих веществ в атмосферном воздухе населённых мест».</w:t>
      </w:r>
    </w:p>
    <w:p w:rsidR="00D238DF" w:rsidRDefault="00D238DF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Сероводород относится ко 2 классу опасности, направленность – рефлекторный.</w:t>
      </w:r>
    </w:p>
    <w:p w:rsidR="00D238DF" w:rsidRDefault="0011466D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Профилактические мероприятия: жителям посёлка плотно закрыть окна, двери; проветривание помещений после снижения концентраций.</w:t>
      </w:r>
    </w:p>
    <w:p w:rsidR="008F31EC" w:rsidRDefault="008F31EC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Default="000A0397" w:rsidP="000C3C43">
      <w:pPr>
        <w:shd w:val="clear" w:color="auto" w:fill="FFFFFF" w:themeFill="background1"/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397" w:rsidRPr="00D2173E" w:rsidRDefault="000A0397" w:rsidP="00D24FED">
      <w:pPr>
        <w:shd w:val="clear" w:color="auto" w:fill="FFFFFF" w:themeFill="background1"/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4A5BCE" w:rsidRPr="004A5BCE" w:rsidRDefault="006342E4" w:rsidP="004A5BC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lastRenderedPageBreak/>
        <w:t>8 день – 27.06.19.</w:t>
      </w:r>
      <w:r w:rsidR="002914D4" w:rsidRPr="004A5B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42E4" w:rsidRDefault="002914D4" w:rsidP="004A5BC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t>Методический день</w:t>
      </w:r>
      <w:r w:rsidR="00BE3A4D" w:rsidRPr="004A5B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614E" w:rsidRDefault="0008614E" w:rsidP="0008614E">
      <w:pPr>
        <w:pStyle w:val="a3"/>
        <w:numPr>
          <w:ilvl w:val="0"/>
          <w:numId w:val="35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614E">
        <w:rPr>
          <w:rFonts w:ascii="Times New Roman" w:hAnsi="Times New Roman" w:cs="Times New Roman"/>
          <w:sz w:val="28"/>
          <w:szCs w:val="28"/>
        </w:rPr>
        <w:t>Сегодня я изучала устройство приборов для измерения освещённости, методику измерения естественного и искусственного освещения в жилых и общественных зданиях и методику измерения шума.</w:t>
      </w:r>
    </w:p>
    <w:p w:rsidR="008F31EC" w:rsidRPr="008F31EC" w:rsidRDefault="0008614E" w:rsidP="008F31EC">
      <w:pPr>
        <w:pStyle w:val="a3"/>
        <w:numPr>
          <w:ilvl w:val="0"/>
          <w:numId w:val="35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614E">
        <w:rPr>
          <w:rFonts w:ascii="Times New Roman" w:hAnsi="Times New Roman" w:cs="Times New Roman"/>
          <w:sz w:val="28"/>
          <w:szCs w:val="28"/>
        </w:rPr>
        <w:t xml:space="preserve">Изучение нормативных документов: </w:t>
      </w:r>
      <w:r w:rsidRPr="0008614E">
        <w:rPr>
          <w:rFonts w:ascii="Times New Roman" w:hAnsi="Times New Roman" w:cs="Times New Roman"/>
          <w:sz w:val="28"/>
          <w:szCs w:val="28"/>
        </w:rPr>
        <w:t>Федеральный закон «О санитарно-эпидемиологическом б</w:t>
      </w:r>
      <w:r w:rsidRPr="0008614E">
        <w:rPr>
          <w:rFonts w:ascii="Times New Roman" w:hAnsi="Times New Roman" w:cs="Times New Roman"/>
          <w:sz w:val="28"/>
          <w:szCs w:val="28"/>
        </w:rPr>
        <w:t>лагополучии населения»;</w:t>
      </w:r>
      <w:r w:rsidR="008F31EC" w:rsidRPr="008F31EC">
        <w:rPr>
          <w:rFonts w:ascii="Times New Roman" w:hAnsi="Times New Roman" w:cs="Times New Roman"/>
          <w:sz w:val="28"/>
          <w:szCs w:val="28"/>
        </w:rPr>
        <w:t xml:space="preserve"> СанПиН 2.2.1/2.1.1.1278-03 «Гигиенические требования к естественному, искусственному и совмещенному освещени</w:t>
      </w:r>
      <w:r w:rsidR="008F31EC">
        <w:rPr>
          <w:rFonts w:ascii="Times New Roman" w:hAnsi="Times New Roman" w:cs="Times New Roman"/>
          <w:sz w:val="28"/>
          <w:szCs w:val="28"/>
        </w:rPr>
        <w:t xml:space="preserve">ю жилых и  общественных зданий»; </w:t>
      </w:r>
      <w:r w:rsidR="008F31EC" w:rsidRPr="008F31EC">
        <w:rPr>
          <w:rFonts w:ascii="Times New Roman" w:hAnsi="Times New Roman" w:cs="Times New Roman"/>
          <w:sz w:val="28"/>
          <w:szCs w:val="28"/>
        </w:rPr>
        <w:t>СанПиН 2.1.2.2645-10 «Санитарно-эпидемиологические требования к условиям проживани</w:t>
      </w:r>
      <w:r w:rsidR="008F31EC">
        <w:rPr>
          <w:rFonts w:ascii="Times New Roman" w:hAnsi="Times New Roman" w:cs="Times New Roman"/>
          <w:sz w:val="28"/>
          <w:szCs w:val="28"/>
        </w:rPr>
        <w:t xml:space="preserve">я в жилых зданиях и помещениях»; </w:t>
      </w:r>
      <w:r w:rsidR="008F31EC" w:rsidRPr="008F31EC">
        <w:rPr>
          <w:rFonts w:ascii="Times New Roman" w:hAnsi="Times New Roman" w:cs="Times New Roman"/>
          <w:sz w:val="28"/>
          <w:szCs w:val="24"/>
        </w:rPr>
        <w:t>СанПиН 2.2.4/2.1.8.566-96 «Производственная вибрация в помещени</w:t>
      </w:r>
      <w:r w:rsidR="008F31EC">
        <w:rPr>
          <w:rFonts w:ascii="Times New Roman" w:hAnsi="Times New Roman" w:cs="Times New Roman"/>
          <w:sz w:val="28"/>
          <w:szCs w:val="24"/>
        </w:rPr>
        <w:t xml:space="preserve">ях жилых и общественных зданий»; </w:t>
      </w:r>
      <w:r w:rsidR="008F31EC" w:rsidRPr="008F31EC">
        <w:rPr>
          <w:rFonts w:ascii="Times New Roman" w:hAnsi="Times New Roman" w:cs="Times New Roman"/>
          <w:sz w:val="28"/>
          <w:szCs w:val="24"/>
        </w:rPr>
        <w:t>СанПиН 2.2.4/2.1.8.562-96 «Шум на рабочих местах, в помещениях жилых, общественных зданий  и на территории жилой застройки».</w:t>
      </w:r>
    </w:p>
    <w:p w:rsidR="00D2173E" w:rsidRPr="0008614E" w:rsidRDefault="00D2173E" w:rsidP="0008614E">
      <w:pPr>
        <w:pStyle w:val="a3"/>
        <w:shd w:val="clear" w:color="auto" w:fill="FFFFFF" w:themeFill="background1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8614E">
        <w:rPr>
          <w:rFonts w:ascii="Times New Roman" w:hAnsi="Times New Roman" w:cs="Times New Roman"/>
          <w:b/>
          <w:sz w:val="28"/>
          <w:szCs w:val="24"/>
        </w:rPr>
        <w:t>Устройство приборов для измерения освещенности</w:t>
      </w:r>
    </w:p>
    <w:p w:rsidR="00D2173E" w:rsidRDefault="00D2173E" w:rsidP="000C3C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>Освещенность рабочих мест определяют с помощью специальных приборов – люксметров. Люкс метр состоит из селенового фотоэлемента. При попадании световых лучей на фотоэлемент возникает фототок, который регистрируется измерительным прибором.</w:t>
      </w:r>
    </w:p>
    <w:p w:rsidR="00D2173E" w:rsidRPr="00D2173E" w:rsidRDefault="00D2173E" w:rsidP="000C3C43">
      <w:pPr>
        <w:spacing w:after="0" w:line="36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4"/>
        </w:rPr>
        <w:t>Методика</w:t>
      </w:r>
      <w:r w:rsidRPr="00D2173E">
        <w:rPr>
          <w:rFonts w:ascii="Times New Roman" w:hAnsi="Times New Roman" w:cs="Times New Roman"/>
          <w:b/>
          <w:sz w:val="28"/>
          <w:szCs w:val="24"/>
        </w:rPr>
        <w:t xml:space="preserve"> измерения естественного освещения  в жилых и общественных </w:t>
      </w:r>
      <w:r>
        <w:rPr>
          <w:rFonts w:ascii="Times New Roman" w:hAnsi="Times New Roman" w:cs="Times New Roman"/>
          <w:b/>
          <w:sz w:val="28"/>
          <w:szCs w:val="28"/>
        </w:rPr>
        <w:t>помещениях</w:t>
      </w:r>
    </w:p>
    <w:p w:rsidR="00D2173E" w:rsidRPr="00D2173E" w:rsidRDefault="00D2173E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sz w:val="28"/>
          <w:szCs w:val="28"/>
        </w:rPr>
        <w:t>Интенсивность естественного освещения определяется при помощи люксметров, на основании измерения светового коэффициента (СК), углов освещения, коэффициента естественной освещенности (КЕО).</w:t>
      </w:r>
    </w:p>
    <w:p w:rsidR="00D2173E" w:rsidRPr="00D2173E" w:rsidRDefault="00D2173E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b/>
          <w:sz w:val="28"/>
          <w:szCs w:val="28"/>
        </w:rPr>
        <w:t>Определение светового коэффициента.</w:t>
      </w:r>
      <w:r w:rsidRPr="00D2173E">
        <w:rPr>
          <w:rFonts w:ascii="Times New Roman" w:hAnsi="Times New Roman" w:cs="Times New Roman"/>
          <w:sz w:val="28"/>
          <w:szCs w:val="28"/>
        </w:rPr>
        <w:t xml:space="preserve"> СК – это отношение площади застекленной части окон и площади пола. В жилых комнатах СК должен быть не менее 1/8 – 1/10, в детских учреждениях, больничных палатах – 1/5 – 1/6, в школьных классах ¼ -1/5.</w:t>
      </w:r>
    </w:p>
    <w:p w:rsidR="00D2173E" w:rsidRPr="00D2173E" w:rsidRDefault="00D2173E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sz w:val="28"/>
          <w:szCs w:val="28"/>
        </w:rPr>
        <w:lastRenderedPageBreak/>
        <w:t>Выражается СК простой дробью, числитель которой – величина остекленной поверхности; знаменатель – площадь пола. Числитель дроби приводится к 1, для этого и числитель и знаменатель делят на величину числителя.</w:t>
      </w:r>
    </w:p>
    <w:p w:rsidR="00D2173E" w:rsidRPr="00D2173E" w:rsidRDefault="00D2173E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b/>
          <w:sz w:val="28"/>
          <w:szCs w:val="28"/>
        </w:rPr>
        <w:t>Определение углов освещения.</w:t>
      </w:r>
      <w:r w:rsidRPr="00D2173E">
        <w:rPr>
          <w:rFonts w:ascii="Times New Roman" w:hAnsi="Times New Roman" w:cs="Times New Roman"/>
          <w:sz w:val="28"/>
          <w:szCs w:val="28"/>
        </w:rPr>
        <w:t xml:space="preserve"> Угол падения показывает, под каким углом падают лучи света на рабочую горизонтальную поверхность. Он должен быть не менее 27</w:t>
      </w:r>
      <w:r w:rsidRPr="00D2173E">
        <w:rPr>
          <w:rFonts w:ascii="Calibri" w:hAnsi="Calibri" w:cs="Times New Roman"/>
          <w:sz w:val="28"/>
          <w:szCs w:val="28"/>
        </w:rPr>
        <w:t>⁰</w:t>
      </w:r>
      <w:r w:rsidRPr="00D2173E">
        <w:rPr>
          <w:rFonts w:ascii="Times New Roman" w:hAnsi="Times New Roman" w:cs="Times New Roman"/>
          <w:sz w:val="28"/>
          <w:szCs w:val="28"/>
        </w:rPr>
        <w:t xml:space="preserve">. Угол падения </w:t>
      </w:r>
      <w:r w:rsidRPr="00D2173E">
        <w:rPr>
          <w:rFonts w:ascii="Times New Roman" w:hAnsi="Times New Roman" w:cs="Times New Roman"/>
          <w:position w:val="-10"/>
          <w:sz w:val="28"/>
          <w:szCs w:val="28"/>
          <w:lang w:val="en-US" w:bidi="en-US"/>
        </w:rPr>
        <w:object w:dxaOrig="405" w:dyaOrig="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1pt;height:16.75pt" o:ole="">
            <v:imagedata r:id="rId12" o:title=""/>
          </v:shape>
          <o:OLEObject Type="Embed" ProgID="Equation.3" ShapeID="_x0000_i1025" DrawAspect="Content" ObjectID="_1623518381" r:id="rId13"/>
        </w:object>
      </w:r>
      <w:r w:rsidRPr="00D2173E">
        <w:rPr>
          <w:rFonts w:ascii="Times New Roman" w:hAnsi="Times New Roman" w:cs="Times New Roman"/>
          <w:sz w:val="28"/>
          <w:szCs w:val="28"/>
        </w:rPr>
        <w:t>образуется двумя линиями, исходящими из точки измерения. Одна линия – горизонтальная – идет от точки измерения к нижнему краю оконной рамы, другая линия – из той же точки к верхнему краю окна. Величина угла зависит от высоты окна и места определения: по мере удаления от окна вглубь комнаты угол падения будет уменьшаться, и освещенность будет ухудшаться.</w:t>
      </w:r>
    </w:p>
    <w:p w:rsidR="00D2173E" w:rsidRPr="00D2173E" w:rsidRDefault="00D2173E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sz w:val="28"/>
          <w:szCs w:val="28"/>
        </w:rPr>
        <w:t xml:space="preserve">Для определения  угла падения измеряют расстояние от точки наблюдения до окна и высоту окна (т.е. два катета). По отношению противолежащего катета </w:t>
      </w:r>
      <w:proofErr w:type="gramStart"/>
      <w:r w:rsidRPr="00D2173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173E">
        <w:rPr>
          <w:rFonts w:ascii="Times New Roman" w:hAnsi="Times New Roman" w:cs="Times New Roman"/>
          <w:sz w:val="28"/>
          <w:szCs w:val="28"/>
        </w:rPr>
        <w:t xml:space="preserve"> прилежащему находят тангенс угла падения:</w:t>
      </w:r>
    </w:p>
    <w:p w:rsidR="00D2173E" w:rsidRPr="00D2173E" w:rsidRDefault="00D2173E" w:rsidP="000C3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173E">
        <w:rPr>
          <w:rFonts w:ascii="Times New Roman" w:hAnsi="Times New Roman" w:cs="Times New Roman"/>
          <w:position w:val="-24"/>
          <w:sz w:val="28"/>
          <w:szCs w:val="28"/>
          <w:lang w:val="en-US" w:bidi="en-US"/>
        </w:rPr>
        <w:object w:dxaOrig="1065" w:dyaOrig="615">
          <v:shape id="_x0000_i1026" type="#_x0000_t75" style="width:53.6pt;height:31pt" o:ole="">
            <v:imagedata r:id="rId14" o:title=""/>
          </v:shape>
          <o:OLEObject Type="Embed" ProgID="Equation.3" ShapeID="_x0000_i1026" DrawAspect="Content" ObjectID="_1623518382" r:id="rId15"/>
        </w:object>
      </w:r>
    </w:p>
    <w:p w:rsidR="00D2173E" w:rsidRPr="00D2173E" w:rsidRDefault="00D2173E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sz w:val="28"/>
          <w:szCs w:val="28"/>
        </w:rPr>
        <w:t>Затем по таблице  определяют величину угла.</w:t>
      </w:r>
    </w:p>
    <w:p w:rsidR="00D2173E" w:rsidRPr="00D2173E" w:rsidRDefault="00D2173E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i/>
          <w:sz w:val="28"/>
          <w:szCs w:val="28"/>
        </w:rPr>
        <w:t>Угол отверстия</w:t>
      </w:r>
      <w:r w:rsidRPr="00D2173E">
        <w:rPr>
          <w:rFonts w:ascii="Times New Roman" w:hAnsi="Times New Roman" w:cs="Times New Roman"/>
          <w:sz w:val="28"/>
          <w:szCs w:val="28"/>
        </w:rPr>
        <w:t xml:space="preserve"> </w:t>
      </w:r>
      <w:r w:rsidRPr="00D2173E">
        <w:rPr>
          <w:rFonts w:ascii="Times New Roman" w:hAnsi="Times New Roman" w:cs="Times New Roman"/>
          <w:position w:val="-10"/>
          <w:sz w:val="28"/>
          <w:szCs w:val="28"/>
          <w:lang w:val="en-US" w:bidi="en-US"/>
        </w:rPr>
        <w:object w:dxaOrig="405" w:dyaOrig="330">
          <v:shape id="_x0000_i1027" type="#_x0000_t75" style="width:20.1pt;height:16.75pt" o:ole="">
            <v:imagedata r:id="rId16" o:title=""/>
          </v:shape>
          <o:OLEObject Type="Embed" ProgID="Equation.3" ShapeID="_x0000_i1027" DrawAspect="Content" ObjectID="_1623518383" r:id="rId17"/>
        </w:object>
      </w:r>
      <w:r w:rsidRPr="00D2173E">
        <w:rPr>
          <w:rFonts w:ascii="Times New Roman" w:hAnsi="Times New Roman" w:cs="Times New Roman"/>
          <w:sz w:val="28"/>
          <w:szCs w:val="28"/>
        </w:rPr>
        <w:t xml:space="preserve"> образуется двумя линиями, из которых - </w:t>
      </w:r>
      <w:proofErr w:type="gramStart"/>
      <w:r w:rsidRPr="00D2173E">
        <w:rPr>
          <w:rFonts w:ascii="Times New Roman" w:hAnsi="Times New Roman" w:cs="Times New Roman"/>
          <w:sz w:val="28"/>
          <w:szCs w:val="28"/>
        </w:rPr>
        <w:t>верхняя</w:t>
      </w:r>
      <w:proofErr w:type="gramEnd"/>
      <w:r w:rsidRPr="00D2173E">
        <w:rPr>
          <w:rFonts w:ascii="Times New Roman" w:hAnsi="Times New Roman" w:cs="Times New Roman"/>
          <w:sz w:val="28"/>
          <w:szCs w:val="28"/>
        </w:rPr>
        <w:t xml:space="preserve"> идет от места определения к верхнему краю окна, а нижняя – от точки наблюдения к высшей точке противоположного здания, дерева и т.п.  Этот угол уменьшается по мере удаления от окна, зависит он также от этажа здания.</w:t>
      </w:r>
    </w:p>
    <w:p w:rsidR="00D2173E" w:rsidRPr="00D2173E" w:rsidRDefault="00D2173E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sz w:val="28"/>
          <w:szCs w:val="28"/>
        </w:rPr>
        <w:t>Для определения угла отверстия проводят мысленно прямую линию от поверхности стола к высшей точке противолежащего дома и отмечают на окне точку, через которую она проходит. Измеряют расстояние от точки исследования до окна по горизонтали (СА) и высоту окна до точки пересечения с верхней линией, направленной к верхней точке затеняющего предмета (CD). Затем определяют величину угла DAC. Угол отверстия будет равен разности ВАС</w:t>
      </w:r>
      <w:r w:rsidRPr="00D2173E">
        <w:rPr>
          <w:rFonts w:ascii="Times New Roman" w:hAnsi="Times New Roman" w:cs="Times New Roman"/>
          <w:position w:val="-10"/>
          <w:sz w:val="28"/>
          <w:szCs w:val="28"/>
          <w:lang w:val="en-US" w:bidi="en-US"/>
        </w:rPr>
        <w:object w:dxaOrig="405" w:dyaOrig="330">
          <v:shape id="_x0000_i1028" type="#_x0000_t75" style="width:20.1pt;height:16.75pt" o:ole="">
            <v:imagedata r:id="rId18" o:title=""/>
          </v:shape>
          <o:OLEObject Type="Embed" ProgID="Equation.3" ShapeID="_x0000_i1028" DrawAspect="Content" ObjectID="_1623518384" r:id="rId19"/>
        </w:object>
      </w:r>
      <w:r w:rsidRPr="00D2173E">
        <w:rPr>
          <w:rFonts w:ascii="Times New Roman" w:hAnsi="Times New Roman" w:cs="Times New Roman"/>
          <w:sz w:val="28"/>
          <w:szCs w:val="28"/>
        </w:rPr>
        <w:t xml:space="preserve"> и DAC.</w:t>
      </w:r>
    </w:p>
    <w:p w:rsidR="00D2173E" w:rsidRPr="00D2173E" w:rsidRDefault="00D2173E" w:rsidP="008F31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коэффиц</w:t>
      </w:r>
      <w:r w:rsidR="008F31EC">
        <w:rPr>
          <w:rFonts w:ascii="Times New Roman" w:hAnsi="Times New Roman" w:cs="Times New Roman"/>
          <w:b/>
          <w:sz w:val="28"/>
          <w:szCs w:val="28"/>
        </w:rPr>
        <w:t>иента естественной освещенности</w:t>
      </w:r>
    </w:p>
    <w:p w:rsidR="00D2173E" w:rsidRPr="00D2173E" w:rsidRDefault="00D2173E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sz w:val="28"/>
          <w:szCs w:val="28"/>
        </w:rPr>
        <w:t xml:space="preserve">КЕО представляет собой процентное отношение освещенности точки внутри помещения </w:t>
      </w:r>
      <w:r w:rsidRPr="00D2173E">
        <w:rPr>
          <w:rFonts w:ascii="Times New Roman" w:hAnsi="Times New Roman" w:cs="Times New Roman"/>
          <w:position w:val="-10"/>
          <w:sz w:val="28"/>
          <w:szCs w:val="28"/>
          <w:lang w:bidi="en-US"/>
        </w:rPr>
        <w:object w:dxaOrig="495" w:dyaOrig="345">
          <v:shape id="_x0000_i1029" type="#_x0000_t75" style="width:25.1pt;height:17.6pt" o:ole="">
            <v:imagedata r:id="rId20" o:title=""/>
          </v:shape>
          <o:OLEObject Type="Embed" ProgID="Equation.3" ShapeID="_x0000_i1029" DrawAspect="Content" ObjectID="_1623518385" r:id="rId21"/>
        </w:object>
      </w:r>
      <w:r w:rsidRPr="00D2173E">
        <w:rPr>
          <w:rFonts w:ascii="Times New Roman" w:hAnsi="Times New Roman" w:cs="Times New Roman"/>
          <w:sz w:val="28"/>
          <w:szCs w:val="28"/>
        </w:rPr>
        <w:t xml:space="preserve"> к одновременной освещенности наружной точки </w:t>
      </w:r>
      <w:r w:rsidRPr="00D2173E">
        <w:rPr>
          <w:rFonts w:ascii="Times New Roman" w:hAnsi="Times New Roman" w:cs="Times New Roman"/>
          <w:position w:val="-10"/>
          <w:sz w:val="28"/>
          <w:szCs w:val="28"/>
          <w:lang w:bidi="en-US"/>
        </w:rPr>
        <w:object w:dxaOrig="540" w:dyaOrig="345">
          <v:shape id="_x0000_i1030" type="#_x0000_t75" style="width:26.8pt;height:17.6pt" o:ole="">
            <v:imagedata r:id="rId22" o:title=""/>
          </v:shape>
          <o:OLEObject Type="Embed" ProgID="Equation.3" ShapeID="_x0000_i1030" DrawAspect="Content" ObjectID="_1623518386" r:id="rId23"/>
        </w:object>
      </w:r>
      <w:r w:rsidRPr="00D2173E">
        <w:rPr>
          <w:rFonts w:ascii="Times New Roman" w:hAnsi="Times New Roman" w:cs="Times New Roman"/>
          <w:sz w:val="28"/>
          <w:szCs w:val="28"/>
        </w:rPr>
        <w:t>, находящейся на той же горизонтальной плоскости и освещенной рассеянным светом всего небосвода.</w:t>
      </w:r>
    </w:p>
    <w:p w:rsidR="00D2173E" w:rsidRPr="00D2173E" w:rsidRDefault="00D2173E" w:rsidP="000C3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position w:val="-30"/>
          <w:sz w:val="28"/>
          <w:szCs w:val="28"/>
          <w:lang w:bidi="en-US"/>
        </w:rPr>
        <w:object w:dxaOrig="1740" w:dyaOrig="705">
          <v:shape id="_x0000_i1031" type="#_x0000_t75" style="width:87.05pt;height:35.15pt" o:ole="">
            <v:imagedata r:id="rId24" o:title=""/>
          </v:shape>
          <o:OLEObject Type="Embed" ProgID="Equation.3" ShapeID="_x0000_i1031" DrawAspect="Content" ObjectID="_1623518387" r:id="rId25"/>
        </w:object>
      </w:r>
    </w:p>
    <w:p w:rsidR="00D2173E" w:rsidRPr="00D2173E" w:rsidRDefault="00D2173E" w:rsidP="008F31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73E">
        <w:rPr>
          <w:rFonts w:ascii="Times New Roman" w:hAnsi="Times New Roman" w:cs="Times New Roman"/>
          <w:b/>
          <w:sz w:val="28"/>
          <w:szCs w:val="28"/>
        </w:rPr>
        <w:t>Определение средн</w:t>
      </w:r>
      <w:r w:rsidR="008F31EC">
        <w:rPr>
          <w:rFonts w:ascii="Times New Roman" w:hAnsi="Times New Roman" w:cs="Times New Roman"/>
          <w:b/>
          <w:sz w:val="28"/>
          <w:szCs w:val="28"/>
        </w:rPr>
        <w:t>его КЕО</w:t>
      </w:r>
    </w:p>
    <w:p w:rsidR="00D2173E" w:rsidRPr="00D2173E" w:rsidRDefault="00D2173E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sz w:val="28"/>
          <w:szCs w:val="28"/>
        </w:rPr>
        <w:t>Среднее значение КЕО нормируется в помещениях с верхним комбинированным освещением. В помещении определяют освещенность в 5 точках на высоте 1,5 м над полом и одновременно определяют освещенность под открытым небом (с защитой от прямых солнечных лучей). Затем рассчитывают КЕО для каждой точки. Среднее значение КЕО рассчитывают по формуле:</w:t>
      </w:r>
    </w:p>
    <w:p w:rsidR="00D2173E" w:rsidRPr="00D2173E" w:rsidRDefault="00D2173E" w:rsidP="000C3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position w:val="-24"/>
          <w:sz w:val="28"/>
          <w:szCs w:val="28"/>
          <w:lang w:bidi="en-US"/>
        </w:rPr>
        <w:object w:dxaOrig="5040" w:dyaOrig="915">
          <v:shape id="_x0000_i1032" type="#_x0000_t75" style="width:252pt;height:46.05pt" o:ole="">
            <v:imagedata r:id="rId26" o:title=""/>
          </v:shape>
          <o:OLEObject Type="Embed" ProgID="Equation.3" ShapeID="_x0000_i1032" DrawAspect="Content" ObjectID="_1623518388" r:id="rId27"/>
        </w:object>
      </w:r>
    </w:p>
    <w:p w:rsidR="00D2173E" w:rsidRPr="00D2173E" w:rsidRDefault="00D2173E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73E">
        <w:rPr>
          <w:rFonts w:ascii="Times New Roman" w:hAnsi="Times New Roman" w:cs="Times New Roman"/>
          <w:sz w:val="28"/>
          <w:szCs w:val="28"/>
        </w:rPr>
        <w:t xml:space="preserve">где </w:t>
      </w:r>
      <w:r w:rsidRPr="00D2173E">
        <w:rPr>
          <w:rFonts w:ascii="Times New Roman" w:hAnsi="Times New Roman" w:cs="Times New Roman"/>
          <w:position w:val="-12"/>
          <w:sz w:val="28"/>
          <w:szCs w:val="28"/>
          <w:lang w:bidi="en-US"/>
        </w:rPr>
        <w:object w:dxaOrig="2505" w:dyaOrig="360">
          <v:shape id="_x0000_i1033" type="#_x0000_t75" style="width:125.6pt;height:18.4pt" o:ole="">
            <v:imagedata r:id="rId28" o:title=""/>
          </v:shape>
          <o:OLEObject Type="Embed" ProgID="Equation.3" ShapeID="_x0000_i1033" DrawAspect="Content" ObjectID="_1623518389" r:id="rId29"/>
        </w:object>
      </w:r>
      <w:r w:rsidRPr="00D2173E">
        <w:rPr>
          <w:rFonts w:ascii="Times New Roman" w:hAnsi="Times New Roman" w:cs="Times New Roman"/>
          <w:sz w:val="28"/>
          <w:szCs w:val="28"/>
        </w:rPr>
        <w:t>значение КЕО в различных точках; n – количество точек измерения.</w:t>
      </w:r>
    </w:p>
    <w:p w:rsidR="00D2173E" w:rsidRPr="00D2173E" w:rsidRDefault="00D2173E" w:rsidP="000C3C43">
      <w:pPr>
        <w:spacing w:after="0" w:line="360" w:lineRule="auto"/>
        <w:jc w:val="center"/>
        <w:rPr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</w:t>
      </w:r>
      <w:r w:rsidRPr="00D2173E">
        <w:rPr>
          <w:rFonts w:ascii="Times New Roman" w:hAnsi="Times New Roman" w:cs="Times New Roman"/>
          <w:b/>
          <w:sz w:val="28"/>
          <w:szCs w:val="24"/>
        </w:rPr>
        <w:t xml:space="preserve">етодики измерения искусственного освещения  в </w:t>
      </w:r>
      <w:r>
        <w:rPr>
          <w:rFonts w:ascii="Times New Roman" w:hAnsi="Times New Roman" w:cs="Times New Roman"/>
          <w:b/>
          <w:sz w:val="28"/>
          <w:szCs w:val="24"/>
        </w:rPr>
        <w:t>жилых и общественных помещениях</w:t>
      </w:r>
    </w:p>
    <w:p w:rsidR="00D2173E" w:rsidRPr="00D2173E" w:rsidRDefault="00D2173E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>Количественная оценка искусственного освещения может производиться по методу «ватт». По этому методу подсчитывают число ламп в помещении с площадью не более 50 м</w:t>
      </w:r>
      <w:r w:rsidRPr="00D2173E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D2173E">
        <w:rPr>
          <w:rFonts w:ascii="Times New Roman" w:hAnsi="Times New Roman" w:cs="Times New Roman"/>
          <w:sz w:val="28"/>
          <w:szCs w:val="24"/>
        </w:rPr>
        <w:t xml:space="preserve"> и суммируют их мощность. Полученную величину делят на площадь помещения и получают удельную мощностью ламп в ваттах на 1м</w:t>
      </w:r>
      <w:r w:rsidRPr="00D2173E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2173E">
        <w:rPr>
          <w:rFonts w:ascii="Times New Roman" w:hAnsi="Times New Roman" w:cs="Times New Roman"/>
          <w:sz w:val="28"/>
          <w:szCs w:val="24"/>
        </w:rPr>
        <w:t xml:space="preserve"> (Р).</w:t>
      </w:r>
    </w:p>
    <w:p w:rsidR="00D2173E" w:rsidRPr="00D2173E" w:rsidRDefault="00D2173E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>Освещенность (Е) рассчитывают по формуле:</w:t>
      </w:r>
    </w:p>
    <w:p w:rsidR="00D2173E" w:rsidRPr="00D2173E" w:rsidRDefault="00D2173E" w:rsidP="000C3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position w:val="-10"/>
          <w:sz w:val="28"/>
          <w:szCs w:val="24"/>
          <w:lang w:bidi="en-US"/>
        </w:rPr>
        <w:object w:dxaOrig="1005" w:dyaOrig="315">
          <v:shape id="_x0000_i1034" type="#_x0000_t75" style="width:71.15pt;height:22.6pt" o:ole="">
            <v:imagedata r:id="rId30" o:title=""/>
          </v:shape>
          <o:OLEObject Type="Embed" ProgID="Equation.3" ShapeID="_x0000_i1034" DrawAspect="Content" ObjectID="_1623518390" r:id="rId31"/>
        </w:object>
      </w:r>
    </w:p>
    <w:p w:rsidR="00D2173E" w:rsidRPr="00D2173E" w:rsidRDefault="00D2173E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lastRenderedPageBreak/>
        <w:t xml:space="preserve">где P – удельная мощность светильников, </w:t>
      </w:r>
      <w:proofErr w:type="spellStart"/>
      <w:r w:rsidRPr="00D2173E">
        <w:rPr>
          <w:rFonts w:ascii="Times New Roman" w:hAnsi="Times New Roman" w:cs="Times New Roman"/>
          <w:sz w:val="28"/>
          <w:szCs w:val="24"/>
        </w:rPr>
        <w:t>вт</w:t>
      </w:r>
      <w:proofErr w:type="spellEnd"/>
      <w:r w:rsidRPr="00D2173E">
        <w:rPr>
          <w:rFonts w:ascii="Times New Roman" w:hAnsi="Times New Roman" w:cs="Times New Roman"/>
          <w:sz w:val="28"/>
          <w:szCs w:val="24"/>
        </w:rPr>
        <w:t>/м</w:t>
      </w:r>
      <w:proofErr w:type="gramStart"/>
      <w:r w:rsidRPr="00D2173E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proofErr w:type="gramEnd"/>
      <w:r w:rsidRPr="00D2173E">
        <w:rPr>
          <w:rFonts w:ascii="Times New Roman" w:hAnsi="Times New Roman" w:cs="Times New Roman"/>
          <w:sz w:val="28"/>
          <w:szCs w:val="24"/>
        </w:rPr>
        <w:t xml:space="preserve">; e – коэффициент, показывающий, какому количеству люксов соответствует удельная мощность. </w:t>
      </w:r>
    </w:p>
    <w:p w:rsidR="00D2173E" w:rsidRPr="00D2173E" w:rsidRDefault="00D2173E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Таблица </w:t>
      </w:r>
      <w:r w:rsidRPr="00D2173E">
        <w:rPr>
          <w:rFonts w:ascii="Times New Roman" w:hAnsi="Times New Roman" w:cs="Times New Roman"/>
          <w:sz w:val="28"/>
          <w:szCs w:val="24"/>
        </w:rPr>
        <w:t xml:space="preserve"> – Значение коэффициента 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F31EC" w:rsidRPr="00D2173E" w:rsidTr="00D2173E">
        <w:tc>
          <w:tcPr>
            <w:tcW w:w="3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Мощность ламп, </w:t>
            </w:r>
            <w:proofErr w:type="gramStart"/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Вт</w:t>
            </w:r>
            <w:proofErr w:type="gramEnd"/>
          </w:p>
        </w:tc>
        <w:tc>
          <w:tcPr>
            <w:tcW w:w="6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Коэффициент при напряжении в сети, </w:t>
            </w:r>
            <w:proofErr w:type="gramStart"/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</w:t>
            </w:r>
            <w:proofErr w:type="gramEnd"/>
          </w:p>
        </w:tc>
      </w:tr>
      <w:tr w:rsidR="004C4A04" w:rsidRPr="00D2173E" w:rsidTr="00D2173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173E" w:rsidRPr="00D2173E" w:rsidRDefault="00D2173E" w:rsidP="000C3C43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110, 120, 127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220</w:t>
            </w:r>
          </w:p>
        </w:tc>
      </w:tr>
      <w:tr w:rsidR="004C4A04" w:rsidRPr="00D2173E" w:rsidTr="00D2173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До 110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2,4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2,0</w:t>
            </w:r>
          </w:p>
        </w:tc>
      </w:tr>
      <w:tr w:rsidR="004C4A04" w:rsidRPr="00D2173E" w:rsidTr="00D2173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100 и выше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3,2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3E" w:rsidRPr="00D2173E" w:rsidRDefault="00D2173E" w:rsidP="000C3C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2173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2,5</w:t>
            </w:r>
          </w:p>
        </w:tc>
      </w:tr>
    </w:tbl>
    <w:p w:rsidR="00D2173E" w:rsidRDefault="00D2173E" w:rsidP="000C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bidi="en-US"/>
        </w:rPr>
      </w:pPr>
    </w:p>
    <w:p w:rsidR="00D2173E" w:rsidRPr="00D2173E" w:rsidRDefault="00D2173E" w:rsidP="000C3C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2173E">
        <w:rPr>
          <w:rFonts w:ascii="Times New Roman" w:hAnsi="Times New Roman" w:cs="Times New Roman"/>
          <w:b/>
          <w:sz w:val="28"/>
          <w:szCs w:val="24"/>
        </w:rPr>
        <w:t>Оценка шума</w:t>
      </w:r>
    </w:p>
    <w:p w:rsidR="00D2173E" w:rsidRPr="00D2173E" w:rsidRDefault="00D2173E" w:rsidP="000C3C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 xml:space="preserve">Приборы для измерения уровня шума называются  </w:t>
      </w:r>
      <w:proofErr w:type="spellStart"/>
      <w:r w:rsidRPr="00D2173E">
        <w:rPr>
          <w:rFonts w:ascii="Times New Roman" w:hAnsi="Times New Roman" w:cs="Times New Roman"/>
          <w:i/>
          <w:iCs/>
          <w:sz w:val="28"/>
          <w:szCs w:val="24"/>
        </w:rPr>
        <w:t>шумомерами</w:t>
      </w:r>
      <w:proofErr w:type="spellEnd"/>
      <w:r w:rsidRPr="00D2173E">
        <w:rPr>
          <w:rFonts w:ascii="Times New Roman" w:hAnsi="Times New Roman" w:cs="Times New Roman"/>
          <w:sz w:val="28"/>
          <w:szCs w:val="24"/>
        </w:rPr>
        <w:t>, а для определения спектра – анализаторами шума или спектр.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2173E">
        <w:rPr>
          <w:rStyle w:val="apple-style-span"/>
          <w:rFonts w:ascii="Times New Roman" w:hAnsi="Times New Roman" w:cs="Times New Roman"/>
          <w:color w:val="000000"/>
          <w:sz w:val="28"/>
          <w:szCs w:val="24"/>
        </w:rPr>
        <w:t xml:space="preserve">Фактически </w:t>
      </w:r>
      <w:proofErr w:type="spellStart"/>
      <w:r w:rsidRPr="00D2173E">
        <w:rPr>
          <w:rStyle w:val="apple-style-span"/>
          <w:rFonts w:ascii="Times New Roman" w:hAnsi="Times New Roman" w:cs="Times New Roman"/>
          <w:color w:val="000000"/>
          <w:sz w:val="28"/>
          <w:szCs w:val="24"/>
        </w:rPr>
        <w:t>шумомер</w:t>
      </w:r>
      <w:proofErr w:type="spellEnd"/>
      <w:r w:rsidRPr="00D2173E">
        <w:rPr>
          <w:rStyle w:val="apple-style-span"/>
          <w:rFonts w:ascii="Times New Roman" w:hAnsi="Times New Roman" w:cs="Times New Roman"/>
          <w:color w:val="000000"/>
          <w:sz w:val="28"/>
          <w:szCs w:val="24"/>
        </w:rPr>
        <w:t xml:space="preserve"> представляет собой микрофон, к которому подключен вольтметр, отградуированный в децибелах</w:t>
      </w:r>
    </w:p>
    <w:p w:rsidR="00D2173E" w:rsidRPr="00D2173E" w:rsidRDefault="00D2173E" w:rsidP="000C3C43">
      <w:pPr>
        <w:pStyle w:val="aa"/>
        <w:spacing w:before="0" w:beforeAutospacing="0" w:after="0" w:afterAutospacing="0" w:line="360" w:lineRule="auto"/>
        <w:jc w:val="both"/>
        <w:rPr>
          <w:sz w:val="28"/>
        </w:rPr>
      </w:pPr>
      <w:r w:rsidRPr="00D2173E">
        <w:rPr>
          <w:noProof/>
        </w:rPr>
        <w:drawing>
          <wp:anchor distT="0" distB="0" distL="114300" distR="114300" simplePos="0" relativeHeight="251662336" behindDoc="0" locked="0" layoutInCell="1" allowOverlap="1" wp14:anchorId="68326796" wp14:editId="70BCE58B">
            <wp:simplePos x="0" y="0"/>
            <wp:positionH relativeFrom="column">
              <wp:posOffset>-187960</wp:posOffset>
            </wp:positionH>
            <wp:positionV relativeFrom="paragraph">
              <wp:posOffset>7620</wp:posOffset>
            </wp:positionV>
            <wp:extent cx="2753995" cy="4997450"/>
            <wp:effectExtent l="0" t="0" r="8255" b="0"/>
            <wp:wrapSquare wrapText="bothSides"/>
            <wp:docPr id="7" name="Рисунок 7" descr="Описание: 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546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73E">
        <w:rPr>
          <w:b/>
          <w:sz w:val="28"/>
        </w:rPr>
        <w:t xml:space="preserve">Методика измерения  шума </w:t>
      </w:r>
      <w:proofErr w:type="gramStart"/>
      <w:r w:rsidRPr="00D2173E">
        <w:rPr>
          <w:b/>
          <w:sz w:val="28"/>
        </w:rPr>
        <w:t>в</w:t>
      </w:r>
      <w:proofErr w:type="gramEnd"/>
      <w:r w:rsidRPr="00D2173E">
        <w:rPr>
          <w:b/>
          <w:sz w:val="28"/>
        </w:rPr>
        <w:t xml:space="preserve"> жилых и общественных помещений</w:t>
      </w:r>
    </w:p>
    <w:p w:rsidR="00D2173E" w:rsidRPr="00D2173E" w:rsidRDefault="00D2173E" w:rsidP="000C3C43">
      <w:pPr>
        <w:pStyle w:val="a3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>Микрофон  следует располагать на высоте 1,5 м над уровнем пола или рабочей площадки (если работа выполняется стоя) или на высоте уха человека, подвергающегося воздействию шума (если работа выполняется сидя) Микрофон должен быть ориентирован в направлении максимального уровня шума и удален не менее чем на 0,5 м от оператора, проводящего измерения.</w:t>
      </w:r>
    </w:p>
    <w:p w:rsidR="00D2173E" w:rsidRPr="00D2173E" w:rsidRDefault="00D2173E" w:rsidP="000C3C43">
      <w:pPr>
        <w:pStyle w:val="a3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 xml:space="preserve">Для оценки шума на постоянных рабочих местах измерения следует </w:t>
      </w:r>
      <w:r w:rsidRPr="00D2173E">
        <w:rPr>
          <w:rFonts w:ascii="Times New Roman" w:hAnsi="Times New Roman" w:cs="Times New Roman"/>
          <w:sz w:val="28"/>
          <w:szCs w:val="24"/>
        </w:rPr>
        <w:lastRenderedPageBreak/>
        <w:t>проводить в точках, соответствующих установленным постоянным местам.</w:t>
      </w:r>
    </w:p>
    <w:p w:rsidR="00D2173E" w:rsidRPr="00D2173E" w:rsidRDefault="00D2173E" w:rsidP="000C3C43">
      <w:pPr>
        <w:pStyle w:val="a3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>Для оценки шума на непостоянных рабочих местах измерения следует проводить в рабочей зоне в точке наиболее частного пребывания работающего.</w:t>
      </w:r>
    </w:p>
    <w:p w:rsidR="00D2173E" w:rsidRPr="00D2173E" w:rsidRDefault="00D2173E" w:rsidP="000C3C43">
      <w:pPr>
        <w:pStyle w:val="a3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 xml:space="preserve">При проведении измерений уровней звука и эквивалентных уровней звука, </w:t>
      </w:r>
      <w:proofErr w:type="spellStart"/>
      <w:r w:rsidRPr="00D2173E">
        <w:rPr>
          <w:rFonts w:ascii="Times New Roman" w:hAnsi="Times New Roman" w:cs="Times New Roman"/>
          <w:sz w:val="28"/>
          <w:szCs w:val="24"/>
        </w:rPr>
        <w:t>дБА</w:t>
      </w:r>
      <w:proofErr w:type="spellEnd"/>
      <w:r w:rsidRPr="00D2173E">
        <w:rPr>
          <w:rFonts w:ascii="Times New Roman" w:hAnsi="Times New Roman" w:cs="Times New Roman"/>
          <w:sz w:val="28"/>
          <w:szCs w:val="24"/>
        </w:rPr>
        <w:t>, переключатель частотой характеристики прибора устанавливают в положение «А».</w:t>
      </w:r>
    </w:p>
    <w:p w:rsidR="00D2173E" w:rsidRPr="00D2173E" w:rsidRDefault="00D2173E" w:rsidP="000C3C43">
      <w:pPr>
        <w:pStyle w:val="a3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>Значение уровней звука и октавных уровней звукового давления считывают со шкалы прибора с точностью до 1дБА, дБ.</w:t>
      </w:r>
    </w:p>
    <w:p w:rsidR="00D2173E" w:rsidRPr="00D2173E" w:rsidRDefault="00D2173E" w:rsidP="000C3C43">
      <w:pPr>
        <w:pStyle w:val="a3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>Измерения уровней звука и октавных уровней звукового давления постоянного шума должны быть проведены в каждой точке не менее трех раз.</w:t>
      </w:r>
    </w:p>
    <w:p w:rsidR="00D2173E" w:rsidRDefault="00D2173E" w:rsidP="000C3C43">
      <w:pPr>
        <w:pStyle w:val="a3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4"/>
        </w:rPr>
      </w:pPr>
      <w:r w:rsidRPr="00D2173E">
        <w:rPr>
          <w:rFonts w:ascii="Times New Roman" w:hAnsi="Times New Roman" w:cs="Times New Roman"/>
          <w:sz w:val="28"/>
          <w:szCs w:val="24"/>
        </w:rPr>
        <w:t>Результаты измерения представляются в форме протокола.</w:t>
      </w:r>
    </w:p>
    <w:p w:rsidR="004A5BCE" w:rsidRDefault="004A5BCE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0A0397" w:rsidRPr="004A5BCE" w:rsidRDefault="000A0397" w:rsidP="004A5BC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4"/>
        </w:rPr>
      </w:pPr>
    </w:p>
    <w:p w:rsidR="006342E4" w:rsidRPr="004A5BCE" w:rsidRDefault="006342E4" w:rsidP="004A5BC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lastRenderedPageBreak/>
        <w:t>9 день – 28.06.19.</w:t>
      </w:r>
    </w:p>
    <w:p w:rsidR="009D6625" w:rsidRDefault="009D6625" w:rsidP="004A5B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была в ФГУЗ «Центр гигиены и эпидемиологии в Красноярском крае»</w:t>
      </w:r>
      <w:r w:rsidRPr="009D6625">
        <w:rPr>
          <w:rFonts w:ascii="Times New Roman" w:hAnsi="Times New Roman" w:cs="Times New Roman"/>
          <w:sz w:val="28"/>
          <w:szCs w:val="28"/>
        </w:rPr>
        <w:t>, расположенной по адре</w:t>
      </w:r>
      <w:r>
        <w:rPr>
          <w:rFonts w:ascii="Times New Roman" w:hAnsi="Times New Roman" w:cs="Times New Roman"/>
          <w:sz w:val="28"/>
          <w:szCs w:val="28"/>
        </w:rPr>
        <w:t>су г. Красноярск, ул. Сопочная</w:t>
      </w:r>
      <w:r w:rsidRPr="009D6625">
        <w:rPr>
          <w:rFonts w:ascii="Times New Roman" w:hAnsi="Times New Roman" w:cs="Times New Roman"/>
          <w:sz w:val="28"/>
          <w:szCs w:val="28"/>
        </w:rPr>
        <w:t xml:space="preserve">, дом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D6625">
        <w:rPr>
          <w:rFonts w:ascii="Times New Roman" w:hAnsi="Times New Roman" w:cs="Times New Roman"/>
          <w:sz w:val="28"/>
          <w:szCs w:val="28"/>
        </w:rPr>
        <w:t>8; ознакомилась с деятел</w:t>
      </w:r>
      <w:r>
        <w:rPr>
          <w:rFonts w:ascii="Times New Roman" w:hAnsi="Times New Roman" w:cs="Times New Roman"/>
          <w:sz w:val="28"/>
          <w:szCs w:val="28"/>
        </w:rPr>
        <w:t>ьностью и структурой учреждения.</w:t>
      </w:r>
    </w:p>
    <w:p w:rsidR="009D6625" w:rsidRPr="009D6625" w:rsidRDefault="009D6625" w:rsidP="00D24F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6625">
        <w:rPr>
          <w:rFonts w:ascii="Times New Roman" w:hAnsi="Times New Roman" w:cs="Times New Roman"/>
          <w:sz w:val="28"/>
          <w:szCs w:val="28"/>
        </w:rPr>
        <w:t xml:space="preserve">Задачами ФБУЗ «Центр гигиены и эпидемиологии в Красноярском крае» является обеспечение деятельности Управления </w:t>
      </w:r>
      <w:proofErr w:type="spellStart"/>
      <w:r w:rsidRPr="009D6625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9D6625">
        <w:rPr>
          <w:rFonts w:ascii="Times New Roman" w:hAnsi="Times New Roman" w:cs="Times New Roman"/>
          <w:sz w:val="28"/>
          <w:szCs w:val="28"/>
        </w:rPr>
        <w:t xml:space="preserve"> по Красноярскому краю в пределах прав и полномочий, определенных Уставом по осуществлению надзора и контроля при проведении проверок соблюдения и выполнения юриди</w:t>
      </w:r>
      <w:r w:rsidR="004A5BCE">
        <w:rPr>
          <w:rFonts w:ascii="Times New Roman" w:hAnsi="Times New Roman" w:cs="Times New Roman"/>
          <w:sz w:val="28"/>
          <w:szCs w:val="28"/>
        </w:rPr>
        <w:t xml:space="preserve">ческими лицами, индивидуальными </w:t>
      </w:r>
      <w:r w:rsidRPr="009D6625">
        <w:rPr>
          <w:rFonts w:ascii="Times New Roman" w:hAnsi="Times New Roman" w:cs="Times New Roman"/>
          <w:sz w:val="28"/>
          <w:szCs w:val="28"/>
        </w:rPr>
        <w:t>предпринимателями и гражданами требований законодательства Российской Федерации в области обеспечения санитарно-эпидемиологического благополучия населения, правил продажи отдельных видов товаров, выполнения работ и оказания</w:t>
      </w:r>
      <w:proofErr w:type="gramEnd"/>
      <w:r w:rsidRPr="009D6625">
        <w:rPr>
          <w:rFonts w:ascii="Times New Roman" w:hAnsi="Times New Roman" w:cs="Times New Roman"/>
          <w:sz w:val="28"/>
          <w:szCs w:val="28"/>
        </w:rPr>
        <w:t xml:space="preserve"> услуг.</w:t>
      </w:r>
    </w:p>
    <w:p w:rsidR="004A5BCE" w:rsidRDefault="009D6625" w:rsidP="000C3C43">
      <w:pPr>
        <w:pStyle w:val="a3"/>
        <w:numPr>
          <w:ilvl w:val="0"/>
          <w:numId w:val="31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Осуществление государственного учета инфекционных, паразитарных и профессиональных заболеваний, пищевых отравлений, других заболеваний и отравлений людей, связанных с воздействием неблагоприятных факторов среды обитания человека.</w:t>
      </w:r>
    </w:p>
    <w:p w:rsidR="004A5BCE" w:rsidRDefault="009D6625" w:rsidP="000C3C43">
      <w:pPr>
        <w:pStyle w:val="a3"/>
        <w:numPr>
          <w:ilvl w:val="0"/>
          <w:numId w:val="31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Обеспечение проведения социально-гигиенического мониторинга, оценку риска воздействия вредных и опасных факторов среды обитания на здоровье человека.</w:t>
      </w:r>
    </w:p>
    <w:p w:rsidR="004A5BCE" w:rsidRDefault="009D6625" w:rsidP="000C3C43">
      <w:pPr>
        <w:pStyle w:val="a3"/>
        <w:numPr>
          <w:ilvl w:val="0"/>
          <w:numId w:val="31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Проведение санитарно-эпидемиологических экспертиз, обследований, исследований, испытаний, а также токсикологических, гигиенических и иных видов оценок и выдачу по их результатам экспертных заключений.</w:t>
      </w:r>
    </w:p>
    <w:p w:rsidR="004A5BCE" w:rsidRDefault="009D6625" w:rsidP="000C3C43">
      <w:pPr>
        <w:pStyle w:val="a3"/>
        <w:numPr>
          <w:ilvl w:val="0"/>
          <w:numId w:val="31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Гигиеническое воспитание населения, обучение и аттестацию гигиенической подготовки работников организаций и индивидуальных предпринимателей, проведение семинаров, совещаний, лекций.</w:t>
      </w:r>
    </w:p>
    <w:p w:rsidR="009D6625" w:rsidRPr="004A5BCE" w:rsidRDefault="009D6625" w:rsidP="000C3C43">
      <w:pPr>
        <w:pStyle w:val="a3"/>
        <w:numPr>
          <w:ilvl w:val="0"/>
          <w:numId w:val="31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A5BCE">
        <w:rPr>
          <w:rFonts w:ascii="Times New Roman" w:hAnsi="Times New Roman" w:cs="Times New Roman"/>
          <w:sz w:val="28"/>
          <w:szCs w:val="28"/>
        </w:rPr>
        <w:t>Оформление, выдача и учет личных медицинских книжек.</w:t>
      </w:r>
    </w:p>
    <w:p w:rsidR="00585B41" w:rsidRDefault="009D6625" w:rsidP="004A5BCE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D6625">
        <w:rPr>
          <w:rFonts w:ascii="Times New Roman" w:hAnsi="Times New Roman" w:cs="Times New Roman"/>
          <w:sz w:val="28"/>
          <w:szCs w:val="28"/>
        </w:rPr>
        <w:t xml:space="preserve">Федеральное бюджетное учреждение здравоохранения «Центр гигиены и эпидемиологии в Красноярском крае» осуществляет свою деятельность </w:t>
      </w:r>
      <w:r w:rsidRPr="009D6625">
        <w:rPr>
          <w:rFonts w:ascii="Times New Roman" w:hAnsi="Times New Roman" w:cs="Times New Roman"/>
          <w:sz w:val="28"/>
          <w:szCs w:val="28"/>
        </w:rPr>
        <w:lastRenderedPageBreak/>
        <w:t>н</w:t>
      </w:r>
      <w:r>
        <w:rPr>
          <w:rFonts w:ascii="Times New Roman" w:hAnsi="Times New Roman" w:cs="Times New Roman"/>
          <w:sz w:val="28"/>
          <w:szCs w:val="28"/>
        </w:rPr>
        <w:t xml:space="preserve">епосредственно и через филиалы. </w:t>
      </w:r>
      <w:r w:rsidRPr="009D6625">
        <w:rPr>
          <w:rFonts w:ascii="Times New Roman" w:hAnsi="Times New Roman" w:cs="Times New Roman"/>
          <w:sz w:val="28"/>
          <w:szCs w:val="28"/>
        </w:rPr>
        <w:t>В настоящее время на территории Красноярского края функционирует 12 филиалов</w:t>
      </w:r>
      <w:r w:rsidR="005A7C08">
        <w:rPr>
          <w:rFonts w:ascii="Times New Roman" w:hAnsi="Times New Roman" w:cs="Times New Roman"/>
          <w:sz w:val="28"/>
          <w:szCs w:val="28"/>
        </w:rPr>
        <w:t>.</w:t>
      </w:r>
    </w:p>
    <w:p w:rsidR="009D6625" w:rsidRDefault="009D6625" w:rsidP="004A5BCE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Санитарно-гигиеническая лаборатория оснащена современным лабораторным оборудованием.</w:t>
      </w:r>
    </w:p>
    <w:p w:rsidR="009D6625" w:rsidRDefault="009D6625" w:rsidP="004A5BCE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Физико-химические методы, которые применяются в лаборатории:</w:t>
      </w:r>
    </w:p>
    <w:p w:rsidR="009D6625" w:rsidRDefault="009D6625" w:rsidP="000C3C43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Фотометрические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колорометрия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фотоколорометрия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спектрометрия);</w:t>
      </w:r>
    </w:p>
    <w:p w:rsidR="009D6625" w:rsidRDefault="009D6625" w:rsidP="000C3C43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Полярографический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метод;</w:t>
      </w:r>
    </w:p>
    <w:p w:rsidR="009D6625" w:rsidRDefault="009D6625" w:rsidP="000C3C43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газовой хроматографии;</w:t>
      </w:r>
    </w:p>
    <w:p w:rsidR="009D6625" w:rsidRDefault="009D6625" w:rsidP="000C3C43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Высокоэффективная жидкостная хроматография;</w:t>
      </w:r>
    </w:p>
    <w:p w:rsidR="009D6625" w:rsidRDefault="009D6625" w:rsidP="000C3C43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Люминесцентный метод;</w:t>
      </w:r>
    </w:p>
    <w:p w:rsidR="009D6625" w:rsidRDefault="009D6625" w:rsidP="000C3C43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Атомно – абсорбционный метод.</w:t>
      </w:r>
    </w:p>
    <w:p w:rsidR="009D6625" w:rsidRDefault="009D6625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позволяют определять микроконцентрации вредных веществ в объектах окружающей среды: атмосферном воздухе</w:t>
      </w:r>
      <w:r w:rsidR="00585B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B41">
        <w:rPr>
          <w:rFonts w:ascii="Times New Roman" w:hAnsi="Times New Roman" w:cs="Times New Roman"/>
          <w:sz w:val="28"/>
          <w:szCs w:val="28"/>
        </w:rPr>
        <w:t>питьевой воде, пищевых продуктах, а также одновременно определять комплекс веществ, находящихся в одной пробе.</w:t>
      </w:r>
    </w:p>
    <w:p w:rsidR="004A5BCE" w:rsidRDefault="004A5BCE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97" w:rsidRPr="009D6625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42E4" w:rsidRDefault="006342E4" w:rsidP="004A5BC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lastRenderedPageBreak/>
        <w:t>10 день – 29.06.19.</w:t>
      </w:r>
      <w:r w:rsidR="004A5B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31EC" w:rsidRDefault="004C4A04" w:rsidP="008F31EC">
      <w:pPr>
        <w:pStyle w:val="a3"/>
        <w:numPr>
          <w:ilvl w:val="0"/>
          <w:numId w:val="36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31EC">
        <w:rPr>
          <w:rFonts w:ascii="Times New Roman" w:hAnsi="Times New Roman" w:cs="Times New Roman"/>
          <w:sz w:val="28"/>
          <w:szCs w:val="28"/>
        </w:rPr>
        <w:t>Сегодня я изучала приборы для</w:t>
      </w:r>
      <w:r w:rsidR="00CB01D4" w:rsidRPr="008F31EC">
        <w:rPr>
          <w:rFonts w:ascii="Times New Roman" w:hAnsi="Times New Roman" w:cs="Times New Roman"/>
          <w:sz w:val="28"/>
          <w:szCs w:val="28"/>
        </w:rPr>
        <w:t xml:space="preserve"> измерения микроклимата, методики исследования температуры воздуха, относительной влажности, барометрического давления и скорости движения ветра.</w:t>
      </w:r>
    </w:p>
    <w:p w:rsidR="008F31EC" w:rsidRPr="008F31EC" w:rsidRDefault="008F31EC" w:rsidP="008F31EC">
      <w:pPr>
        <w:pStyle w:val="a3"/>
        <w:numPr>
          <w:ilvl w:val="0"/>
          <w:numId w:val="36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Изучала</w:t>
      </w:r>
      <w:r w:rsidR="00CB01D4" w:rsidRPr="008F31EC">
        <w:rPr>
          <w:rFonts w:ascii="Times New Roman" w:hAnsi="Times New Roman" w:cs="Times New Roman"/>
          <w:sz w:val="28"/>
          <w:szCs w:val="28"/>
        </w:rPr>
        <w:t xml:space="preserve"> норматив</w:t>
      </w:r>
      <w:r>
        <w:rPr>
          <w:rFonts w:ascii="Times New Roman" w:hAnsi="Times New Roman" w:cs="Times New Roman"/>
          <w:sz w:val="28"/>
          <w:szCs w:val="28"/>
        </w:rPr>
        <w:t>ные документы</w:t>
      </w:r>
      <w:r>
        <w:t xml:space="preserve">: </w:t>
      </w:r>
      <w:r w:rsidRPr="008F31EC">
        <w:rPr>
          <w:rFonts w:ascii="Times New Roman" w:hAnsi="Times New Roman" w:cs="Times New Roman"/>
          <w:sz w:val="28"/>
          <w:szCs w:val="28"/>
        </w:rPr>
        <w:t>Федеральный закон «О санитарно-эпидемиологи</w:t>
      </w:r>
      <w:r>
        <w:rPr>
          <w:rFonts w:ascii="Times New Roman" w:hAnsi="Times New Roman" w:cs="Times New Roman"/>
          <w:sz w:val="28"/>
          <w:szCs w:val="28"/>
        </w:rPr>
        <w:t xml:space="preserve">ческом благополучии населения»; </w:t>
      </w:r>
      <w:r w:rsidRPr="008F31EC">
        <w:rPr>
          <w:rFonts w:ascii="Times New Roman" w:hAnsi="Times New Roman" w:cs="Times New Roman"/>
          <w:sz w:val="28"/>
          <w:szCs w:val="28"/>
        </w:rPr>
        <w:t>СанПиН 2.1.2.2645-10 «Санитарно-эпидемиологические требования к условиям проживания</w:t>
      </w:r>
      <w:r>
        <w:rPr>
          <w:rFonts w:ascii="Times New Roman" w:hAnsi="Times New Roman" w:cs="Times New Roman"/>
          <w:sz w:val="28"/>
          <w:szCs w:val="28"/>
        </w:rPr>
        <w:t xml:space="preserve"> в жилых зданиях и помещениях»; </w:t>
      </w:r>
      <w:r w:rsidRPr="008F31EC">
        <w:rPr>
          <w:rFonts w:ascii="Times New Roman" w:hAnsi="Times New Roman" w:cs="Times New Roman"/>
          <w:sz w:val="28"/>
          <w:szCs w:val="28"/>
        </w:rPr>
        <w:t>СанПиН 2.2.4.548-96 «Гигиенические требования к микроклимату производственных помещений».</w:t>
      </w:r>
    </w:p>
    <w:p w:rsidR="00CB01D4" w:rsidRPr="008F31EC" w:rsidRDefault="00CB01D4" w:rsidP="008F31EC">
      <w:pPr>
        <w:pStyle w:val="a3"/>
        <w:numPr>
          <w:ilvl w:val="0"/>
          <w:numId w:val="36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31EC">
        <w:rPr>
          <w:rFonts w:ascii="Times New Roman" w:hAnsi="Times New Roman" w:cs="Times New Roman"/>
          <w:sz w:val="28"/>
          <w:szCs w:val="28"/>
        </w:rPr>
        <w:t>Р</w:t>
      </w:r>
      <w:r w:rsidR="008F31EC">
        <w:rPr>
          <w:rFonts w:ascii="Times New Roman" w:hAnsi="Times New Roman" w:cs="Times New Roman"/>
          <w:sz w:val="28"/>
          <w:szCs w:val="28"/>
        </w:rPr>
        <w:t>ешала</w:t>
      </w:r>
      <w:r w:rsidRPr="008F31EC">
        <w:rPr>
          <w:rFonts w:ascii="Times New Roman" w:hAnsi="Times New Roman" w:cs="Times New Roman"/>
          <w:sz w:val="28"/>
          <w:szCs w:val="28"/>
        </w:rPr>
        <w:t xml:space="preserve"> ситуационных задач</w:t>
      </w:r>
      <w:r w:rsidR="008F31EC">
        <w:rPr>
          <w:rFonts w:ascii="Times New Roman" w:hAnsi="Times New Roman" w:cs="Times New Roman"/>
          <w:sz w:val="28"/>
          <w:szCs w:val="28"/>
        </w:rPr>
        <w:t>.</w:t>
      </w:r>
    </w:p>
    <w:p w:rsidR="005A7C08" w:rsidRPr="005A7C08" w:rsidRDefault="005A7C08" w:rsidP="000C3C43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7C08">
        <w:rPr>
          <w:rFonts w:ascii="Times New Roman" w:hAnsi="Times New Roman" w:cs="Times New Roman"/>
          <w:b/>
          <w:sz w:val="28"/>
          <w:szCs w:val="24"/>
        </w:rPr>
        <w:t>Приборы для измерения микроклимата</w:t>
      </w:r>
    </w:p>
    <w:p w:rsidR="006E02A9" w:rsidRDefault="005A7C08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b/>
          <w:i/>
          <w:sz w:val="28"/>
          <w:szCs w:val="24"/>
        </w:rPr>
        <w:t>Температура воздуха.</w:t>
      </w:r>
      <w:r w:rsidRPr="005A7C08">
        <w:rPr>
          <w:rFonts w:ascii="Times New Roman" w:hAnsi="Times New Roman" w:cs="Times New Roman"/>
          <w:sz w:val="28"/>
          <w:szCs w:val="24"/>
        </w:rPr>
        <w:t xml:space="preserve"> Измеряется </w:t>
      </w:r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>термометрами,</w:t>
      </w:r>
      <w:r w:rsidRPr="005A7C08">
        <w:rPr>
          <w:rFonts w:ascii="Times New Roman" w:hAnsi="Times New Roman" w:cs="Times New Roman"/>
          <w:sz w:val="28"/>
          <w:szCs w:val="24"/>
        </w:rPr>
        <w:t xml:space="preserve"> которые бывают спиртовые, ртутные, </w:t>
      </w:r>
      <w:proofErr w:type="spellStart"/>
      <w:r w:rsidRPr="005A7C08">
        <w:rPr>
          <w:rFonts w:ascii="Times New Roman" w:hAnsi="Times New Roman" w:cs="Times New Roman"/>
          <w:sz w:val="28"/>
          <w:szCs w:val="24"/>
        </w:rPr>
        <w:t>электротермометры</w:t>
      </w:r>
      <w:proofErr w:type="spellEnd"/>
      <w:r w:rsidRPr="005A7C08">
        <w:rPr>
          <w:rFonts w:ascii="Times New Roman" w:hAnsi="Times New Roman" w:cs="Times New Roman"/>
          <w:sz w:val="28"/>
          <w:szCs w:val="24"/>
        </w:rPr>
        <w:t xml:space="preserve">. Ртутные термометры – максимальные термометры, спиртовые – минимальные термометры. Для длительного измерения температуры используются приборы – самописцы – </w:t>
      </w:r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>термографы.</w:t>
      </w:r>
      <w:r w:rsidRPr="005A7C0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E02A9" w:rsidRDefault="006E02A9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E02A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9BEEF99" wp14:editId="4CFA7BDA">
            <wp:extent cx="4114800" cy="3087306"/>
            <wp:effectExtent l="0" t="0" r="0" b="0"/>
            <wp:docPr id="20" name="Рисунок 20" descr="https://malenkii-genii.ru/images/diafilm/diafilm-1909/diafil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lenkii-genii.ru/images/diafilm/diafilm-1909/diafilm-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65" cy="30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08" w:rsidRPr="005A7C08" w:rsidRDefault="005A7C08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sz w:val="28"/>
          <w:szCs w:val="24"/>
        </w:rPr>
        <w:t>Воспринимающая часть прибора – биметаллическая пластина, которая реагирует на колебания температуры разницей сжатия металла, колебания передаются на стрелку и записываются на вращающемся барабане.</w:t>
      </w:r>
    </w:p>
    <w:p w:rsidR="005A7C08" w:rsidRPr="005A7C08" w:rsidRDefault="005A7C08" w:rsidP="000A039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i/>
          <w:sz w:val="28"/>
          <w:szCs w:val="24"/>
        </w:rPr>
        <w:lastRenderedPageBreak/>
        <w:t>Методика исследования температуры:</w:t>
      </w:r>
      <w:r w:rsidRPr="005A7C08">
        <w:rPr>
          <w:rFonts w:ascii="Times New Roman" w:hAnsi="Times New Roman" w:cs="Times New Roman"/>
          <w:sz w:val="28"/>
          <w:szCs w:val="24"/>
        </w:rPr>
        <w:t xml:space="preserve"> температуру целесообразно измерять в зоне пребывания людей. В жилых помещениях измерения проводятся на высоте 1,5 м от пола и на расстоянии не менее 1,5 – 2 м от наружных стен и нагревательных приборов. Для проверки равномерности температура измеряется в 6-9 точках: по вертикали 10-15 см от пола, 1м от пола и 1,5 м от пола. Разница температур по вертикали не должна быть более 2-3</w:t>
      </w:r>
      <w:proofErr w:type="gramStart"/>
      <w:r w:rsidRPr="005A7C08">
        <w:rPr>
          <w:rFonts w:ascii="Times New Roman" w:hAnsi="Times New Roman" w:cs="Times New Roman"/>
          <w:sz w:val="28"/>
          <w:szCs w:val="24"/>
          <w:vertAlign w:val="superscript"/>
        </w:rPr>
        <w:t>◦</w:t>
      </w:r>
      <w:r w:rsidRPr="005A7C08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5A7C08">
        <w:rPr>
          <w:rFonts w:ascii="Times New Roman" w:hAnsi="Times New Roman" w:cs="Times New Roman"/>
          <w:sz w:val="28"/>
          <w:szCs w:val="24"/>
        </w:rPr>
        <w:t xml:space="preserve"> на каждые метр высоты. А по горизонтали в центре помещения и 0,2 м от наружной и противоположной внутренней стены разница не должна превышать 2-3 </w:t>
      </w:r>
      <w:r w:rsidRPr="005A7C08">
        <w:rPr>
          <w:rFonts w:ascii="Times New Roman" w:hAnsi="Times New Roman" w:cs="Times New Roman"/>
          <w:sz w:val="28"/>
          <w:szCs w:val="24"/>
          <w:vertAlign w:val="superscript"/>
        </w:rPr>
        <w:t>◦</w:t>
      </w:r>
      <w:r w:rsidRPr="005A7C08">
        <w:rPr>
          <w:rFonts w:ascii="Times New Roman" w:hAnsi="Times New Roman" w:cs="Times New Roman"/>
          <w:sz w:val="28"/>
          <w:szCs w:val="24"/>
        </w:rPr>
        <w:t xml:space="preserve">С. Для характеристики устойчивости температуры измерения проводятся </w:t>
      </w:r>
      <w:r w:rsidR="000A0397">
        <w:rPr>
          <w:rFonts w:ascii="Times New Roman" w:hAnsi="Times New Roman" w:cs="Times New Roman"/>
          <w:sz w:val="28"/>
          <w:szCs w:val="24"/>
        </w:rPr>
        <w:t>3-4 раза в сутки.</w:t>
      </w:r>
    </w:p>
    <w:p w:rsidR="005A7C08" w:rsidRDefault="005A7C08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b/>
          <w:i/>
          <w:sz w:val="28"/>
          <w:szCs w:val="24"/>
        </w:rPr>
        <w:t>Влажность воздуха.</w:t>
      </w:r>
      <w:r w:rsidRPr="005A7C08">
        <w:rPr>
          <w:rFonts w:ascii="Times New Roman" w:hAnsi="Times New Roman" w:cs="Times New Roman"/>
          <w:sz w:val="28"/>
          <w:szCs w:val="24"/>
        </w:rPr>
        <w:t xml:space="preserve"> Для определения влажности воздуха используются психрометры </w:t>
      </w:r>
      <w:proofErr w:type="spellStart"/>
      <w:r w:rsidRPr="005A7C08">
        <w:rPr>
          <w:rFonts w:ascii="Times New Roman" w:hAnsi="Times New Roman" w:cs="Times New Roman"/>
          <w:sz w:val="28"/>
          <w:szCs w:val="24"/>
        </w:rPr>
        <w:t>Ассмана</w:t>
      </w:r>
      <w:proofErr w:type="spellEnd"/>
      <w:r w:rsidRPr="005A7C08">
        <w:rPr>
          <w:rFonts w:ascii="Times New Roman" w:hAnsi="Times New Roman" w:cs="Times New Roman"/>
          <w:sz w:val="28"/>
          <w:szCs w:val="24"/>
        </w:rPr>
        <w:t xml:space="preserve"> и Августа.</w:t>
      </w:r>
    </w:p>
    <w:p w:rsidR="00524084" w:rsidRPr="005A7C08" w:rsidRDefault="00524084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2408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06E27AC" wp14:editId="5CF4C447">
            <wp:extent cx="4879058" cy="4029740"/>
            <wp:effectExtent l="0" t="0" r="0" b="8890"/>
            <wp:docPr id="16" name="Рисунок 16" descr="https://ds04.infourok.ru/uploads/ex/099d/00166444-d744fd0f/hello_html_m3ba30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ds04.infourok.ru/uploads/ex/099d/00166444-d744fd0f/hello_html_m3ba30d9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15" cy="40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08" w:rsidRPr="005A7C08" w:rsidRDefault="005A7C08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 xml:space="preserve">Психрометр </w:t>
      </w:r>
      <w:proofErr w:type="spellStart"/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>Ассмана</w:t>
      </w:r>
      <w:proofErr w:type="spellEnd"/>
      <w:r w:rsidRPr="005A7C08">
        <w:rPr>
          <w:rFonts w:ascii="Times New Roman" w:hAnsi="Times New Roman" w:cs="Times New Roman"/>
          <w:sz w:val="28"/>
          <w:szCs w:val="24"/>
        </w:rPr>
        <w:t xml:space="preserve"> состоит из 2-ух ртутных термометров, заключенные в металлические трубки, через которые равномерно просасывается исследуемый воздух с помощью маленького заводного вентилятора, находящегося в верхней части прибора. Один термометр </w:t>
      </w:r>
      <w:r w:rsidRPr="005A7C08">
        <w:rPr>
          <w:rFonts w:ascii="Times New Roman" w:hAnsi="Times New Roman" w:cs="Times New Roman"/>
          <w:sz w:val="28"/>
          <w:szCs w:val="24"/>
        </w:rPr>
        <w:lastRenderedPageBreak/>
        <w:t>называется влажным, другой – сухим. Резервуар влажного термометра обернут кусочком батиста. Ткань перед проведением исследований смачивают специальной пипеткой дистиллированной водой. Длительность работы вентилятора 4-5 мин.  Показания влажного термометра ниже, чем сухого в результате испарения влаги с его поверхности. Относительную влажность определяют по специальным таблицам.</w:t>
      </w:r>
    </w:p>
    <w:p w:rsidR="005A7C08" w:rsidRPr="005A7C08" w:rsidRDefault="005A7C08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>Психрометр Августа</w:t>
      </w:r>
      <w:r w:rsidRPr="005A7C08">
        <w:rPr>
          <w:rFonts w:ascii="Times New Roman" w:hAnsi="Times New Roman" w:cs="Times New Roman"/>
          <w:sz w:val="28"/>
          <w:szCs w:val="24"/>
        </w:rPr>
        <w:t xml:space="preserve"> состоит из двух спиртовых термометров. Один термометр влажный, другой - сухой. Используется чаще в складских помещениях. Имеет ряд недостатков: хрупкий, на него влияют внешние условия, особенно скорость движения воздуха.</w:t>
      </w:r>
    </w:p>
    <w:p w:rsidR="00524084" w:rsidRDefault="005A7C08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sz w:val="28"/>
          <w:szCs w:val="24"/>
        </w:rPr>
        <w:t xml:space="preserve">Для регистрации непрерывных измерений относительной влажности служит прибор – </w:t>
      </w:r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>гигрограф.</w:t>
      </w:r>
      <w:r w:rsidRPr="005A7C0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24084" w:rsidRDefault="00524084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52408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51ACCFB" wp14:editId="60369651">
            <wp:extent cx="5039832" cy="2935297"/>
            <wp:effectExtent l="0" t="0" r="8890" b="0"/>
            <wp:docPr id="15" name="Рисунок 15" descr="https://studfiles.net/html/2706/653/html_Eaqvn9FgIR.vkFK/img-o3Is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udfiles.net/html/2706/653/html_Eaqvn9FgIR.vkFK/img-o3Isd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14" cy="293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08" w:rsidRPr="005A7C08" w:rsidRDefault="005A7C08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sz w:val="28"/>
          <w:szCs w:val="24"/>
        </w:rPr>
        <w:t>Воспринимающая часть  - пучок волос, натянутый на раму при помощи крючка. При увеличении и уменьшении длины пучка в зависимости от изменения величины влажности происходит перемещений срединной точки пучка. Колебания через стрелку передаются на вращающийся барабан и записываются.</w:t>
      </w:r>
    </w:p>
    <w:p w:rsidR="005A7C08" w:rsidRDefault="005A7C08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b/>
          <w:i/>
          <w:sz w:val="28"/>
          <w:szCs w:val="24"/>
        </w:rPr>
        <w:t>Скорость движения воздуха</w:t>
      </w:r>
      <w:r w:rsidRPr="005A7C08">
        <w:rPr>
          <w:rFonts w:ascii="Times New Roman" w:hAnsi="Times New Roman" w:cs="Times New Roman"/>
          <w:sz w:val="28"/>
          <w:szCs w:val="24"/>
        </w:rPr>
        <w:t xml:space="preserve"> измеряется </w:t>
      </w:r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 xml:space="preserve">анемометрами </w:t>
      </w:r>
      <w:proofErr w:type="spellStart"/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>крыльчатыми</w:t>
      </w:r>
      <w:proofErr w:type="spellEnd"/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 xml:space="preserve"> и чашечными. </w:t>
      </w:r>
      <w:proofErr w:type="spellStart"/>
      <w:r w:rsidRPr="005A7C08">
        <w:rPr>
          <w:rFonts w:ascii="Times New Roman" w:hAnsi="Times New Roman" w:cs="Times New Roman"/>
          <w:sz w:val="28"/>
          <w:szCs w:val="24"/>
        </w:rPr>
        <w:t>Крыльчатый</w:t>
      </w:r>
      <w:proofErr w:type="spellEnd"/>
      <w:r w:rsidRPr="005A7C08">
        <w:rPr>
          <w:rFonts w:ascii="Times New Roman" w:hAnsi="Times New Roman" w:cs="Times New Roman"/>
          <w:sz w:val="28"/>
          <w:szCs w:val="24"/>
        </w:rPr>
        <w:t xml:space="preserve"> анемометр предназначен для малых скоростей в помещениях, а чашечный – для открытого пространства. </w:t>
      </w:r>
    </w:p>
    <w:p w:rsidR="00524084" w:rsidRPr="005A7C08" w:rsidRDefault="00524084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24084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-82550</wp:posOffset>
            </wp:positionV>
            <wp:extent cx="3784600" cy="3465195"/>
            <wp:effectExtent l="0" t="0" r="6350" b="1905"/>
            <wp:wrapSquare wrapText="bothSides"/>
            <wp:docPr id="17" name="Рисунок 17" descr="https://konspekta.net/studopediaru/baza19/2295580898021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konspekta.net/studopediaru/baza19/2295580898021.files/image0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C08" w:rsidRPr="005A7C08" w:rsidRDefault="005A7C08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>Крыльчатый</w:t>
      </w:r>
      <w:proofErr w:type="spellEnd"/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 xml:space="preserve"> анемометр</w:t>
      </w:r>
      <w:r w:rsidRPr="005A7C08">
        <w:rPr>
          <w:rFonts w:ascii="Times New Roman" w:hAnsi="Times New Roman" w:cs="Times New Roman"/>
          <w:sz w:val="28"/>
          <w:szCs w:val="24"/>
        </w:rPr>
        <w:t xml:space="preserve"> отличается большей чувствительностью. Воспринимающая часть – колесико с легкими алюминиевыми крыльями, ограниченными металлическим кольцом. Вращение колесика передается на счетчик со стрелкой на циферблате. Большая стрелка на циферблате имеет 100 делений и отсчитывает. Маленькие стрелки имеют по циферблатам, имеющим 10 делений, показывающим сотни, тысячи и десятки тысяч метров. При наблюдении необходимо встать лицом к ветру, повернуть прибор так, чтобы направление воздушных течений было перпендикулярно с плоскостями вращения колесика, и записывают показания стрелок, установив предварительно большую стрелку на ноль. Затем с помощью рычага включают счетчик и одновременно секундомер. Через 5-10 минут счетчик выключают и записывают новые показания стрелок. Разница в показаниях стрелок между отсчетами покажет число метров, пройденных воздушным потоком за период наблюдения. Разделив число метров на количество секунд, в течение которых работал прибор узнают скорость движения воздуха в </w:t>
      </w:r>
      <w:proofErr w:type="gramStart"/>
      <w:r w:rsidRPr="005A7C08">
        <w:rPr>
          <w:rFonts w:ascii="Times New Roman" w:hAnsi="Times New Roman" w:cs="Times New Roman"/>
          <w:sz w:val="28"/>
          <w:szCs w:val="24"/>
        </w:rPr>
        <w:t>м</w:t>
      </w:r>
      <w:proofErr w:type="gramEnd"/>
      <w:r w:rsidRPr="005A7C08">
        <w:rPr>
          <w:rFonts w:ascii="Times New Roman" w:hAnsi="Times New Roman" w:cs="Times New Roman"/>
          <w:sz w:val="28"/>
          <w:szCs w:val="24"/>
        </w:rPr>
        <w:t>/сек.</w:t>
      </w:r>
    </w:p>
    <w:p w:rsidR="005A7C08" w:rsidRPr="005A7C08" w:rsidRDefault="005A7C08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i/>
          <w:sz w:val="28"/>
          <w:szCs w:val="24"/>
          <w:u w:val="single"/>
        </w:rPr>
        <w:t>Чашечный анемометр.</w:t>
      </w:r>
      <w:r w:rsidRPr="005A7C08">
        <w:rPr>
          <w:rFonts w:ascii="Times New Roman" w:hAnsi="Times New Roman" w:cs="Times New Roman"/>
          <w:sz w:val="28"/>
          <w:szCs w:val="24"/>
        </w:rPr>
        <w:t xml:space="preserve"> Воспринимающая часть – 4 </w:t>
      </w:r>
      <w:proofErr w:type="gramStart"/>
      <w:r w:rsidRPr="005A7C08">
        <w:rPr>
          <w:rFonts w:ascii="Times New Roman" w:hAnsi="Times New Roman" w:cs="Times New Roman"/>
          <w:sz w:val="28"/>
          <w:szCs w:val="24"/>
        </w:rPr>
        <w:t>полых</w:t>
      </w:r>
      <w:proofErr w:type="gramEnd"/>
      <w:r w:rsidRPr="005A7C08">
        <w:rPr>
          <w:rFonts w:ascii="Times New Roman" w:hAnsi="Times New Roman" w:cs="Times New Roman"/>
          <w:sz w:val="28"/>
          <w:szCs w:val="24"/>
        </w:rPr>
        <w:t xml:space="preserve"> полушария, обращенных выпуклостью в одну сторону. Под влиянием ветра полушария вращаются вокруг вертикальной оси прибора, нижний конец оси соединен со счетчиком оборотов. Отсчет показаний производится </w:t>
      </w:r>
      <w:proofErr w:type="gramStart"/>
      <w:r w:rsidRPr="005A7C08">
        <w:rPr>
          <w:rFonts w:ascii="Times New Roman" w:hAnsi="Times New Roman" w:cs="Times New Roman"/>
          <w:sz w:val="28"/>
          <w:szCs w:val="24"/>
        </w:rPr>
        <w:t>также, как</w:t>
      </w:r>
      <w:proofErr w:type="gramEnd"/>
      <w:r w:rsidRPr="005A7C08">
        <w:rPr>
          <w:rFonts w:ascii="Times New Roman" w:hAnsi="Times New Roman" w:cs="Times New Roman"/>
          <w:sz w:val="28"/>
          <w:szCs w:val="24"/>
        </w:rPr>
        <w:t xml:space="preserve"> и на </w:t>
      </w:r>
      <w:proofErr w:type="spellStart"/>
      <w:r w:rsidRPr="005A7C08">
        <w:rPr>
          <w:rFonts w:ascii="Times New Roman" w:hAnsi="Times New Roman" w:cs="Times New Roman"/>
          <w:sz w:val="28"/>
          <w:szCs w:val="24"/>
        </w:rPr>
        <w:t>крыльчатом</w:t>
      </w:r>
      <w:proofErr w:type="spellEnd"/>
      <w:r w:rsidRPr="005A7C08">
        <w:rPr>
          <w:rFonts w:ascii="Times New Roman" w:hAnsi="Times New Roman" w:cs="Times New Roman"/>
          <w:sz w:val="28"/>
          <w:szCs w:val="24"/>
        </w:rPr>
        <w:t xml:space="preserve"> анемометре.</w:t>
      </w:r>
    </w:p>
    <w:p w:rsidR="005A7C08" w:rsidRPr="005A7C08" w:rsidRDefault="005A7C08" w:rsidP="000C3C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b/>
          <w:i/>
          <w:sz w:val="28"/>
          <w:szCs w:val="24"/>
        </w:rPr>
        <w:lastRenderedPageBreak/>
        <w:t>Направление ветра</w:t>
      </w:r>
      <w:r w:rsidRPr="005A7C08">
        <w:rPr>
          <w:rFonts w:ascii="Times New Roman" w:hAnsi="Times New Roman" w:cs="Times New Roman"/>
          <w:sz w:val="28"/>
          <w:szCs w:val="24"/>
        </w:rPr>
        <w:t xml:space="preserve"> определяется с помощью флюгера и компаса. Показателем направления ветра может являться также факел дымовой трубы.</w:t>
      </w:r>
    </w:p>
    <w:p w:rsidR="00524084" w:rsidRPr="005A7C08" w:rsidRDefault="000A0397" w:rsidP="000A039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E02A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C583729" wp14:editId="1F48FD55">
            <wp:simplePos x="0" y="0"/>
            <wp:positionH relativeFrom="column">
              <wp:posOffset>-559435</wp:posOffset>
            </wp:positionH>
            <wp:positionV relativeFrom="paragraph">
              <wp:posOffset>631825</wp:posOffset>
            </wp:positionV>
            <wp:extent cx="3390900" cy="3423285"/>
            <wp:effectExtent l="0" t="0" r="0" b="5715"/>
            <wp:wrapSquare wrapText="bothSides"/>
            <wp:docPr id="19" name="Рисунок 19" descr="https://www.starpath.com/fischer/pics/FischerDial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starpath.com/fischer/pics/FischerDialVie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C08" w:rsidRPr="005A7C08">
        <w:rPr>
          <w:rFonts w:ascii="Times New Roman" w:hAnsi="Times New Roman" w:cs="Times New Roman"/>
          <w:b/>
          <w:i/>
          <w:sz w:val="28"/>
          <w:szCs w:val="24"/>
        </w:rPr>
        <w:t>Атмосферное давление</w:t>
      </w:r>
      <w:r w:rsidR="005A7C08" w:rsidRPr="005A7C08">
        <w:rPr>
          <w:rFonts w:ascii="Times New Roman" w:hAnsi="Times New Roman" w:cs="Times New Roman"/>
          <w:sz w:val="28"/>
          <w:szCs w:val="24"/>
        </w:rPr>
        <w:t xml:space="preserve"> измеряется </w:t>
      </w:r>
      <w:r w:rsidR="005A7C08" w:rsidRPr="005A7C08">
        <w:rPr>
          <w:rFonts w:ascii="Times New Roman" w:hAnsi="Times New Roman" w:cs="Times New Roman"/>
          <w:i/>
          <w:sz w:val="28"/>
          <w:szCs w:val="24"/>
          <w:u w:val="single"/>
        </w:rPr>
        <w:t>барометрами,</w:t>
      </w:r>
      <w:r w:rsidR="005A7C08" w:rsidRPr="005A7C08">
        <w:rPr>
          <w:rFonts w:ascii="Times New Roman" w:hAnsi="Times New Roman" w:cs="Times New Roman"/>
          <w:sz w:val="28"/>
          <w:szCs w:val="24"/>
        </w:rPr>
        <w:t xml:space="preserve"> которые бывают 2 – х видов:  ртутные и металлические. Но в основном используется металлический – </w:t>
      </w:r>
      <w:r w:rsidR="005A7C08" w:rsidRPr="005A7C08">
        <w:rPr>
          <w:rFonts w:ascii="Times New Roman" w:hAnsi="Times New Roman" w:cs="Times New Roman"/>
          <w:i/>
          <w:sz w:val="28"/>
          <w:szCs w:val="24"/>
          <w:u w:val="single"/>
        </w:rPr>
        <w:t>барометр-анероид,</w:t>
      </w:r>
      <w:r w:rsidR="005A7C08" w:rsidRPr="005A7C08">
        <w:rPr>
          <w:rFonts w:ascii="Times New Roman" w:hAnsi="Times New Roman" w:cs="Times New Roman"/>
          <w:sz w:val="28"/>
          <w:szCs w:val="24"/>
        </w:rPr>
        <w:t xml:space="preserve"> который состоит из безвоздушной металлической коробки с упругими волнообразными стенками. Колебания атмосферного давления отражаются на объеме и форме коробки, стенки которых при увеличении давления прогибаются внутрь, а при уменьшении давления выпрямляются. Колебания передаются стрелке, движущейся по циферблату.</w:t>
      </w:r>
    </w:p>
    <w:p w:rsidR="006E02A9" w:rsidRDefault="005A7C08" w:rsidP="0036506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7C08">
        <w:rPr>
          <w:rFonts w:ascii="Times New Roman" w:hAnsi="Times New Roman" w:cs="Times New Roman"/>
          <w:sz w:val="28"/>
          <w:szCs w:val="24"/>
        </w:rPr>
        <w:t>Для непрерывных наблюдений за колебаниями атмосферного давления пользуются самопишущим прибором – барографом. Воспринимающая часть – металлическая коробка.</w:t>
      </w:r>
    </w:p>
    <w:p w:rsidR="006E02A9" w:rsidRDefault="006E02A9" w:rsidP="000C3C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E02A9">
        <w:rPr>
          <w:rFonts w:ascii="Times New Roman" w:hAnsi="Times New Roman" w:cs="Times New Roman"/>
          <w:b/>
          <w:sz w:val="28"/>
          <w:szCs w:val="24"/>
        </w:rPr>
        <w:t>Ситуационная задача №1</w:t>
      </w:r>
    </w:p>
    <w:p w:rsidR="006E02A9" w:rsidRDefault="006E02A9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>В протоколе лабораторного исследования микроклимата в зимнее время температура воздуха в жилой комнате 14°С. Относительная влажность воздуха 70%. Подготовьте заключение. Укажите нормативно методические документы, на основании которых дано заключение.</w:t>
      </w:r>
    </w:p>
    <w:p w:rsidR="006E02A9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Температура = 14</w:t>
      </w:r>
      <w:proofErr w:type="gramStart"/>
      <w:r>
        <w:rPr>
          <w:rFonts w:ascii="Times New Roman" w:hAnsi="Times New Roman" w:cs="Times New Roman"/>
          <w:sz w:val="28"/>
          <w:szCs w:val="24"/>
        </w:rPr>
        <w:t>°С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 (</w:t>
      </w:r>
      <w:r w:rsidR="008B229E">
        <w:rPr>
          <w:rFonts w:ascii="Times New Roman" w:hAnsi="Times New Roman" w:cs="Times New Roman"/>
          <w:sz w:val="28"/>
          <w:szCs w:val="24"/>
        </w:rPr>
        <w:t>норма = 18-24°С</w:t>
      </w:r>
      <w:r>
        <w:rPr>
          <w:rFonts w:ascii="Times New Roman" w:hAnsi="Times New Roman" w:cs="Times New Roman"/>
          <w:sz w:val="28"/>
          <w:szCs w:val="24"/>
        </w:rPr>
        <w:t>)</w:t>
      </w:r>
    </w:p>
    <w:p w:rsidR="008B229E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Влажность = 70% (</w:t>
      </w:r>
      <w:r w:rsidR="008B229E">
        <w:rPr>
          <w:rFonts w:ascii="Times New Roman" w:hAnsi="Times New Roman" w:cs="Times New Roman"/>
          <w:sz w:val="28"/>
          <w:szCs w:val="24"/>
        </w:rPr>
        <w:t>норма = 40-60%</w:t>
      </w:r>
      <w:r>
        <w:rPr>
          <w:rFonts w:ascii="Times New Roman" w:hAnsi="Times New Roman" w:cs="Times New Roman"/>
          <w:sz w:val="28"/>
          <w:szCs w:val="24"/>
        </w:rPr>
        <w:t>)</w:t>
      </w:r>
    </w:p>
    <w:p w:rsidR="008B229E" w:rsidRDefault="008B229E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0A0397">
        <w:rPr>
          <w:rFonts w:ascii="Times New Roman" w:hAnsi="Times New Roman" w:cs="Times New Roman"/>
          <w:b/>
          <w:sz w:val="28"/>
          <w:szCs w:val="24"/>
        </w:rPr>
        <w:t>Заключение:</w:t>
      </w:r>
      <w:r>
        <w:rPr>
          <w:rFonts w:ascii="Times New Roman" w:hAnsi="Times New Roman" w:cs="Times New Roman"/>
          <w:sz w:val="28"/>
          <w:szCs w:val="24"/>
        </w:rPr>
        <w:t xml:space="preserve"> Показатели измерений метеорологических факторов закрытых помещений в зимнее время не соответствуют требованиям СанПиНа 2.1.2.2.2645-10 «Санитарно-эпидемиологические требования к условиям проживания в жилых зданиях и помещениях».</w:t>
      </w:r>
    </w:p>
    <w:p w:rsidR="00820132" w:rsidRDefault="00820132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Рекомендации: для повышения температуры воздуха нужно установить дополнительные обогревательные приборы; для снижения относительной влажности </w:t>
      </w:r>
      <w:r w:rsidR="00025CB8">
        <w:rPr>
          <w:rFonts w:ascii="Times New Roman" w:hAnsi="Times New Roman" w:cs="Times New Roman"/>
          <w:sz w:val="28"/>
          <w:szCs w:val="24"/>
        </w:rPr>
        <w:t xml:space="preserve">воздуха </w:t>
      </w:r>
      <w:r>
        <w:rPr>
          <w:rFonts w:ascii="Times New Roman" w:hAnsi="Times New Roman" w:cs="Times New Roman"/>
          <w:sz w:val="28"/>
          <w:szCs w:val="24"/>
        </w:rPr>
        <w:t>– проверить вентиляционную систему.</w:t>
      </w:r>
    </w:p>
    <w:p w:rsidR="008B229E" w:rsidRDefault="008B229E" w:rsidP="000C3C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B229E">
        <w:rPr>
          <w:rFonts w:ascii="Times New Roman" w:hAnsi="Times New Roman" w:cs="Times New Roman"/>
          <w:b/>
          <w:sz w:val="28"/>
          <w:szCs w:val="24"/>
        </w:rPr>
        <w:t>Ситуационная задача №2</w:t>
      </w:r>
    </w:p>
    <w:p w:rsidR="008B229E" w:rsidRDefault="008B229E" w:rsidP="000C3C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8B229E">
        <w:rPr>
          <w:rFonts w:ascii="Times New Roman" w:hAnsi="Times New Roman" w:cs="Times New Roman"/>
          <w:sz w:val="28"/>
          <w:szCs w:val="24"/>
        </w:rPr>
        <w:t xml:space="preserve">В протоколе </w:t>
      </w:r>
      <w:r>
        <w:rPr>
          <w:rFonts w:ascii="Times New Roman" w:hAnsi="Times New Roman" w:cs="Times New Roman"/>
          <w:sz w:val="28"/>
          <w:szCs w:val="24"/>
        </w:rPr>
        <w:t>лабораторного исследования микроклимата в летнее время температура воздуха в жилой комнате 32°С. Относительная влажность воздуха 80%. Подготовьте заключение. Укажите нормативно методические документы, на основании которых дано заключение.</w:t>
      </w:r>
    </w:p>
    <w:p w:rsidR="008B229E" w:rsidRDefault="008B229E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Температура = 32</w:t>
      </w:r>
      <w:proofErr w:type="gramStart"/>
      <w:r>
        <w:rPr>
          <w:rFonts w:ascii="Times New Roman" w:hAnsi="Times New Roman" w:cs="Times New Roman"/>
          <w:sz w:val="28"/>
          <w:szCs w:val="24"/>
        </w:rPr>
        <w:t>°С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0C3C43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норма = 20-28°С</w:t>
      </w:r>
      <w:r w:rsidR="000C3C43">
        <w:rPr>
          <w:rFonts w:ascii="Times New Roman" w:hAnsi="Times New Roman" w:cs="Times New Roman"/>
          <w:sz w:val="28"/>
          <w:szCs w:val="24"/>
        </w:rPr>
        <w:t>)</w:t>
      </w:r>
    </w:p>
    <w:p w:rsidR="008B229E" w:rsidRDefault="008B229E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Влажность</w:t>
      </w:r>
      <w:r w:rsidR="000C3C43">
        <w:rPr>
          <w:rFonts w:ascii="Times New Roman" w:hAnsi="Times New Roman" w:cs="Times New Roman"/>
          <w:sz w:val="28"/>
          <w:szCs w:val="24"/>
        </w:rPr>
        <w:t xml:space="preserve"> = 80%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0C3C43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норма = 65%</w:t>
      </w:r>
      <w:r w:rsidR="000C3C43">
        <w:rPr>
          <w:rFonts w:ascii="Times New Roman" w:hAnsi="Times New Roman" w:cs="Times New Roman"/>
          <w:sz w:val="28"/>
          <w:szCs w:val="24"/>
        </w:rPr>
        <w:t>)</w:t>
      </w:r>
    </w:p>
    <w:p w:rsidR="008B229E" w:rsidRDefault="008B229E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0A0397">
        <w:rPr>
          <w:rFonts w:ascii="Times New Roman" w:hAnsi="Times New Roman" w:cs="Times New Roman"/>
          <w:b/>
          <w:sz w:val="28"/>
          <w:szCs w:val="24"/>
        </w:rPr>
        <w:t>Заключение:</w:t>
      </w:r>
      <w:r>
        <w:rPr>
          <w:rFonts w:ascii="Times New Roman" w:hAnsi="Times New Roman" w:cs="Times New Roman"/>
          <w:sz w:val="28"/>
          <w:szCs w:val="24"/>
        </w:rPr>
        <w:t xml:space="preserve"> Показатели измерений метеорологических факторов закрытых помещений в летнее время не соответствуют требованиям СанПиНа 2.1.2.2.2645-10 «Санитарно-эпидемиологические требования к условиям </w:t>
      </w:r>
      <w:r w:rsidR="00820132">
        <w:rPr>
          <w:rFonts w:ascii="Times New Roman" w:hAnsi="Times New Roman" w:cs="Times New Roman"/>
          <w:sz w:val="28"/>
          <w:szCs w:val="24"/>
        </w:rPr>
        <w:t>проживания в жилых зданиях и помещениях».</w:t>
      </w:r>
    </w:p>
    <w:p w:rsidR="00025CB8" w:rsidRDefault="00820132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Рекомендации: для снижения те</w:t>
      </w:r>
      <w:r w:rsidR="00025CB8">
        <w:rPr>
          <w:rFonts w:ascii="Times New Roman" w:hAnsi="Times New Roman" w:cs="Times New Roman"/>
          <w:sz w:val="28"/>
          <w:szCs w:val="24"/>
        </w:rPr>
        <w:t>мпературы воздуха установить вентиляторы, кондиционеры; для снижения относительной влажности воздуха – проверить вентиляционную систему, проветривание помещений.</w:t>
      </w:r>
    </w:p>
    <w:p w:rsidR="004A5BCE" w:rsidRDefault="004A5BCE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A0397" w:rsidRPr="008B229E" w:rsidRDefault="000A0397" w:rsidP="000C3C4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6342E4" w:rsidRDefault="006342E4" w:rsidP="004A5BC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E">
        <w:rPr>
          <w:rFonts w:ascii="Times New Roman" w:hAnsi="Times New Roman" w:cs="Times New Roman"/>
          <w:b/>
          <w:sz w:val="28"/>
          <w:szCs w:val="28"/>
        </w:rPr>
        <w:lastRenderedPageBreak/>
        <w:t>11 день – 01.07.19.</w:t>
      </w:r>
      <w:r w:rsidR="004A5BC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30B15" w:rsidRDefault="00CB01D4" w:rsidP="00030B15">
      <w:pPr>
        <w:pStyle w:val="a3"/>
        <w:numPr>
          <w:ilvl w:val="0"/>
          <w:numId w:val="37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Сегодня я изучала методики отбора пищевых продуктов (мяса, колбасы, молока и хлеба), их органолептическое физико-химическое исследование.</w:t>
      </w:r>
    </w:p>
    <w:p w:rsidR="00030B15" w:rsidRDefault="00CB01D4" w:rsidP="00CB01D4">
      <w:pPr>
        <w:pStyle w:val="a3"/>
        <w:numPr>
          <w:ilvl w:val="0"/>
          <w:numId w:val="37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И</w:t>
      </w:r>
      <w:r w:rsidR="00030B15" w:rsidRPr="00030B15">
        <w:rPr>
          <w:rFonts w:ascii="Times New Roman" w:hAnsi="Times New Roman" w:cs="Times New Roman"/>
          <w:sz w:val="28"/>
          <w:szCs w:val="28"/>
        </w:rPr>
        <w:t>зучала</w:t>
      </w:r>
      <w:r w:rsidRPr="00030B15">
        <w:rPr>
          <w:rFonts w:ascii="Times New Roman" w:hAnsi="Times New Roman" w:cs="Times New Roman"/>
          <w:sz w:val="28"/>
          <w:szCs w:val="28"/>
        </w:rPr>
        <w:t xml:space="preserve"> </w:t>
      </w:r>
      <w:r w:rsidR="00030B15" w:rsidRPr="00030B15">
        <w:rPr>
          <w:rFonts w:ascii="Times New Roman" w:hAnsi="Times New Roman" w:cs="Times New Roman"/>
          <w:sz w:val="28"/>
          <w:szCs w:val="28"/>
        </w:rPr>
        <w:t>нормативные документы:</w:t>
      </w:r>
      <w:r w:rsidRPr="00030B15">
        <w:rPr>
          <w:rFonts w:ascii="Times New Roman" w:hAnsi="Times New Roman" w:cs="Times New Roman"/>
          <w:sz w:val="28"/>
          <w:szCs w:val="28"/>
        </w:rPr>
        <w:t xml:space="preserve"> </w:t>
      </w:r>
      <w:r w:rsidR="00030B15" w:rsidRPr="00030B15">
        <w:rPr>
          <w:rFonts w:ascii="Times New Roman" w:hAnsi="Times New Roman" w:cs="Times New Roman"/>
          <w:sz w:val="28"/>
          <w:szCs w:val="28"/>
        </w:rPr>
        <w:t>Федеральный закон «О санитарно-эпидемиолог</w:t>
      </w:r>
      <w:r w:rsidR="00030B15">
        <w:rPr>
          <w:rFonts w:ascii="Times New Roman" w:hAnsi="Times New Roman" w:cs="Times New Roman"/>
          <w:sz w:val="28"/>
          <w:szCs w:val="28"/>
        </w:rPr>
        <w:t xml:space="preserve">ическом благополучии населения»; </w:t>
      </w:r>
      <w:r w:rsidR="00030B15" w:rsidRPr="00030B15">
        <w:rPr>
          <w:rFonts w:ascii="Times New Roman" w:hAnsi="Times New Roman" w:cs="Times New Roman"/>
          <w:sz w:val="28"/>
          <w:szCs w:val="28"/>
        </w:rPr>
        <w:t>Федеральный закон «О качестве и безопа</w:t>
      </w:r>
      <w:r w:rsidR="00030B15">
        <w:rPr>
          <w:rFonts w:ascii="Times New Roman" w:hAnsi="Times New Roman" w:cs="Times New Roman"/>
          <w:sz w:val="28"/>
          <w:szCs w:val="28"/>
        </w:rPr>
        <w:t xml:space="preserve">сности пищевых продуктов»; </w:t>
      </w:r>
      <w:r w:rsidR="00030B15" w:rsidRPr="00030B15">
        <w:rPr>
          <w:rFonts w:ascii="Times New Roman" w:hAnsi="Times New Roman" w:cs="Times New Roman"/>
          <w:sz w:val="28"/>
          <w:szCs w:val="28"/>
        </w:rPr>
        <w:t>СанПиН 2.3.2.1078-01 «Гигиенические требования безопасности и пищевой ценности пищевых продуктов»</w:t>
      </w:r>
      <w:r w:rsidR="00030B15">
        <w:rPr>
          <w:rFonts w:ascii="Times New Roman" w:hAnsi="Times New Roman" w:cs="Times New Roman"/>
          <w:sz w:val="28"/>
          <w:szCs w:val="28"/>
        </w:rPr>
        <w:t>.</w:t>
      </w:r>
    </w:p>
    <w:p w:rsidR="00CB01D4" w:rsidRPr="00030B15" w:rsidRDefault="00CB01D4" w:rsidP="00CB01D4">
      <w:pPr>
        <w:pStyle w:val="a3"/>
        <w:numPr>
          <w:ilvl w:val="0"/>
          <w:numId w:val="37"/>
        </w:num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Р</w:t>
      </w:r>
      <w:r w:rsidR="00030B15" w:rsidRPr="00030B15">
        <w:rPr>
          <w:rFonts w:ascii="Times New Roman" w:hAnsi="Times New Roman" w:cs="Times New Roman"/>
          <w:sz w:val="28"/>
          <w:szCs w:val="28"/>
        </w:rPr>
        <w:t>ешала</w:t>
      </w:r>
      <w:r w:rsidRPr="00030B15">
        <w:rPr>
          <w:rFonts w:ascii="Times New Roman" w:hAnsi="Times New Roman" w:cs="Times New Roman"/>
          <w:sz w:val="28"/>
          <w:szCs w:val="28"/>
        </w:rPr>
        <w:t xml:space="preserve"> </w:t>
      </w:r>
      <w:r w:rsidR="00030B15" w:rsidRPr="00030B15">
        <w:rPr>
          <w:rFonts w:ascii="Times New Roman" w:hAnsi="Times New Roman" w:cs="Times New Roman"/>
          <w:sz w:val="28"/>
          <w:szCs w:val="28"/>
        </w:rPr>
        <w:t>ситуационные</w:t>
      </w:r>
      <w:r w:rsidRPr="00030B15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030B15" w:rsidRPr="00030B15">
        <w:rPr>
          <w:rFonts w:ascii="Times New Roman" w:hAnsi="Times New Roman" w:cs="Times New Roman"/>
          <w:sz w:val="28"/>
          <w:szCs w:val="28"/>
        </w:rPr>
        <w:t>и</w:t>
      </w:r>
      <w:r w:rsidR="00030B15">
        <w:rPr>
          <w:rFonts w:ascii="Times New Roman" w:hAnsi="Times New Roman" w:cs="Times New Roman"/>
          <w:sz w:val="28"/>
          <w:szCs w:val="28"/>
        </w:rPr>
        <w:t>.</w:t>
      </w:r>
    </w:p>
    <w:p w:rsidR="000C3C43" w:rsidRPr="00D365ED" w:rsidRDefault="000C3C43" w:rsidP="00D365ED">
      <w:pPr>
        <w:pStyle w:val="32"/>
        <w:shd w:val="clear" w:color="auto" w:fill="auto"/>
        <w:spacing w:line="360" w:lineRule="auto"/>
        <w:ind w:right="120"/>
        <w:jc w:val="center"/>
        <w:rPr>
          <w:b/>
          <w:sz w:val="28"/>
          <w:szCs w:val="28"/>
        </w:rPr>
      </w:pPr>
      <w:r w:rsidRPr="00D365ED">
        <w:rPr>
          <w:b/>
          <w:sz w:val="28"/>
          <w:szCs w:val="28"/>
        </w:rPr>
        <w:t>Отбор  образцов мяса и мясопродукт</w:t>
      </w:r>
      <w:r w:rsidR="00D365ED">
        <w:rPr>
          <w:b/>
          <w:sz w:val="28"/>
          <w:szCs w:val="28"/>
        </w:rPr>
        <w:t>ов для гигиенической экспертизы</w:t>
      </w:r>
    </w:p>
    <w:p w:rsidR="000C3C43" w:rsidRPr="00D365ED" w:rsidRDefault="00D365ED" w:rsidP="00D365ED">
      <w:pPr>
        <w:pStyle w:val="a7"/>
        <w:tabs>
          <w:tab w:val="left" w:pos="68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3C43" w:rsidRPr="00D365ED">
        <w:rPr>
          <w:rFonts w:ascii="Times New Roman" w:hAnsi="Times New Roman" w:cs="Times New Roman"/>
          <w:sz w:val="28"/>
          <w:szCs w:val="28"/>
          <w:lang w:val="ru-RU"/>
        </w:rPr>
        <w:t>Образцы отбирают от следующих частей туши: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3C43"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0C3C43" w:rsidRPr="00D365ED">
        <w:rPr>
          <w:rFonts w:ascii="Times New Roman" w:hAnsi="Times New Roman" w:cs="Times New Roman"/>
          <w:sz w:val="28"/>
          <w:szCs w:val="28"/>
          <w:lang w:val="ru-RU"/>
        </w:rPr>
        <w:t>заре</w:t>
      </w:r>
      <w:r>
        <w:rPr>
          <w:rFonts w:ascii="Times New Roman" w:hAnsi="Times New Roman" w:cs="Times New Roman"/>
          <w:sz w:val="28"/>
          <w:szCs w:val="28"/>
          <w:lang w:val="ru-RU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против 4-5 шейных позвонков; у мышц из области лопатки; </w:t>
      </w:r>
      <w:r w:rsidR="000C3C43" w:rsidRPr="00D365ED">
        <w:rPr>
          <w:rFonts w:ascii="Times New Roman" w:hAnsi="Times New Roman" w:cs="Times New Roman"/>
          <w:sz w:val="28"/>
          <w:szCs w:val="28"/>
          <w:lang w:val="ru-RU"/>
        </w:rPr>
        <w:t>из толстых частей мышц бедра.</w:t>
      </w:r>
    </w:p>
    <w:p w:rsidR="000C3C43" w:rsidRPr="00D365ED" w:rsidRDefault="000C3C43" w:rsidP="00D365ED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Отобранные  образцы, каждый в отдельности упаковывают в отдельную упаковку от каждой туши в общий пакет, укладывают в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термосумку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и отправляют в лабораторию. </w:t>
      </w:r>
    </w:p>
    <w:p w:rsidR="000C3C43" w:rsidRPr="00D365ED" w:rsidRDefault="000C3C43" w:rsidP="00D365ED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D365ED">
        <w:rPr>
          <w:rFonts w:ascii="Times New Roman" w:hAnsi="Times New Roman" w:cs="Times New Roman"/>
          <w:bCs/>
          <w:iCs/>
          <w:sz w:val="28"/>
          <w:szCs w:val="28"/>
        </w:rPr>
        <w:t>Отбор проб колбасных изделий</w:t>
      </w:r>
    </w:p>
    <w:p w:rsidR="000C3C43" w:rsidRPr="00D365ED" w:rsidRDefault="000C3C43" w:rsidP="00D36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65ED">
        <w:rPr>
          <w:rFonts w:ascii="Times New Roman" w:hAnsi="Times New Roman" w:cs="Times New Roman"/>
          <w:bCs/>
          <w:iCs/>
          <w:sz w:val="28"/>
          <w:szCs w:val="28"/>
        </w:rPr>
        <w:t xml:space="preserve">           Для лабораторного исследования берут 1% колбасных изделий из осмотренного количества, но не менее 2 батонов и не менее 400г образца.</w:t>
      </w:r>
    </w:p>
    <w:p w:rsidR="000C3C43" w:rsidRPr="00D365ED" w:rsidRDefault="000C3C43" w:rsidP="00D36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5ED">
        <w:rPr>
          <w:rFonts w:ascii="Times New Roman" w:hAnsi="Times New Roman" w:cs="Times New Roman"/>
          <w:b/>
          <w:sz w:val="28"/>
          <w:szCs w:val="28"/>
        </w:rPr>
        <w:t>Органолептическое исследование мяса</w:t>
      </w:r>
    </w:p>
    <w:p w:rsidR="00030B15" w:rsidRDefault="000C3C43" w:rsidP="00D365E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sz w:val="28"/>
          <w:szCs w:val="28"/>
          <w:lang w:val="ru-RU"/>
        </w:rPr>
        <w:t>Определение внешнего вида и цвета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D365ED" w:rsidRPr="00030B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30B15" w:rsidRDefault="000C3C43" w:rsidP="00D365E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sz w:val="28"/>
          <w:szCs w:val="28"/>
          <w:lang w:val="ru-RU"/>
        </w:rPr>
        <w:t>Определение консистенции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30B15" w:rsidRDefault="000C3C43" w:rsidP="00D365E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sz w:val="28"/>
          <w:szCs w:val="28"/>
          <w:lang w:val="ru-RU"/>
        </w:rPr>
        <w:t>Определение запаха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030B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C3C43" w:rsidRPr="00030B15" w:rsidRDefault="00D365ED" w:rsidP="00D365ED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состояния жира. </w:t>
      </w:r>
      <w:r w:rsidR="000C3C43" w:rsidRPr="00030B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C3C43" w:rsidRPr="00D365ED" w:rsidRDefault="000C3C43" w:rsidP="00D36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5ED">
        <w:rPr>
          <w:rFonts w:ascii="Times New Roman" w:hAnsi="Times New Roman" w:cs="Times New Roman"/>
          <w:b/>
          <w:sz w:val="28"/>
          <w:szCs w:val="28"/>
        </w:rPr>
        <w:t>Определени</w:t>
      </w:r>
      <w:r w:rsidR="00D365ED">
        <w:rPr>
          <w:rFonts w:ascii="Times New Roman" w:hAnsi="Times New Roman" w:cs="Times New Roman"/>
          <w:b/>
          <w:sz w:val="28"/>
          <w:szCs w:val="28"/>
        </w:rPr>
        <w:t>е физико-химических показателей</w:t>
      </w:r>
    </w:p>
    <w:p w:rsidR="000C3C43" w:rsidRPr="00D365ED" w:rsidRDefault="000C3C43" w:rsidP="00D365ED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Пробная варка мяса</w:t>
      </w:r>
      <w:r w:rsidR="00D365E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.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Исследуемое мясо (30-50г) нарезают кусочками, заливают дистиллированной водой и кипятят в закрытой посуде до готовности. В процессе варки (при закипании бульона), а также после окончания варки определяют запах бульона, прозрачность, цвет, вкус и состояние жира 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>мелкие или крупные капли).</w:t>
      </w:r>
      <w:r w:rsidR="00D365E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Прозрачность определяют в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lastRenderedPageBreak/>
        <w:t>большей пробирке или цилиндре на 25,0 мл после вливания туда 20,0 мл бульона.</w:t>
      </w:r>
      <w:r w:rsidRPr="00D36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</w:p>
    <w:p w:rsidR="000C3C43" w:rsidRPr="00D365ED" w:rsidRDefault="000C3C43" w:rsidP="00D365ED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b/>
          <w:i/>
          <w:sz w:val="28"/>
          <w:szCs w:val="28"/>
          <w:lang w:val="ru-RU"/>
        </w:rPr>
        <w:t>Определение содержания влаги в колбасе.</w:t>
      </w:r>
      <w:r w:rsidR="00D365E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>В бюксу диаметром 30-35 мм насыпают 6-8 г чистого прокаленного песка, в песок помещают короткую стеклянную палочку. Бюксу с песком и палочкой просушивают в сушильно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>м шкафу при температуре 130-160</w:t>
      </w:r>
      <w:proofErr w:type="gramStart"/>
      <w:r w:rsidR="00030B15">
        <w:rPr>
          <w:rFonts w:ascii="Times New Roman" w:hAnsi="Times New Roman" w:cs="Times New Roman"/>
          <w:sz w:val="28"/>
          <w:szCs w:val="28"/>
          <w:lang w:val="ru-RU"/>
        </w:rPr>
        <w:t>°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в течении 30 мин, охлаждают в эксикаторе и взвешивают на технологических весах. Затем из средней пробы фарша в бюксу с песком и палочкой б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 xml:space="preserve">ерут навеску в количестве 3-5 г,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>навеску с помощью палочки тщательно перемешивают с песком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Бюксу помещают в сушильный шкаф при 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>150</w:t>
      </w:r>
      <w:proofErr w:type="gramStart"/>
      <w:r w:rsidR="00030B15">
        <w:rPr>
          <w:rFonts w:ascii="Times New Roman" w:hAnsi="Times New Roman" w:cs="Times New Roman"/>
          <w:sz w:val="28"/>
          <w:szCs w:val="28"/>
          <w:lang w:val="ru-RU"/>
        </w:rPr>
        <w:t>°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и высушивают в течении часа. По окончании высушивания бюксу охлаждают в эксикаторе и снова взвешивают на технохимических весах.</w:t>
      </w:r>
    </w:p>
    <w:p w:rsidR="000C3C43" w:rsidRPr="00D365ED" w:rsidRDefault="000C3C43" w:rsidP="00D365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b/>
          <w:sz w:val="28"/>
          <w:szCs w:val="28"/>
          <w:lang w:val="ru-RU"/>
        </w:rPr>
        <w:t>РАСЧЕТ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>. Содержание воды в 100 г колбасы определяют по формуле:</w:t>
      </w:r>
    </w:p>
    <w:p w:rsidR="000C3C43" w:rsidRPr="00D365ED" w:rsidRDefault="000C3C43" w:rsidP="00D365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Х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  <w:lang w:val="ru-RU"/>
                  </w:rPr>
                  <m:t>А-В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  <w:lang w:val="ru-RU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/>
              </w:rPr>
              <m:t>С</m:t>
            </m:r>
          </m:den>
        </m:f>
      </m:oMath>
    </w:p>
    <w:p w:rsidR="000C3C43" w:rsidRPr="00D365ED" w:rsidRDefault="000C3C43" w:rsidP="00D365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где: 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А-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масса бюксы с песком, палочкой и навеской фарша до высушивания в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гр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D36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>В – тоже после высушивания; С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>- н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авеска фарша в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гр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>; 100- пересчет содержания воды в 100 г колбасы.</w:t>
      </w:r>
    </w:p>
    <w:p w:rsidR="000C3C43" w:rsidRPr="00D365ED" w:rsidRDefault="00D365ED" w:rsidP="00D365ED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Определение содержания крахмала</w:t>
      </w:r>
    </w:p>
    <w:p w:rsidR="00CB01D4" w:rsidRPr="00D365ED" w:rsidRDefault="000C3C43" w:rsidP="00030B15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Качественная реакция на крахмал проводится для обнаружения его в продуктах, в которых добавление крахмала по 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 xml:space="preserve">ГОСТ или МРТУ не предусмотрено.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На свежий разрез фарша наносят каплю раствора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Люголя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. При наличии в испытуемой колбасе крахмала </w:t>
      </w:r>
      <w:r w:rsidR="00030B15">
        <w:rPr>
          <w:rFonts w:ascii="Times New Roman" w:hAnsi="Times New Roman" w:cs="Times New Roman"/>
          <w:sz w:val="28"/>
          <w:szCs w:val="28"/>
          <w:lang w:val="ru-RU"/>
        </w:rPr>
        <w:t>или муки на месте нанесения раствор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Люголя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появляется синее или черно-синее окрашивание.</w:t>
      </w:r>
    </w:p>
    <w:p w:rsidR="00D365ED" w:rsidRPr="00D365ED" w:rsidRDefault="00D365ED" w:rsidP="00D365ED">
      <w:pPr>
        <w:spacing w:after="0" w:line="360" w:lineRule="auto"/>
        <w:jc w:val="center"/>
        <w:rPr>
          <w:sz w:val="28"/>
          <w:szCs w:val="28"/>
        </w:rPr>
      </w:pPr>
      <w:r w:rsidRPr="00D365ED">
        <w:rPr>
          <w:rFonts w:ascii="Times New Roman" w:hAnsi="Times New Roman" w:cs="Times New Roman"/>
          <w:b/>
          <w:sz w:val="28"/>
          <w:szCs w:val="28"/>
        </w:rPr>
        <w:t>Отбор образцов молока и молочных продукт</w:t>
      </w:r>
      <w:r>
        <w:rPr>
          <w:rFonts w:ascii="Times New Roman" w:hAnsi="Times New Roman" w:cs="Times New Roman"/>
          <w:b/>
          <w:sz w:val="28"/>
          <w:szCs w:val="28"/>
        </w:rPr>
        <w:t>ов для гигиенической экспертизы</w:t>
      </w:r>
    </w:p>
    <w:p w:rsidR="00D365ED" w:rsidRPr="00D365ED" w:rsidRDefault="00D365ED" w:rsidP="00D365ED">
      <w:pPr>
        <w:pStyle w:val="a7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>Перед отбором пробы молоко тщательно перемешивают шумовкой с длинной ручкой. От партии до 20 фляг пробу отбирают от одной фляги, от партии более 20 фляг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- от каждой 20-ой фляги. От партии бутылочного молока отбирают одну бутылочку от каждых 400 бутылок. Для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лабораторного исследования от исходного образца фляжного молока отбирают не менее 250,0 мл, бутылочного молока 1-2 бутылки.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>При большой партии бутылочного молока (более 100 бутылок) для исследования отбирают 2-3 бутылки.</w:t>
      </w:r>
    </w:p>
    <w:p w:rsidR="00D365ED" w:rsidRPr="00D365ED" w:rsidRDefault="00030B15" w:rsidP="00D36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Органолептические показатели</w:t>
      </w:r>
      <w:r w:rsidR="00D365ED" w:rsidRPr="00D365ED">
        <w:rPr>
          <w:rFonts w:ascii="Times New Roman" w:hAnsi="Times New Roman" w:cs="Times New Roman"/>
          <w:b/>
          <w:sz w:val="28"/>
          <w:szCs w:val="28"/>
        </w:rPr>
        <w:t xml:space="preserve"> молока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30B15" w:rsidRDefault="00030B15" w:rsidP="00030B15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Вкус;</w:t>
      </w:r>
    </w:p>
    <w:p w:rsidR="00D365ED" w:rsidRPr="00030B15" w:rsidRDefault="00030B15" w:rsidP="00030B15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З</w:t>
      </w:r>
      <w:r w:rsidR="00D365ED" w:rsidRPr="00030B15">
        <w:rPr>
          <w:rFonts w:ascii="Times New Roman" w:hAnsi="Times New Roman" w:cs="Times New Roman"/>
          <w:sz w:val="28"/>
          <w:szCs w:val="28"/>
        </w:rPr>
        <w:t>апах</w:t>
      </w:r>
      <w:r>
        <w:rPr>
          <w:rFonts w:ascii="Times New Roman" w:hAnsi="Times New Roman" w:cs="Times New Roman"/>
          <w:sz w:val="28"/>
          <w:szCs w:val="28"/>
        </w:rPr>
        <w:t>;</w:t>
      </w:r>
      <w:r w:rsidR="00D365ED" w:rsidRPr="00030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B15" w:rsidRDefault="00030B15" w:rsidP="00030B15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Внешний вид;</w:t>
      </w:r>
    </w:p>
    <w:p w:rsidR="00D365ED" w:rsidRPr="00030B15" w:rsidRDefault="00030B15" w:rsidP="00030B15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D365ED" w:rsidRPr="00030B15">
        <w:rPr>
          <w:rFonts w:ascii="Times New Roman" w:hAnsi="Times New Roman" w:cs="Times New Roman"/>
          <w:sz w:val="28"/>
          <w:szCs w:val="28"/>
          <w:lang w:val="ru-RU"/>
        </w:rPr>
        <w:t>онсистенция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D365ED" w:rsidRPr="00030B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65ED" w:rsidRPr="00030B15" w:rsidRDefault="00D365ED" w:rsidP="00030B15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sz w:val="28"/>
          <w:szCs w:val="28"/>
          <w:lang w:val="ru-RU"/>
        </w:rPr>
        <w:t xml:space="preserve">Цвет. </w:t>
      </w:r>
    </w:p>
    <w:p w:rsidR="00D365ED" w:rsidRPr="004A5BCE" w:rsidRDefault="00D365ED" w:rsidP="004A5BC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D365ED">
        <w:rPr>
          <w:rFonts w:ascii="Times New Roman" w:hAnsi="Times New Roman" w:cs="Times New Roman"/>
          <w:b/>
          <w:sz w:val="28"/>
          <w:szCs w:val="28"/>
          <w:lang w:val="ru-RU"/>
        </w:rPr>
        <w:t>Физико - химические</w:t>
      </w:r>
      <w:proofErr w:type="gramEnd"/>
      <w:r w:rsidRPr="00D36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показатели качества молока</w:t>
      </w:r>
    </w:p>
    <w:p w:rsidR="00030B15" w:rsidRPr="00030B15" w:rsidRDefault="00D365ED" w:rsidP="00030B15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b/>
          <w:sz w:val="28"/>
          <w:szCs w:val="28"/>
          <w:lang w:val="ru-RU"/>
        </w:rPr>
        <w:t>Определение кислотности молока</w:t>
      </w:r>
    </w:p>
    <w:p w:rsidR="00D365ED" w:rsidRPr="00075900" w:rsidRDefault="00D365ED" w:rsidP="00030B15">
      <w:pPr>
        <w:pStyle w:val="a7"/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>Кислотность молока обусловлена концентрацией в нем молочной кислоты, фосфорнокислых и лимоннокислых солей, а также белков. Кислотность выражается в градусах Тернера и является показателем свежести молока и до некоторой степени его натуральности.</w:t>
      </w:r>
    </w:p>
    <w:p w:rsidR="00D365ED" w:rsidRPr="00D365ED" w:rsidRDefault="00D365ED" w:rsidP="00030B1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b/>
          <w:i/>
          <w:sz w:val="28"/>
          <w:szCs w:val="28"/>
          <w:lang w:val="ru-RU"/>
        </w:rPr>
        <w:t>Градусами Тернера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количество мл 0,1 Н р-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ра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щелочи, необходимое для нейтрализации кислот в 100 мл молока.</w:t>
      </w:r>
    </w:p>
    <w:p w:rsidR="00D365ED" w:rsidRPr="00D365ED" w:rsidRDefault="00D365ED" w:rsidP="004A5BCE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>Для определения кислотности в коническую колбу на 150-200 мл отмеривают пипеткой 10 мл молока, добавляют 10 мл дистиллированной воды и 3 капли 1% спиртового р-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ра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фенолфталеина, смесь титруют 0,1 Н р-ром едкого натрия до появления розового окрашивания, не исчезающего в течени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минуты.</w:t>
      </w:r>
    </w:p>
    <w:p w:rsidR="00D365ED" w:rsidRPr="00D365ED" w:rsidRDefault="00D365ED" w:rsidP="004A5BCE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>Количество мл 0,1 Н р-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ра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едкого натрия, пошедшее на нейтрализацию 10 мл молока, умноженное на 10, покажет кислотность испытуемого молока в градусах Тернера.</w:t>
      </w:r>
    </w:p>
    <w:p w:rsidR="00D365ED" w:rsidRPr="00030B15" w:rsidRDefault="00D365ED" w:rsidP="00030B15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b/>
          <w:sz w:val="28"/>
          <w:szCs w:val="28"/>
          <w:lang w:val="ru-RU"/>
        </w:rPr>
        <w:t>Проба на кипячение</w:t>
      </w:r>
    </w:p>
    <w:p w:rsidR="00D365ED" w:rsidRPr="00D365ED" w:rsidRDefault="00D365ED" w:rsidP="004A5BCE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Ориентировочным методом проверки молока на свежесть является проба на кипячение. В тонкостенную пробирку наливают 4-5 мл молока и кипятят его на спиртовке или газовой горелки в течение минуты при постоянном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lastRenderedPageBreak/>
        <w:t>взбалтывании. Можно нагревать пробирку в течени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2-х минут в кипящей водяной бане. Если испытуемое молоко несвежее, то при кипячении оно свертывается. Молоко свертывается при кипячении, если его кислотность выше 25-27 Т.</w:t>
      </w:r>
    </w:p>
    <w:p w:rsidR="00D365ED" w:rsidRPr="00030B15" w:rsidRDefault="00D365ED" w:rsidP="00030B15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b/>
          <w:sz w:val="28"/>
          <w:szCs w:val="28"/>
          <w:lang w:val="ru-RU"/>
        </w:rPr>
        <w:t>Определение плотности молока (удельного веса)</w:t>
      </w:r>
    </w:p>
    <w:p w:rsidR="00D365ED" w:rsidRPr="00D365ED" w:rsidRDefault="00D365ED" w:rsidP="004A5BCE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плотности производится специальным ареометром для молока – </w:t>
      </w:r>
      <w:proofErr w:type="spellStart"/>
      <w:r w:rsidRPr="00D365ED">
        <w:rPr>
          <w:rFonts w:ascii="Times New Roman" w:hAnsi="Times New Roman" w:cs="Times New Roman"/>
          <w:b/>
          <w:sz w:val="28"/>
          <w:szCs w:val="28"/>
          <w:lang w:val="ru-RU"/>
        </w:rPr>
        <w:t>лактоденсиметром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. Шкала его рассчитана на измерение тех плотностей, которые может иметь молоко. Плотность молока зависит от его температуры, поэтому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лактоденсиметр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имеет термометр, показывающий температуру молока в момент измерения плотности. Определение плотности молока можно произвести в пределах его температуры от 10 до 25 С.</w:t>
      </w:r>
    </w:p>
    <w:p w:rsidR="00D365ED" w:rsidRPr="00D365ED" w:rsidRDefault="00D365ED" w:rsidP="00D365ED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Перед измерением плотности молока тщательно перемешивают, затем осторожно, чтобы 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избежать образование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пены, по стенке наливают его в цилиндр емкостью 200-250 мл, наполняя цилиндр на 2/3 в слегка наклонном положении. Сухой чистый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лактоденсиметр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осторожно погружают в цилиндр с молоком до деления 1,030 и оставляют его в свободном плавающем состоянии на расстоянии 5 мм от стенок цилиндра. Через 1-2 минуты после опускания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лактоденсиметра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определяют плотность, глаз исследователя при этом должен находиться строго на уровне мениска молока. 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Отсчет показателя производят строго по верхнему краю мениска с точностью до 0,005, а отсчет температуры с точностью до 0,5 С. Если линия мениска точно совпадает с одним из делений шкалы, то отмечают показание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лактоденсиметра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соответсвующее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этому делению, если же нет полного совпадения, то расстояние между двумя делениями делят и устанавливают положение мениска с точностью до 0,0005.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Измерение плотности повторяют еще раз, слегка качнув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лактоденсиметр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>. Расхождение между двумя параллельными определениями не должно превышать 0,0005.</w:t>
      </w:r>
    </w:p>
    <w:p w:rsidR="00D365ED" w:rsidRPr="00D365ED" w:rsidRDefault="00D365ED" w:rsidP="00D365ED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>Установленное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таким образом плотность относится к молоку, температура которого показана термометром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лактоденсиметра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. Температура молока приводится к стандартному показателю 20 С. Для этого пользуются </w:t>
      </w:r>
      <w:r w:rsidRPr="00D365E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таблицей, в которой плотность указана в градусах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Кевепа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три последние цифры без 1,0 ). Установлено, что каждый градус температуры меняет плотность молока на 0,2 деления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лактоденсиметра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или на 0,0002 плотности. При температуре молока выше 20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плотность его будет меньше, чем при 20 С, следовательно, к найденной плотности надо прибавить на каждый градус температуры по 0,0002. Если же температура исследуемого молока ниже 20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>, плотность его будет выше, чем при 20 С, поэтому из найденной плотности нужно вычесть на каждый градус температуры по 0,0002.</w:t>
      </w:r>
    </w:p>
    <w:p w:rsidR="00D365ED" w:rsidRPr="00030B15" w:rsidRDefault="00030B15" w:rsidP="00030B15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b/>
          <w:sz w:val="28"/>
          <w:szCs w:val="28"/>
          <w:lang w:val="ru-RU"/>
        </w:rPr>
        <w:t>Реакция на присутствие соды</w:t>
      </w:r>
    </w:p>
    <w:p w:rsidR="00D365ED" w:rsidRPr="00D365ED" w:rsidRDefault="00D365ED" w:rsidP="00075900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В пробирку наливают 3-5 мл молока, добавляют такое же количество 0,2%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розоловой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кислоты в 96% спирте и тщательно взбалтывают. Молоко содержащее соду, окрашивается в розов</w:t>
      </w:r>
      <w:proofErr w:type="gram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красный цвет, молоко свободное от соды- в коричнево- желтый.</w:t>
      </w:r>
    </w:p>
    <w:p w:rsidR="00D365ED" w:rsidRPr="00030B15" w:rsidRDefault="00D365ED" w:rsidP="00030B15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0B15">
        <w:rPr>
          <w:rFonts w:ascii="Times New Roman" w:hAnsi="Times New Roman" w:cs="Times New Roman"/>
          <w:b/>
          <w:sz w:val="28"/>
          <w:szCs w:val="28"/>
          <w:lang w:val="ru-RU"/>
        </w:rPr>
        <w:t>Реакция на присутствие крахмала</w:t>
      </w:r>
    </w:p>
    <w:p w:rsidR="000C3C43" w:rsidRPr="00D365ED" w:rsidRDefault="00D365ED" w:rsidP="00C91DF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В пробирку наливают 5 мл молока, прибавляют 2-3 капли реактива </w:t>
      </w:r>
      <w:proofErr w:type="spellStart"/>
      <w:r w:rsidRPr="00D365ED">
        <w:rPr>
          <w:rFonts w:ascii="Times New Roman" w:hAnsi="Times New Roman" w:cs="Times New Roman"/>
          <w:sz w:val="28"/>
          <w:szCs w:val="28"/>
          <w:lang w:val="ru-RU"/>
        </w:rPr>
        <w:t>Люголя</w:t>
      </w:r>
      <w:proofErr w:type="spellEnd"/>
      <w:r w:rsidRPr="00D365ED">
        <w:rPr>
          <w:rFonts w:ascii="Times New Roman" w:hAnsi="Times New Roman" w:cs="Times New Roman"/>
          <w:sz w:val="28"/>
          <w:szCs w:val="28"/>
          <w:lang w:val="ru-RU"/>
        </w:rPr>
        <w:t xml:space="preserve"> и тщательно взбалтывают. Появление синей окраски указывает на наличие в молоке крахмала.</w:t>
      </w:r>
    </w:p>
    <w:p w:rsidR="00C91DF3" w:rsidRPr="004A5BCE" w:rsidRDefault="00C91DF3" w:rsidP="004A5BC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BCE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Методика отбора образцов хлеба и хлебопродуктов для гигиенической экспертизы</w:t>
      </w:r>
    </w:p>
    <w:p w:rsidR="00C91DF3" w:rsidRDefault="00C91DF3" w:rsidP="00C91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315">
        <w:rPr>
          <w:rFonts w:ascii="Times New Roman" w:hAnsi="Times New Roman" w:cs="Times New Roman"/>
          <w:sz w:val="28"/>
          <w:szCs w:val="28"/>
        </w:rPr>
        <w:t>Анализу подвергается каждая отдельная партия хлеба. Качество хлеба устана</w:t>
      </w:r>
      <w:r>
        <w:rPr>
          <w:rFonts w:ascii="Times New Roman" w:hAnsi="Times New Roman" w:cs="Times New Roman"/>
          <w:sz w:val="28"/>
          <w:szCs w:val="28"/>
        </w:rPr>
        <w:t xml:space="preserve">вливается </w:t>
      </w:r>
      <w:r w:rsidRPr="00696315">
        <w:rPr>
          <w:rFonts w:ascii="Times New Roman" w:hAnsi="Times New Roman" w:cs="Times New Roman"/>
          <w:sz w:val="28"/>
          <w:szCs w:val="28"/>
        </w:rPr>
        <w:t>на основании анализа, взятого от данной партии образца и сопоставления его показателей со стандартом для соответствующего вида и сорта хлеба.</w:t>
      </w:r>
    </w:p>
    <w:p w:rsidR="00C91DF3" w:rsidRDefault="00C91DF3" w:rsidP="00C91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лабораторного исследования отбирают средний образец</w:t>
      </w:r>
      <w:r w:rsidRPr="00696315">
        <w:rPr>
          <w:rFonts w:ascii="Times New Roman" w:hAnsi="Times New Roman" w:cs="Times New Roman"/>
          <w:sz w:val="28"/>
          <w:szCs w:val="28"/>
        </w:rPr>
        <w:t xml:space="preserve"> хлеба. Перед изъятием образца всю партию тщательно осматривают.</w:t>
      </w:r>
    </w:p>
    <w:p w:rsidR="00C91DF3" w:rsidRDefault="00C91DF3" w:rsidP="00C91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315">
        <w:rPr>
          <w:rFonts w:ascii="Times New Roman" w:hAnsi="Times New Roman" w:cs="Times New Roman"/>
          <w:sz w:val="28"/>
          <w:szCs w:val="28"/>
        </w:rPr>
        <w:t>Для химического анализа весового и штучн</w:t>
      </w:r>
      <w:r>
        <w:rPr>
          <w:rFonts w:ascii="Times New Roman" w:hAnsi="Times New Roman" w:cs="Times New Roman"/>
          <w:sz w:val="28"/>
          <w:szCs w:val="28"/>
        </w:rPr>
        <w:t>ого хлеба весом более 250 г от среднего образца отбирают типичный по внешнему</w:t>
      </w:r>
      <w:r w:rsidRPr="00696315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 xml:space="preserve">ду образец в следующих </w:t>
      </w:r>
      <w:r w:rsidRPr="00696315">
        <w:rPr>
          <w:rFonts w:ascii="Times New Roman" w:hAnsi="Times New Roman" w:cs="Times New Roman"/>
          <w:sz w:val="28"/>
          <w:szCs w:val="28"/>
        </w:rPr>
        <w:t>количествах:</w:t>
      </w:r>
    </w:p>
    <w:p w:rsidR="00C91DF3" w:rsidRDefault="00C91DF3" w:rsidP="00C91DF3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15">
        <w:rPr>
          <w:rFonts w:ascii="Times New Roman" w:hAnsi="Times New Roman" w:cs="Times New Roman"/>
          <w:sz w:val="28"/>
          <w:szCs w:val="28"/>
        </w:rPr>
        <w:t xml:space="preserve">весовые </w:t>
      </w:r>
      <w:r>
        <w:rPr>
          <w:rFonts w:ascii="Times New Roman" w:hAnsi="Times New Roman" w:cs="Times New Roman"/>
          <w:sz w:val="28"/>
          <w:szCs w:val="28"/>
        </w:rPr>
        <w:t>изделия более 500 г – 1 штука;</w:t>
      </w:r>
    </w:p>
    <w:p w:rsidR="00C91DF3" w:rsidRDefault="00C91DF3" w:rsidP="00C91DF3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15">
        <w:rPr>
          <w:rFonts w:ascii="Times New Roman" w:hAnsi="Times New Roman" w:cs="Times New Roman"/>
          <w:sz w:val="28"/>
          <w:szCs w:val="28"/>
        </w:rPr>
        <w:t>штучные изделия весом о</w:t>
      </w:r>
      <w:r>
        <w:rPr>
          <w:rFonts w:ascii="Times New Roman" w:hAnsi="Times New Roman" w:cs="Times New Roman"/>
          <w:sz w:val="28"/>
          <w:szCs w:val="28"/>
        </w:rPr>
        <w:t>т 200 г до 400 г – 2 штуки;</w:t>
      </w:r>
    </w:p>
    <w:p w:rsidR="00C91DF3" w:rsidRDefault="00C91DF3" w:rsidP="00C91DF3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15">
        <w:rPr>
          <w:rFonts w:ascii="Times New Roman" w:hAnsi="Times New Roman" w:cs="Times New Roman"/>
          <w:sz w:val="28"/>
          <w:szCs w:val="28"/>
        </w:rPr>
        <w:lastRenderedPageBreak/>
        <w:t>штучные изделия весом менее 200 г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315">
        <w:rPr>
          <w:rFonts w:ascii="Times New Roman" w:hAnsi="Times New Roman" w:cs="Times New Roman"/>
          <w:sz w:val="28"/>
          <w:szCs w:val="28"/>
        </w:rPr>
        <w:t>4 штуки.</w:t>
      </w:r>
    </w:p>
    <w:p w:rsidR="00C91DF3" w:rsidRDefault="00C91DF3" w:rsidP="00C91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315">
        <w:rPr>
          <w:rFonts w:ascii="Times New Roman" w:hAnsi="Times New Roman" w:cs="Times New Roman"/>
          <w:sz w:val="28"/>
          <w:szCs w:val="28"/>
        </w:rPr>
        <w:t>Отбор проб для анализа нужно производить не ранее 3 ч и не позднее 12 ч после выпечки хлеба.</w:t>
      </w:r>
    </w:p>
    <w:p w:rsidR="00C91DF3" w:rsidRPr="00030B15" w:rsidRDefault="00030B15" w:rsidP="00C91DF3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7700803"/>
      <w:r>
        <w:rPr>
          <w:rFonts w:ascii="Times New Roman" w:hAnsi="Times New Roman" w:cs="Times New Roman"/>
          <w:b/>
          <w:color w:val="auto"/>
          <w:sz w:val="28"/>
        </w:rPr>
        <w:t>Органолептические</w:t>
      </w:r>
      <w:r w:rsidR="00C91DF3" w:rsidRPr="00030B15">
        <w:rPr>
          <w:rFonts w:ascii="Times New Roman" w:hAnsi="Times New Roman" w:cs="Times New Roman"/>
          <w:b/>
          <w:color w:val="auto"/>
          <w:sz w:val="28"/>
        </w:rPr>
        <w:t xml:space="preserve"> показате</w:t>
      </w:r>
      <w:bookmarkEnd w:id="1"/>
      <w:r>
        <w:rPr>
          <w:rFonts w:ascii="Times New Roman" w:hAnsi="Times New Roman" w:cs="Times New Roman"/>
          <w:b/>
          <w:color w:val="auto"/>
          <w:sz w:val="28"/>
        </w:rPr>
        <w:t>ли:</w:t>
      </w:r>
    </w:p>
    <w:p w:rsidR="00030B15" w:rsidRDefault="00C91DF3" w:rsidP="00030B15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Поверхность</w:t>
      </w:r>
      <w:r w:rsidR="00030B15">
        <w:rPr>
          <w:rFonts w:ascii="Times New Roman" w:hAnsi="Times New Roman" w:cs="Times New Roman"/>
          <w:sz w:val="28"/>
          <w:szCs w:val="28"/>
        </w:rPr>
        <w:t>;</w:t>
      </w:r>
      <w:r w:rsidRPr="00030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B15" w:rsidRDefault="00C91DF3" w:rsidP="00030B15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Окраска</w:t>
      </w:r>
      <w:r w:rsidR="00030B15">
        <w:rPr>
          <w:rFonts w:ascii="Times New Roman" w:hAnsi="Times New Roman" w:cs="Times New Roman"/>
          <w:sz w:val="28"/>
          <w:szCs w:val="28"/>
        </w:rPr>
        <w:t>;</w:t>
      </w:r>
      <w:r w:rsidRPr="00030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B15" w:rsidRDefault="00C91DF3" w:rsidP="00030B15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Форма</w:t>
      </w:r>
      <w:r w:rsidR="00030B15">
        <w:rPr>
          <w:rFonts w:ascii="Times New Roman" w:hAnsi="Times New Roman" w:cs="Times New Roman"/>
          <w:sz w:val="28"/>
          <w:szCs w:val="28"/>
        </w:rPr>
        <w:t>;</w:t>
      </w:r>
    </w:p>
    <w:p w:rsidR="00030B15" w:rsidRDefault="00C91DF3" w:rsidP="00030B15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Состояние мякиша</w:t>
      </w:r>
      <w:r w:rsidR="00030B15">
        <w:rPr>
          <w:rFonts w:ascii="Times New Roman" w:hAnsi="Times New Roman" w:cs="Times New Roman"/>
          <w:sz w:val="28"/>
          <w:szCs w:val="28"/>
        </w:rPr>
        <w:t>;</w:t>
      </w:r>
      <w:r w:rsidRPr="00030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B15" w:rsidRDefault="00C91DF3" w:rsidP="00030B15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Вкус хлеба</w:t>
      </w:r>
      <w:r w:rsidR="00030B15">
        <w:rPr>
          <w:rFonts w:ascii="Times New Roman" w:hAnsi="Times New Roman" w:cs="Times New Roman"/>
          <w:sz w:val="28"/>
          <w:szCs w:val="28"/>
        </w:rPr>
        <w:t>;</w:t>
      </w:r>
      <w:r w:rsidRPr="00030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DF3" w:rsidRPr="00030B15" w:rsidRDefault="00C91DF3" w:rsidP="00030B15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15">
        <w:rPr>
          <w:rFonts w:ascii="Times New Roman" w:hAnsi="Times New Roman" w:cs="Times New Roman"/>
          <w:sz w:val="28"/>
          <w:szCs w:val="28"/>
        </w:rPr>
        <w:t>Запах хлеба</w:t>
      </w:r>
      <w:r w:rsidR="00030B15">
        <w:rPr>
          <w:rFonts w:ascii="Times New Roman" w:hAnsi="Times New Roman" w:cs="Times New Roman"/>
          <w:sz w:val="28"/>
          <w:szCs w:val="28"/>
        </w:rPr>
        <w:t>.</w:t>
      </w:r>
      <w:r w:rsidRPr="00030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B15" w:rsidRPr="000A0397" w:rsidRDefault="00C91DF3" w:rsidP="000A039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" w:name="_Toc7700804"/>
      <w:r w:rsidRPr="00030B15">
        <w:rPr>
          <w:rFonts w:ascii="Times New Roman" w:hAnsi="Times New Roman" w:cs="Times New Roman"/>
          <w:b/>
          <w:color w:val="auto"/>
          <w:sz w:val="28"/>
        </w:rPr>
        <w:t>Определение физико-химических показателей</w:t>
      </w:r>
      <w:bookmarkEnd w:id="2"/>
      <w:r w:rsidRPr="00030B15">
        <w:rPr>
          <w:rFonts w:ascii="Times New Roman" w:hAnsi="Times New Roman" w:cs="Times New Roman"/>
          <w:b/>
          <w:color w:val="auto"/>
          <w:sz w:val="28"/>
        </w:rPr>
        <w:t xml:space="preserve"> хлеба</w:t>
      </w:r>
    </w:p>
    <w:p w:rsidR="00C91DF3" w:rsidRPr="00030B15" w:rsidRDefault="00C91DF3" w:rsidP="00030B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B15">
        <w:rPr>
          <w:rFonts w:ascii="Times New Roman" w:hAnsi="Times New Roman" w:cs="Times New Roman"/>
          <w:b/>
          <w:sz w:val="28"/>
          <w:szCs w:val="28"/>
        </w:rPr>
        <w:t>Определение содержания влаги</w:t>
      </w:r>
    </w:p>
    <w:p w:rsidR="00C91DF3" w:rsidRDefault="00C91DF3" w:rsidP="00C91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6315">
        <w:rPr>
          <w:rFonts w:ascii="Times New Roman" w:hAnsi="Times New Roman" w:cs="Times New Roman"/>
          <w:sz w:val="28"/>
          <w:szCs w:val="28"/>
        </w:rPr>
        <w:t>В предваритель</w:t>
      </w:r>
      <w:r>
        <w:rPr>
          <w:rFonts w:ascii="Times New Roman" w:hAnsi="Times New Roman" w:cs="Times New Roman"/>
          <w:sz w:val="28"/>
          <w:szCs w:val="28"/>
        </w:rPr>
        <w:t>но высушенные в сушильном шкафу</w:t>
      </w:r>
      <w:r w:rsidRPr="00696315">
        <w:rPr>
          <w:rFonts w:ascii="Times New Roman" w:hAnsi="Times New Roman" w:cs="Times New Roman"/>
          <w:sz w:val="28"/>
          <w:szCs w:val="28"/>
        </w:rPr>
        <w:t>, и взвеш</w:t>
      </w:r>
      <w:r>
        <w:rPr>
          <w:rFonts w:ascii="Times New Roman" w:hAnsi="Times New Roman" w:cs="Times New Roman"/>
          <w:sz w:val="28"/>
          <w:szCs w:val="28"/>
        </w:rPr>
        <w:t>енные на технохимических весах</w:t>
      </w:r>
      <w:r w:rsidRPr="00696315">
        <w:rPr>
          <w:rFonts w:ascii="Times New Roman" w:hAnsi="Times New Roman" w:cs="Times New Roman"/>
          <w:sz w:val="28"/>
          <w:szCs w:val="28"/>
        </w:rPr>
        <w:t xml:space="preserve"> металлическ</w:t>
      </w:r>
      <w:r>
        <w:rPr>
          <w:rFonts w:ascii="Times New Roman" w:hAnsi="Times New Roman" w:cs="Times New Roman"/>
          <w:sz w:val="28"/>
          <w:szCs w:val="28"/>
        </w:rPr>
        <w:t>ие бюксы с крышками берут</w:t>
      </w:r>
      <w:r w:rsidRPr="00696315">
        <w:rPr>
          <w:rFonts w:ascii="Times New Roman" w:hAnsi="Times New Roman" w:cs="Times New Roman"/>
          <w:sz w:val="28"/>
          <w:szCs w:val="28"/>
        </w:rPr>
        <w:t xml:space="preserve"> навески хлеба 5,0 г. Поверхность среза средней пробы хлеба следует освежить, затем делают сплошной срез толщиной 0,5 см через всю толщу изделия.</w:t>
      </w:r>
      <w:proofErr w:type="gramEnd"/>
      <w:r w:rsidRPr="00696315">
        <w:rPr>
          <w:rFonts w:ascii="Times New Roman" w:hAnsi="Times New Roman" w:cs="Times New Roman"/>
          <w:sz w:val="28"/>
          <w:szCs w:val="28"/>
        </w:rPr>
        <w:t xml:space="preserve"> Из среза берут 4 выемки 5,0-6,0 г в середине и по 2-3 г отступя на 1 см от верхней, нижней и одной из боковых корок. Общий вес выемок должен быть р</w:t>
      </w:r>
      <w:r>
        <w:rPr>
          <w:rFonts w:ascii="Times New Roman" w:hAnsi="Times New Roman" w:cs="Times New Roman"/>
          <w:sz w:val="28"/>
          <w:szCs w:val="28"/>
        </w:rPr>
        <w:t>авен 12 -15 г.</w:t>
      </w:r>
    </w:p>
    <w:p w:rsidR="00C91DF3" w:rsidRDefault="00C91DF3" w:rsidP="00C91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Производственные выемки хлеба быстро и тщательно</w:t>
      </w:r>
      <w:r w:rsidRPr="00696315">
        <w:rPr>
          <w:rFonts w:ascii="Times New Roman" w:hAnsi="Times New Roman" w:cs="Times New Roman"/>
          <w:sz w:val="28"/>
          <w:szCs w:val="28"/>
        </w:rPr>
        <w:t xml:space="preserve"> измельчают ножом, перемешивают и берут навески.</w:t>
      </w:r>
    </w:p>
    <w:p w:rsidR="00C91DF3" w:rsidRDefault="00C91DF3" w:rsidP="00C91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Бюксы с навесками помещают в предварительно</w:t>
      </w:r>
      <w:r w:rsidRPr="00696315">
        <w:rPr>
          <w:rFonts w:ascii="Times New Roman" w:hAnsi="Times New Roman" w:cs="Times New Roman"/>
          <w:sz w:val="28"/>
          <w:szCs w:val="28"/>
        </w:rPr>
        <w:t xml:space="preserve"> нагретый электрический сушильный шкаф. </w:t>
      </w:r>
      <w:r>
        <w:rPr>
          <w:rFonts w:ascii="Times New Roman" w:hAnsi="Times New Roman" w:cs="Times New Roman"/>
          <w:sz w:val="28"/>
          <w:szCs w:val="28"/>
        </w:rPr>
        <w:t>Высушивание производят при температуре 130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течении 45 минут</w:t>
      </w:r>
      <w:r w:rsidRPr="00696315">
        <w:rPr>
          <w:rFonts w:ascii="Times New Roman" w:hAnsi="Times New Roman" w:cs="Times New Roman"/>
          <w:sz w:val="28"/>
          <w:szCs w:val="28"/>
        </w:rPr>
        <w:t>, учитывая время от момента загрузки</w:t>
      </w:r>
      <w:r>
        <w:rPr>
          <w:rFonts w:ascii="Times New Roman" w:hAnsi="Times New Roman" w:cs="Times New Roman"/>
          <w:sz w:val="28"/>
          <w:szCs w:val="28"/>
        </w:rPr>
        <w:t xml:space="preserve"> до выгрузки бюкс из сушильного шкафа. Продолжительность падения и подъема температуры</w:t>
      </w:r>
      <w:r w:rsidRPr="00696315">
        <w:rPr>
          <w:rFonts w:ascii="Times New Roman" w:hAnsi="Times New Roman" w:cs="Times New Roman"/>
          <w:sz w:val="28"/>
          <w:szCs w:val="28"/>
        </w:rPr>
        <w:t xml:space="preserve"> с момента загрузки бюкса в сушильный шкаф не</w:t>
      </w:r>
      <w:r>
        <w:rPr>
          <w:rFonts w:ascii="Times New Roman" w:hAnsi="Times New Roman" w:cs="Times New Roman"/>
          <w:sz w:val="28"/>
          <w:szCs w:val="28"/>
        </w:rPr>
        <w:t xml:space="preserve"> должна превышать 20минут.</w:t>
      </w:r>
    </w:p>
    <w:p w:rsidR="00C91DF3" w:rsidRDefault="00C91DF3" w:rsidP="00C91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45 минут бюксы извлекают из сушильного шкафа, закрывают немедленно крышками, помещают в эксикатор и охлаждают, затем </w:t>
      </w:r>
      <w:r>
        <w:rPr>
          <w:rFonts w:ascii="Times New Roman" w:hAnsi="Times New Roman" w:cs="Times New Roman"/>
          <w:sz w:val="28"/>
          <w:szCs w:val="28"/>
        </w:rPr>
        <w:lastRenderedPageBreak/>
        <w:t>взвешивают на технохимических весах. Влажность хлеба вычисляют</w:t>
      </w:r>
      <w:r w:rsidRPr="00696315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C91DF3" w:rsidRDefault="00C91DF3" w:rsidP="00C91DF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X=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a-в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×100</m:t>
          </m:r>
        </m:oMath>
      </m:oMathPara>
    </w:p>
    <w:p w:rsidR="00C91DF3" w:rsidRDefault="00C91DF3" w:rsidP="00C91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15">
        <w:rPr>
          <w:rFonts w:ascii="Times New Roman" w:hAnsi="Times New Roman" w:cs="Times New Roman"/>
          <w:sz w:val="28"/>
          <w:szCs w:val="28"/>
        </w:rPr>
        <w:t>где Х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315">
        <w:rPr>
          <w:rFonts w:ascii="Times New Roman" w:hAnsi="Times New Roman" w:cs="Times New Roman"/>
          <w:sz w:val="28"/>
          <w:szCs w:val="28"/>
        </w:rPr>
        <w:t>влажность хлеба в %; 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315">
        <w:rPr>
          <w:rFonts w:ascii="Times New Roman" w:hAnsi="Times New Roman" w:cs="Times New Roman"/>
          <w:sz w:val="28"/>
          <w:szCs w:val="28"/>
        </w:rPr>
        <w:t>масса бюкса с крышкой и навеской хлеба до высушивания в граммах; в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315">
        <w:rPr>
          <w:rFonts w:ascii="Times New Roman" w:hAnsi="Times New Roman" w:cs="Times New Roman"/>
          <w:sz w:val="28"/>
          <w:szCs w:val="28"/>
        </w:rPr>
        <w:t>масса бюкса с крышкой и навеской хлеба после высушивания в гр</w:t>
      </w:r>
      <w:r>
        <w:rPr>
          <w:rFonts w:ascii="Times New Roman" w:hAnsi="Times New Roman" w:cs="Times New Roman"/>
          <w:sz w:val="28"/>
          <w:szCs w:val="28"/>
        </w:rPr>
        <w:t>аммах</w:t>
      </w:r>
      <w:r w:rsidRPr="00696315">
        <w:rPr>
          <w:rFonts w:ascii="Times New Roman" w:hAnsi="Times New Roman" w:cs="Times New Roman"/>
          <w:sz w:val="28"/>
          <w:szCs w:val="28"/>
        </w:rPr>
        <w:t>; 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96315">
        <w:rPr>
          <w:rFonts w:ascii="Times New Roman" w:hAnsi="Times New Roman" w:cs="Times New Roman"/>
          <w:sz w:val="28"/>
          <w:szCs w:val="28"/>
        </w:rPr>
        <w:t>навеска хлеба в гр</w:t>
      </w:r>
      <w:r>
        <w:rPr>
          <w:rFonts w:ascii="Times New Roman" w:hAnsi="Times New Roman" w:cs="Times New Roman"/>
          <w:sz w:val="28"/>
          <w:szCs w:val="28"/>
        </w:rPr>
        <w:t>аммах</w:t>
      </w:r>
      <w:r w:rsidRPr="00696315">
        <w:rPr>
          <w:rFonts w:ascii="Times New Roman" w:hAnsi="Times New Roman" w:cs="Times New Roman"/>
          <w:sz w:val="28"/>
          <w:szCs w:val="28"/>
        </w:rPr>
        <w:t xml:space="preserve">; 100 –перерасчет </w:t>
      </w:r>
      <w:proofErr w:type="gramStart"/>
      <w:r w:rsidRPr="0069631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6315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C91DF3" w:rsidRPr="00030B15" w:rsidRDefault="00C91DF3" w:rsidP="00030B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B15">
        <w:rPr>
          <w:rFonts w:ascii="Times New Roman" w:hAnsi="Times New Roman" w:cs="Times New Roman"/>
          <w:b/>
          <w:sz w:val="28"/>
          <w:szCs w:val="28"/>
        </w:rPr>
        <w:t>Определение пористости</w:t>
      </w:r>
    </w:p>
    <w:p w:rsidR="00C91DF3" w:rsidRDefault="00C91DF3" w:rsidP="00C91D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315">
        <w:rPr>
          <w:rFonts w:ascii="Times New Roman" w:hAnsi="Times New Roman" w:cs="Times New Roman"/>
          <w:sz w:val="28"/>
          <w:szCs w:val="28"/>
        </w:rPr>
        <w:t>Пористость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315">
        <w:rPr>
          <w:rFonts w:ascii="Times New Roman" w:hAnsi="Times New Roman" w:cs="Times New Roman"/>
          <w:sz w:val="28"/>
          <w:szCs w:val="28"/>
        </w:rPr>
        <w:t>это объем пор, заключенные в объеме хлеба, выражается в %. Поры об</w:t>
      </w:r>
      <w:r>
        <w:rPr>
          <w:rFonts w:ascii="Times New Roman" w:hAnsi="Times New Roman" w:cs="Times New Roman"/>
          <w:sz w:val="28"/>
          <w:szCs w:val="28"/>
        </w:rPr>
        <w:t>разуются в результате выделения СО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315">
        <w:rPr>
          <w:rFonts w:ascii="Times New Roman" w:hAnsi="Times New Roman" w:cs="Times New Roman"/>
          <w:sz w:val="28"/>
          <w:szCs w:val="28"/>
        </w:rPr>
        <w:t>при брожении крахмала углеводов. Берут ломоть хлеба, толщиной 6 см, вырезают, (отступая от корки 1,5 см) мякиш в виде кубика, имеющего стороны 3 см, объем мякиша должен быть 27 см3. На технохимических весах взвешивают 4 кубика мякиша.</w:t>
      </w:r>
      <w:r>
        <w:rPr>
          <w:rFonts w:ascii="Times New Roman" w:hAnsi="Times New Roman" w:cs="Times New Roman"/>
          <w:sz w:val="28"/>
          <w:szCs w:val="28"/>
        </w:rPr>
        <w:t xml:space="preserve"> Пористость </w:t>
      </w:r>
      <w:r w:rsidR="00C55944">
        <w:rPr>
          <w:rFonts w:ascii="Times New Roman" w:hAnsi="Times New Roman" w:cs="Times New Roman"/>
          <w:sz w:val="28"/>
          <w:szCs w:val="28"/>
        </w:rPr>
        <w:t>рассчитывают</w:t>
      </w:r>
      <w:r>
        <w:rPr>
          <w:rFonts w:ascii="Times New Roman" w:hAnsi="Times New Roman" w:cs="Times New Roman"/>
          <w:sz w:val="28"/>
          <w:szCs w:val="28"/>
        </w:rPr>
        <w:t xml:space="preserve"> по специальным таблицам</w:t>
      </w:r>
      <w:r w:rsidR="00030B15">
        <w:rPr>
          <w:rFonts w:ascii="Times New Roman" w:hAnsi="Times New Roman" w:cs="Times New Roman"/>
          <w:sz w:val="28"/>
          <w:szCs w:val="28"/>
        </w:rPr>
        <w:t>.</w:t>
      </w:r>
    </w:p>
    <w:p w:rsidR="00C91DF3" w:rsidRPr="00030B15" w:rsidRDefault="00C91DF3" w:rsidP="00030B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B15">
        <w:rPr>
          <w:rFonts w:ascii="Times New Roman" w:hAnsi="Times New Roman" w:cs="Times New Roman"/>
          <w:b/>
          <w:sz w:val="28"/>
          <w:szCs w:val="28"/>
        </w:rPr>
        <w:t>Определение кислотности</w:t>
      </w:r>
    </w:p>
    <w:p w:rsidR="00C91DF3" w:rsidRPr="00C55944" w:rsidRDefault="00C91DF3" w:rsidP="00C91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  <w:t>На технохимических весах берут навеску измельченного мякиша в количестве 25,0 грамм (взвешивают с точностью до 0,1 грамма), навеску помещают в сухую бутылку с широким горлышком или колбу на 500,0 мл с притёртой пробкой. Затем отмеривают 250,0 мл дистиллированной воды, подогретой до 60ºС.</w:t>
      </w:r>
    </w:p>
    <w:p w:rsidR="00C91DF3" w:rsidRDefault="00C91DF3" w:rsidP="00C91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Около ¼ этого объёма переливают к навеске хлеба, навеску быстро растирают деревянной лопаточкой до получения однородной массы (не должно оставаться заметных кусочков хлеба). К полученной массе приливают остальное количество воды, колбу закрывают пробкой и энергично встряхивают в течение 3 минут. После этого смесь оставляют в покое на несколько минут, отстоявшийся верхний слой жидкости осторожно сливают в стакан через марлю. Из стакана отбирают 50,0 мл раствора в коническую колбу на 100-150 мл, добавляют 2-3 капли 1% спиртового раствора фенолфталеина и титруют 0,1 Н раствором едкого натрия или калия до слабо-розового окрашивания, не исчезающего при спокойном стоянии.</w:t>
      </w:r>
    </w:p>
    <w:p w:rsidR="00C91DF3" w:rsidRDefault="00C91DF3" w:rsidP="00C91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Расчёт производят по следующей формуле:</w:t>
      </w:r>
    </w:p>
    <w:p w:rsidR="00C91DF3" w:rsidRPr="00E90CEF" w:rsidRDefault="00C91DF3" w:rsidP="00C91DF3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Х=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α×250×100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50×25×10</m:t>
              </m:r>
            </m:den>
          </m:f>
        </m:oMath>
      </m:oMathPara>
    </w:p>
    <w:p w:rsidR="00C91DF3" w:rsidRDefault="00C91DF3" w:rsidP="00C91D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Где Х – кислотность хлеба в градусах; 25 – навеска испытуемого хлеба в граммах; 250 – разведение навески в мл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.;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50 – количество мл испытуемого раствора, взятое для титрования; 100 – перерасчёт в %; </w:t>
      </w:r>
      <w:r w:rsidRPr="00E90CEF">
        <w:rPr>
          <w:rFonts w:ascii="Times New Roman" w:eastAsiaTheme="minorEastAsia" w:hAnsi="Times New Roman" w:cs="Times New Roman"/>
          <w:sz w:val="28"/>
          <w:szCs w:val="28"/>
        </w:rPr>
        <w:t>α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мл 0,1 Н раствора едкого натрия, пошедшее на титрование; 10 – перерасчёт 0,1 Н раствора едкого натрия на 1 Н раствора.</w:t>
      </w:r>
    </w:p>
    <w:p w:rsidR="0093675C" w:rsidRPr="00030B15" w:rsidRDefault="004A5BCE" w:rsidP="00030B15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  <w:sectPr w:rsidR="0093675C" w:rsidRPr="00030B15" w:rsidSect="000A0397">
          <w:footerReference w:type="default" r:id="rId38"/>
          <w:pgSz w:w="11906" w:h="16838"/>
          <w:pgMar w:top="1134" w:right="850" w:bottom="1134" w:left="1701" w:header="708" w:footer="708" w:gutter="0"/>
          <w:pgNumType w:start="6"/>
          <w:cols w:space="720"/>
        </w:sectPr>
      </w:pPr>
      <w:r w:rsidRPr="004A5BCE">
        <w:rPr>
          <w:rFonts w:ascii="Times New Roman" w:eastAsiaTheme="minorEastAsia" w:hAnsi="Times New Roman" w:cs="Times New Roman"/>
          <w:b/>
          <w:sz w:val="28"/>
          <w:szCs w:val="28"/>
        </w:rPr>
        <w:t>12 день – 02.07.19. Дифференциро</w:t>
      </w:r>
      <w:r w:rsidR="00030B15">
        <w:rPr>
          <w:rFonts w:ascii="Times New Roman" w:eastAsiaTheme="minorEastAsia" w:hAnsi="Times New Roman" w:cs="Times New Roman"/>
          <w:b/>
          <w:sz w:val="28"/>
          <w:szCs w:val="28"/>
        </w:rPr>
        <w:t>ванный зачёт по итогам практики</w:t>
      </w:r>
    </w:p>
    <w:p w:rsidR="00AF2D97" w:rsidRPr="00D365ED" w:rsidRDefault="00AF2D97" w:rsidP="004A5BCE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F2D97" w:rsidRPr="00D36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6C4" w:rsidRDefault="008256C4" w:rsidP="000A0397">
      <w:pPr>
        <w:spacing w:after="0" w:line="240" w:lineRule="auto"/>
      </w:pPr>
      <w:r>
        <w:separator/>
      </w:r>
    </w:p>
  </w:endnote>
  <w:endnote w:type="continuationSeparator" w:id="0">
    <w:p w:rsidR="008256C4" w:rsidRDefault="008256C4" w:rsidP="000A0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9370686"/>
      <w:docPartObj>
        <w:docPartGallery w:val="Page Numbers (Bottom of Page)"/>
        <w:docPartUnique/>
      </w:docPartObj>
    </w:sdtPr>
    <w:sdtContent>
      <w:p w:rsidR="000A0397" w:rsidRDefault="000A039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3D28">
          <w:rPr>
            <w:noProof/>
          </w:rPr>
          <w:t>7</w:t>
        </w:r>
        <w:r>
          <w:fldChar w:fldCharType="end"/>
        </w:r>
      </w:p>
    </w:sdtContent>
  </w:sdt>
  <w:p w:rsidR="000A0397" w:rsidRDefault="000A039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6C4" w:rsidRDefault="008256C4" w:rsidP="000A0397">
      <w:pPr>
        <w:spacing w:after="0" w:line="240" w:lineRule="auto"/>
      </w:pPr>
      <w:r>
        <w:separator/>
      </w:r>
    </w:p>
  </w:footnote>
  <w:footnote w:type="continuationSeparator" w:id="0">
    <w:p w:rsidR="008256C4" w:rsidRDefault="008256C4" w:rsidP="000A0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27853"/>
    <w:multiLevelType w:val="hybridMultilevel"/>
    <w:tmpl w:val="792E5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07F15"/>
    <w:multiLevelType w:val="hybridMultilevel"/>
    <w:tmpl w:val="33E07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D3B52"/>
    <w:multiLevelType w:val="hybridMultilevel"/>
    <w:tmpl w:val="093CB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A1AB5"/>
    <w:multiLevelType w:val="hybridMultilevel"/>
    <w:tmpl w:val="C23AA5B8"/>
    <w:lvl w:ilvl="0" w:tplc="01B26F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77AC6F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AF36E0"/>
    <w:multiLevelType w:val="hybridMultilevel"/>
    <w:tmpl w:val="BFEC6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22EC6"/>
    <w:multiLevelType w:val="hybridMultilevel"/>
    <w:tmpl w:val="1C30C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C31B7"/>
    <w:multiLevelType w:val="hybridMultilevel"/>
    <w:tmpl w:val="66BCB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D671D4"/>
    <w:multiLevelType w:val="hybridMultilevel"/>
    <w:tmpl w:val="0EBC8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D90CF6"/>
    <w:multiLevelType w:val="hybridMultilevel"/>
    <w:tmpl w:val="A5228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DA5AFB"/>
    <w:multiLevelType w:val="hybridMultilevel"/>
    <w:tmpl w:val="30801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106ED"/>
    <w:multiLevelType w:val="hybridMultilevel"/>
    <w:tmpl w:val="7E8AE09A"/>
    <w:lvl w:ilvl="0" w:tplc="0C30F68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3A576D5"/>
    <w:multiLevelType w:val="hybridMultilevel"/>
    <w:tmpl w:val="2A789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D459F"/>
    <w:multiLevelType w:val="multilevel"/>
    <w:tmpl w:val="747E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853390"/>
    <w:multiLevelType w:val="hybridMultilevel"/>
    <w:tmpl w:val="5B82E210"/>
    <w:lvl w:ilvl="0" w:tplc="48228F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E02BD0"/>
    <w:multiLevelType w:val="hybridMultilevel"/>
    <w:tmpl w:val="6F1E3358"/>
    <w:lvl w:ilvl="0" w:tplc="22382B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9C532B"/>
    <w:multiLevelType w:val="hybridMultilevel"/>
    <w:tmpl w:val="B0D08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50EAA"/>
    <w:multiLevelType w:val="hybridMultilevel"/>
    <w:tmpl w:val="6310D0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4C23D6"/>
    <w:multiLevelType w:val="hybridMultilevel"/>
    <w:tmpl w:val="0E8C6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0D0B1D"/>
    <w:multiLevelType w:val="hybridMultilevel"/>
    <w:tmpl w:val="37F8A6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6560B4"/>
    <w:multiLevelType w:val="hybridMultilevel"/>
    <w:tmpl w:val="ECB201B0"/>
    <w:lvl w:ilvl="0" w:tplc="28D4CE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9151A0"/>
    <w:multiLevelType w:val="hybridMultilevel"/>
    <w:tmpl w:val="C23AA5B8"/>
    <w:lvl w:ilvl="0" w:tplc="01B26F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77AC6F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A106DD"/>
    <w:multiLevelType w:val="hybridMultilevel"/>
    <w:tmpl w:val="3CCE0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B2E36"/>
    <w:multiLevelType w:val="multilevel"/>
    <w:tmpl w:val="042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02682E"/>
    <w:multiLevelType w:val="hybridMultilevel"/>
    <w:tmpl w:val="0672C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E96BA0"/>
    <w:multiLevelType w:val="hybridMultilevel"/>
    <w:tmpl w:val="566E5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663FA"/>
    <w:multiLevelType w:val="hybridMultilevel"/>
    <w:tmpl w:val="DE3E7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AA753B"/>
    <w:multiLevelType w:val="hybridMultilevel"/>
    <w:tmpl w:val="5FFCC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DC6333"/>
    <w:multiLevelType w:val="hybridMultilevel"/>
    <w:tmpl w:val="B84A9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D86022"/>
    <w:multiLevelType w:val="hybridMultilevel"/>
    <w:tmpl w:val="9C8C3888"/>
    <w:lvl w:ilvl="0" w:tplc="25662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508DA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75F2630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590135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6AB6403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A6630D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BEC59B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904E99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39CE32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618325FA"/>
    <w:multiLevelType w:val="hybridMultilevel"/>
    <w:tmpl w:val="31BAF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8A49AA"/>
    <w:multiLevelType w:val="hybridMultilevel"/>
    <w:tmpl w:val="6810A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90C56"/>
    <w:multiLevelType w:val="hybridMultilevel"/>
    <w:tmpl w:val="E6223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F20B03"/>
    <w:multiLevelType w:val="hybridMultilevel"/>
    <w:tmpl w:val="4BB26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923E85"/>
    <w:multiLevelType w:val="hybridMultilevel"/>
    <w:tmpl w:val="2FA29EDE"/>
    <w:lvl w:ilvl="0" w:tplc="4A7CEB38">
      <w:start w:val="1"/>
      <w:numFmt w:val="decimal"/>
      <w:lvlText w:val="%1."/>
      <w:lvlJc w:val="left"/>
      <w:pPr>
        <w:ind w:left="786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D408E1"/>
    <w:multiLevelType w:val="hybridMultilevel"/>
    <w:tmpl w:val="A440AA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7E6627"/>
    <w:multiLevelType w:val="hybridMultilevel"/>
    <w:tmpl w:val="89C85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0F1BC8"/>
    <w:multiLevelType w:val="hybridMultilevel"/>
    <w:tmpl w:val="BD56058C"/>
    <w:lvl w:ilvl="0" w:tplc="0AC68F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2F0A15"/>
    <w:multiLevelType w:val="hybridMultilevel"/>
    <w:tmpl w:val="D7509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6B7F6B"/>
    <w:multiLevelType w:val="hybridMultilevel"/>
    <w:tmpl w:val="3042A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A30F6E"/>
    <w:multiLevelType w:val="hybridMultilevel"/>
    <w:tmpl w:val="57E09E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9"/>
  </w:num>
  <w:num w:numId="4">
    <w:abstractNumId w:val="38"/>
  </w:num>
  <w:num w:numId="5">
    <w:abstractNumId w:val="0"/>
  </w:num>
  <w:num w:numId="6">
    <w:abstractNumId w:val="27"/>
  </w:num>
  <w:num w:numId="7">
    <w:abstractNumId w:val="9"/>
  </w:num>
  <w:num w:numId="8">
    <w:abstractNumId w:val="35"/>
  </w:num>
  <w:num w:numId="9">
    <w:abstractNumId w:val="10"/>
  </w:num>
  <w:num w:numId="10">
    <w:abstractNumId w:val="12"/>
  </w:num>
  <w:num w:numId="11">
    <w:abstractNumId w:val="22"/>
  </w:num>
  <w:num w:numId="12">
    <w:abstractNumId w:val="29"/>
  </w:num>
  <w:num w:numId="13">
    <w:abstractNumId w:val="39"/>
  </w:num>
  <w:num w:numId="14">
    <w:abstractNumId w:val="1"/>
  </w:num>
  <w:num w:numId="15">
    <w:abstractNumId w:val="2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5"/>
  </w:num>
  <w:num w:numId="27">
    <w:abstractNumId w:val="17"/>
  </w:num>
  <w:num w:numId="28">
    <w:abstractNumId w:val="26"/>
  </w:num>
  <w:num w:numId="29">
    <w:abstractNumId w:val="11"/>
  </w:num>
  <w:num w:numId="30">
    <w:abstractNumId w:val="5"/>
  </w:num>
  <w:num w:numId="31">
    <w:abstractNumId w:val="23"/>
  </w:num>
  <w:num w:numId="32">
    <w:abstractNumId w:val="21"/>
  </w:num>
  <w:num w:numId="33">
    <w:abstractNumId w:val="37"/>
  </w:num>
  <w:num w:numId="34">
    <w:abstractNumId w:val="18"/>
  </w:num>
  <w:num w:numId="35">
    <w:abstractNumId w:val="34"/>
  </w:num>
  <w:num w:numId="36">
    <w:abstractNumId w:val="24"/>
  </w:num>
  <w:num w:numId="37">
    <w:abstractNumId w:val="16"/>
  </w:num>
  <w:num w:numId="38">
    <w:abstractNumId w:val="15"/>
  </w:num>
  <w:num w:numId="39">
    <w:abstractNumId w:val="32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04E"/>
    <w:rsid w:val="00004D37"/>
    <w:rsid w:val="00025CB8"/>
    <w:rsid w:val="00030B15"/>
    <w:rsid w:val="00073069"/>
    <w:rsid w:val="00075900"/>
    <w:rsid w:val="0008614E"/>
    <w:rsid w:val="000A0397"/>
    <w:rsid w:val="000C3C43"/>
    <w:rsid w:val="000D2116"/>
    <w:rsid w:val="0011466D"/>
    <w:rsid w:val="001B424D"/>
    <w:rsid w:val="001F5077"/>
    <w:rsid w:val="00223506"/>
    <w:rsid w:val="0024515B"/>
    <w:rsid w:val="00273E0A"/>
    <w:rsid w:val="002914D4"/>
    <w:rsid w:val="002D7F31"/>
    <w:rsid w:val="003421FF"/>
    <w:rsid w:val="00365069"/>
    <w:rsid w:val="003E6ADC"/>
    <w:rsid w:val="003F6032"/>
    <w:rsid w:val="004A5BCE"/>
    <w:rsid w:val="004C2B16"/>
    <w:rsid w:val="004C4A04"/>
    <w:rsid w:val="00524084"/>
    <w:rsid w:val="00585B41"/>
    <w:rsid w:val="005A7C08"/>
    <w:rsid w:val="005B104E"/>
    <w:rsid w:val="00601910"/>
    <w:rsid w:val="006342E4"/>
    <w:rsid w:val="00665E81"/>
    <w:rsid w:val="006E02A9"/>
    <w:rsid w:val="00807DB9"/>
    <w:rsid w:val="00810D06"/>
    <w:rsid w:val="00820132"/>
    <w:rsid w:val="008256C4"/>
    <w:rsid w:val="008B229E"/>
    <w:rsid w:val="008B6553"/>
    <w:rsid w:val="008F31EC"/>
    <w:rsid w:val="00901183"/>
    <w:rsid w:val="0093675C"/>
    <w:rsid w:val="009D6625"/>
    <w:rsid w:val="00AC6047"/>
    <w:rsid w:val="00AF2D97"/>
    <w:rsid w:val="00BE3A4D"/>
    <w:rsid w:val="00C36656"/>
    <w:rsid w:val="00C511AF"/>
    <w:rsid w:val="00C55944"/>
    <w:rsid w:val="00C62DA9"/>
    <w:rsid w:val="00C63D28"/>
    <w:rsid w:val="00C91DF3"/>
    <w:rsid w:val="00CA2533"/>
    <w:rsid w:val="00CB01D4"/>
    <w:rsid w:val="00CD6E82"/>
    <w:rsid w:val="00D2173E"/>
    <w:rsid w:val="00D238DF"/>
    <w:rsid w:val="00D24FED"/>
    <w:rsid w:val="00D365ED"/>
    <w:rsid w:val="00E25649"/>
    <w:rsid w:val="00EB3267"/>
    <w:rsid w:val="00F34E86"/>
    <w:rsid w:val="00F5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DF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2E4"/>
    <w:pPr>
      <w:ind w:left="720"/>
      <w:contextualSpacing/>
    </w:pPr>
  </w:style>
  <w:style w:type="table" w:styleId="a4">
    <w:name w:val="Table Grid"/>
    <w:basedOn w:val="a1"/>
    <w:uiPriority w:val="59"/>
    <w:rsid w:val="00CA25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D0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34E86"/>
    <w:pPr>
      <w:spacing w:after="0" w:line="240" w:lineRule="auto"/>
    </w:pPr>
    <w:rPr>
      <w:lang w:val="en-US" w:bidi="en-US"/>
    </w:rPr>
  </w:style>
  <w:style w:type="paragraph" w:customStyle="1" w:styleId="Style2">
    <w:name w:val="Style2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F34E86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basedOn w:val="a0"/>
    <w:uiPriority w:val="99"/>
    <w:rsid w:val="00F34E86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basedOn w:val="a0"/>
    <w:uiPriority w:val="99"/>
    <w:rsid w:val="00F34E86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basedOn w:val="a0"/>
    <w:uiPriority w:val="99"/>
    <w:rsid w:val="00F34E86"/>
    <w:rPr>
      <w:rFonts w:ascii="Times New Roman" w:hAnsi="Times New Roman" w:cs="Times New Roman" w:hint="default"/>
      <w:i/>
      <w:iCs/>
      <w:spacing w:val="20"/>
      <w:sz w:val="20"/>
      <w:szCs w:val="20"/>
    </w:rPr>
  </w:style>
  <w:style w:type="character" w:customStyle="1" w:styleId="FontStyle15">
    <w:name w:val="Font Style15"/>
    <w:basedOn w:val="a0"/>
    <w:uiPriority w:val="99"/>
    <w:rsid w:val="00F34E8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F34E86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F34E86"/>
    <w:rPr>
      <w:rFonts w:ascii="Book Antiqua" w:hAnsi="Book Antiqua" w:cs="Book Antiqua" w:hint="default"/>
      <w:b/>
      <w:bCs/>
      <w:i/>
      <w:iCs/>
      <w:spacing w:val="50"/>
      <w:sz w:val="20"/>
      <w:szCs w:val="20"/>
    </w:rPr>
  </w:style>
  <w:style w:type="character" w:styleId="a8">
    <w:name w:val="Placeholder Text"/>
    <w:basedOn w:val="a0"/>
    <w:uiPriority w:val="99"/>
    <w:semiHidden/>
    <w:rsid w:val="00D238DF"/>
    <w:rPr>
      <w:color w:val="808080"/>
    </w:rPr>
  </w:style>
  <w:style w:type="character" w:styleId="a9">
    <w:name w:val="Hyperlink"/>
    <w:basedOn w:val="a0"/>
    <w:semiHidden/>
    <w:unhideWhenUsed/>
    <w:rsid w:val="00D2173E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D2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2173E"/>
  </w:style>
  <w:style w:type="paragraph" w:styleId="3">
    <w:name w:val="Body Text 3"/>
    <w:basedOn w:val="a"/>
    <w:link w:val="30"/>
    <w:uiPriority w:val="99"/>
    <w:semiHidden/>
    <w:unhideWhenUsed/>
    <w:rsid w:val="00C3665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36656"/>
    <w:rPr>
      <w:sz w:val="16"/>
      <w:szCs w:val="16"/>
    </w:rPr>
  </w:style>
  <w:style w:type="character" w:customStyle="1" w:styleId="31">
    <w:name w:val="Основной текст (3)_"/>
    <w:basedOn w:val="a0"/>
    <w:link w:val="32"/>
    <w:locked/>
    <w:rsid w:val="00C3665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3665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">
    <w:name w:val="Заголовок 1 Знак"/>
    <w:basedOn w:val="a0"/>
    <w:link w:val="1"/>
    <w:uiPriority w:val="9"/>
    <w:rsid w:val="00C91D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0A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0397"/>
  </w:style>
  <w:style w:type="paragraph" w:styleId="ad">
    <w:name w:val="footer"/>
    <w:basedOn w:val="a"/>
    <w:link w:val="ae"/>
    <w:uiPriority w:val="99"/>
    <w:unhideWhenUsed/>
    <w:rsid w:val="000A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03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DF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2E4"/>
    <w:pPr>
      <w:ind w:left="720"/>
      <w:contextualSpacing/>
    </w:pPr>
  </w:style>
  <w:style w:type="table" w:styleId="a4">
    <w:name w:val="Table Grid"/>
    <w:basedOn w:val="a1"/>
    <w:uiPriority w:val="59"/>
    <w:rsid w:val="00CA25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D0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34E86"/>
    <w:pPr>
      <w:spacing w:after="0" w:line="240" w:lineRule="auto"/>
    </w:pPr>
    <w:rPr>
      <w:lang w:val="en-US" w:bidi="en-US"/>
    </w:rPr>
  </w:style>
  <w:style w:type="paragraph" w:customStyle="1" w:styleId="Style2">
    <w:name w:val="Style2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34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F34E86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basedOn w:val="a0"/>
    <w:uiPriority w:val="99"/>
    <w:rsid w:val="00F34E86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basedOn w:val="a0"/>
    <w:uiPriority w:val="99"/>
    <w:rsid w:val="00F34E86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basedOn w:val="a0"/>
    <w:uiPriority w:val="99"/>
    <w:rsid w:val="00F34E86"/>
    <w:rPr>
      <w:rFonts w:ascii="Times New Roman" w:hAnsi="Times New Roman" w:cs="Times New Roman" w:hint="default"/>
      <w:i/>
      <w:iCs/>
      <w:spacing w:val="20"/>
      <w:sz w:val="20"/>
      <w:szCs w:val="20"/>
    </w:rPr>
  </w:style>
  <w:style w:type="character" w:customStyle="1" w:styleId="FontStyle15">
    <w:name w:val="Font Style15"/>
    <w:basedOn w:val="a0"/>
    <w:uiPriority w:val="99"/>
    <w:rsid w:val="00F34E8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F34E86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F34E86"/>
    <w:rPr>
      <w:rFonts w:ascii="Book Antiqua" w:hAnsi="Book Antiqua" w:cs="Book Antiqua" w:hint="default"/>
      <w:b/>
      <w:bCs/>
      <w:i/>
      <w:iCs/>
      <w:spacing w:val="50"/>
      <w:sz w:val="20"/>
      <w:szCs w:val="20"/>
    </w:rPr>
  </w:style>
  <w:style w:type="character" w:styleId="a8">
    <w:name w:val="Placeholder Text"/>
    <w:basedOn w:val="a0"/>
    <w:uiPriority w:val="99"/>
    <w:semiHidden/>
    <w:rsid w:val="00D238DF"/>
    <w:rPr>
      <w:color w:val="808080"/>
    </w:rPr>
  </w:style>
  <w:style w:type="character" w:styleId="a9">
    <w:name w:val="Hyperlink"/>
    <w:basedOn w:val="a0"/>
    <w:semiHidden/>
    <w:unhideWhenUsed/>
    <w:rsid w:val="00D2173E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D2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2173E"/>
  </w:style>
  <w:style w:type="paragraph" w:styleId="3">
    <w:name w:val="Body Text 3"/>
    <w:basedOn w:val="a"/>
    <w:link w:val="30"/>
    <w:uiPriority w:val="99"/>
    <w:semiHidden/>
    <w:unhideWhenUsed/>
    <w:rsid w:val="00C3665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36656"/>
    <w:rPr>
      <w:sz w:val="16"/>
      <w:szCs w:val="16"/>
    </w:rPr>
  </w:style>
  <w:style w:type="character" w:customStyle="1" w:styleId="31">
    <w:name w:val="Основной текст (3)_"/>
    <w:basedOn w:val="a0"/>
    <w:link w:val="32"/>
    <w:locked/>
    <w:rsid w:val="00C3665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3665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">
    <w:name w:val="Заголовок 1 Знак"/>
    <w:basedOn w:val="a0"/>
    <w:link w:val="1"/>
    <w:uiPriority w:val="9"/>
    <w:rsid w:val="00C91D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0A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0397"/>
  </w:style>
  <w:style w:type="paragraph" w:styleId="ad">
    <w:name w:val="footer"/>
    <w:basedOn w:val="a"/>
    <w:link w:val="ae"/>
    <w:uiPriority w:val="99"/>
    <w:unhideWhenUsed/>
    <w:rsid w:val="000A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0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44</Pages>
  <Words>8627</Words>
  <Characters>49174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 Vinogradoff</dc:creator>
  <cp:keywords/>
  <dc:description/>
  <cp:lastModifiedBy>Alyona Vinogradoff</cp:lastModifiedBy>
  <cp:revision>20</cp:revision>
  <cp:lastPrinted>2019-07-01T12:13:00Z</cp:lastPrinted>
  <dcterms:created xsi:type="dcterms:W3CDTF">2019-06-24T09:19:00Z</dcterms:created>
  <dcterms:modified xsi:type="dcterms:W3CDTF">2019-07-01T13:32:00Z</dcterms:modified>
</cp:coreProperties>
</file>