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EF1" w:rsidRPr="00E90B59" w:rsidRDefault="00D64EF1" w:rsidP="00D64EF1">
      <w:pPr>
        <w:pStyle w:val="a3"/>
        <w:jc w:val="center"/>
        <w:rPr>
          <w:sz w:val="24"/>
          <w:szCs w:val="24"/>
        </w:rPr>
      </w:pPr>
      <w:r w:rsidRPr="00E90B59">
        <w:rPr>
          <w:sz w:val="24"/>
          <w:szCs w:val="24"/>
        </w:rPr>
        <w:t xml:space="preserve">Федеральное государственное бюджетное образовательное учреждение профессионального образования «Красноярский государственный медицинский университет имени профессора В.Ф. </w:t>
      </w:r>
      <w:proofErr w:type="spellStart"/>
      <w:r w:rsidRPr="00E90B59">
        <w:rPr>
          <w:sz w:val="24"/>
          <w:szCs w:val="24"/>
        </w:rPr>
        <w:t>Войно-Ясенецкого</w:t>
      </w:r>
      <w:proofErr w:type="spellEnd"/>
      <w:r w:rsidRPr="00E90B59">
        <w:rPr>
          <w:sz w:val="24"/>
          <w:szCs w:val="24"/>
        </w:rPr>
        <w:t>»</w:t>
      </w:r>
    </w:p>
    <w:p w:rsidR="00D64EF1" w:rsidRPr="00E90B59" w:rsidRDefault="00D64EF1" w:rsidP="00D64EF1">
      <w:pPr>
        <w:pStyle w:val="a3"/>
        <w:jc w:val="center"/>
        <w:rPr>
          <w:sz w:val="24"/>
          <w:szCs w:val="24"/>
        </w:rPr>
      </w:pPr>
      <w:r w:rsidRPr="00E90B59">
        <w:rPr>
          <w:sz w:val="24"/>
          <w:szCs w:val="24"/>
        </w:rPr>
        <w:t>Министерства здравоохранения Российской Федерации</w:t>
      </w:r>
    </w:p>
    <w:p w:rsidR="00D64EF1" w:rsidRPr="00E90B59" w:rsidRDefault="00D64EF1" w:rsidP="00D64EF1">
      <w:pPr>
        <w:pStyle w:val="a5"/>
        <w:jc w:val="center"/>
      </w:pPr>
      <w:r w:rsidRPr="00E90B59">
        <w:t xml:space="preserve">ФГБОУ ВО </w:t>
      </w:r>
      <w:proofErr w:type="spellStart"/>
      <w:r w:rsidRPr="00E90B59">
        <w:t>КрасГМУ</w:t>
      </w:r>
      <w:proofErr w:type="spellEnd"/>
      <w:r w:rsidRPr="00E90B59">
        <w:t xml:space="preserve"> им. проф. В.Ф. </w:t>
      </w:r>
      <w:proofErr w:type="spellStart"/>
      <w:r w:rsidRPr="00E90B59">
        <w:t>Войно-Ясенецкого</w:t>
      </w:r>
      <w:proofErr w:type="spellEnd"/>
      <w:r w:rsidRPr="00E90B59">
        <w:t xml:space="preserve"> Минздрава России</w:t>
      </w:r>
    </w:p>
    <w:p w:rsidR="00317B65" w:rsidRPr="00D40A3B" w:rsidRDefault="00317B65" w:rsidP="00317B65">
      <w:pPr>
        <w:pStyle w:val="a5"/>
        <w:ind w:firstLine="709"/>
        <w:jc w:val="center"/>
      </w:pPr>
    </w:p>
    <w:p w:rsidR="00317B65" w:rsidRPr="00D40A3B" w:rsidRDefault="00317B65" w:rsidP="00317B65">
      <w:pPr>
        <w:pStyle w:val="a5"/>
        <w:ind w:firstLine="709"/>
        <w:jc w:val="center"/>
      </w:pPr>
    </w:p>
    <w:p w:rsidR="00317B65" w:rsidRPr="00D40A3B" w:rsidRDefault="00317B65" w:rsidP="00317B65">
      <w:pPr>
        <w:pStyle w:val="a5"/>
        <w:ind w:firstLine="709"/>
        <w:jc w:val="center"/>
      </w:pPr>
    </w:p>
    <w:p w:rsidR="00317B65" w:rsidRPr="00D40A3B" w:rsidRDefault="00317B65" w:rsidP="00317B65">
      <w:pPr>
        <w:pStyle w:val="a5"/>
        <w:ind w:firstLine="709"/>
        <w:jc w:val="center"/>
        <w:rPr>
          <w:b/>
          <w:bCs/>
        </w:rPr>
      </w:pPr>
      <w:r w:rsidRPr="00D40A3B">
        <w:rPr>
          <w:b/>
          <w:bCs/>
        </w:rPr>
        <w:t xml:space="preserve">Кафедра </w:t>
      </w:r>
      <w:r>
        <w:rPr>
          <w:b/>
          <w:bCs/>
        </w:rPr>
        <w:t xml:space="preserve">управления и экономики фармации с курсом </w:t>
      </w:r>
      <w:proofErr w:type="gramStart"/>
      <w:r>
        <w:rPr>
          <w:b/>
          <w:bCs/>
        </w:rPr>
        <w:t>ПО</w:t>
      </w:r>
      <w:proofErr w:type="gramEnd"/>
    </w:p>
    <w:p w:rsidR="00317B65" w:rsidRPr="00D40A3B" w:rsidRDefault="00317B65" w:rsidP="00317B65">
      <w:pPr>
        <w:pStyle w:val="a5"/>
        <w:ind w:firstLine="709"/>
        <w:jc w:val="center"/>
        <w:rPr>
          <w:b/>
          <w:bCs/>
        </w:rPr>
      </w:pPr>
    </w:p>
    <w:p w:rsidR="00317B65" w:rsidRPr="00D40A3B" w:rsidRDefault="00317B65" w:rsidP="00317B65">
      <w:pPr>
        <w:ind w:firstLine="709"/>
      </w:pPr>
    </w:p>
    <w:p w:rsidR="00317B65" w:rsidRPr="00D40A3B" w:rsidRDefault="00317B65" w:rsidP="00317B65">
      <w:pPr>
        <w:ind w:firstLine="709"/>
        <w:jc w:val="center"/>
        <w:rPr>
          <w:b/>
          <w:sz w:val="28"/>
          <w:szCs w:val="28"/>
        </w:rPr>
      </w:pPr>
      <w:r w:rsidRPr="00D40A3B">
        <w:rPr>
          <w:b/>
          <w:sz w:val="28"/>
          <w:szCs w:val="28"/>
        </w:rPr>
        <w:t>МЕТОДИЧЕСКИЕ УКАЗАНИЯ</w:t>
      </w:r>
    </w:p>
    <w:p w:rsidR="00317B65" w:rsidRPr="00D40A3B" w:rsidRDefault="00317B65" w:rsidP="00317B65">
      <w:pPr>
        <w:ind w:firstLine="709"/>
        <w:jc w:val="center"/>
        <w:rPr>
          <w:b/>
          <w:sz w:val="28"/>
          <w:szCs w:val="28"/>
        </w:rPr>
      </w:pPr>
      <w:r w:rsidRPr="00D40A3B">
        <w:rPr>
          <w:b/>
          <w:sz w:val="28"/>
          <w:szCs w:val="28"/>
        </w:rPr>
        <w:t>ДЛЯ ОБУЧАЮЩИХСЯ №</w:t>
      </w:r>
      <w:r w:rsidR="00C80F78">
        <w:rPr>
          <w:b/>
          <w:sz w:val="28"/>
          <w:szCs w:val="28"/>
        </w:rPr>
        <w:t>2</w:t>
      </w:r>
      <w:r w:rsidR="008A49E5">
        <w:rPr>
          <w:b/>
          <w:sz w:val="28"/>
          <w:szCs w:val="28"/>
        </w:rPr>
        <w:t>4</w:t>
      </w:r>
    </w:p>
    <w:p w:rsidR="00317B65" w:rsidRPr="00D40A3B" w:rsidRDefault="00317B65" w:rsidP="00317B65">
      <w:pPr>
        <w:pStyle w:val="a7"/>
        <w:suppressLineNumbers/>
        <w:tabs>
          <w:tab w:val="left" w:pos="0"/>
          <w:tab w:val="left" w:pos="720"/>
        </w:tabs>
        <w:ind w:firstLine="709"/>
        <w:jc w:val="center"/>
        <w:rPr>
          <w:rFonts w:ascii="Times New Roman" w:hAnsi="Times New Roman"/>
          <w:b/>
          <w:sz w:val="28"/>
          <w:szCs w:val="28"/>
        </w:rPr>
      </w:pPr>
      <w:r w:rsidRPr="00D40A3B">
        <w:rPr>
          <w:rFonts w:ascii="Times New Roman" w:hAnsi="Times New Roman"/>
          <w:b/>
          <w:sz w:val="28"/>
          <w:szCs w:val="28"/>
        </w:rPr>
        <w:t>к внеаудиторной (самостоятельной) работе</w:t>
      </w:r>
    </w:p>
    <w:p w:rsidR="00317B65" w:rsidRPr="00D40A3B" w:rsidRDefault="00317B65" w:rsidP="00317B65">
      <w:pPr>
        <w:ind w:firstLine="709"/>
        <w:rPr>
          <w:b/>
          <w:bCs/>
        </w:rPr>
      </w:pPr>
    </w:p>
    <w:p w:rsidR="00317B65" w:rsidRPr="00D40A3B" w:rsidRDefault="00317B65" w:rsidP="00317B65">
      <w:pPr>
        <w:spacing w:line="360" w:lineRule="auto"/>
        <w:ind w:firstLine="709"/>
        <w:jc w:val="center"/>
      </w:pPr>
      <w:r w:rsidRPr="00D40A3B">
        <w:rPr>
          <w:b/>
          <w:sz w:val="28"/>
          <w:szCs w:val="28"/>
        </w:rPr>
        <w:t xml:space="preserve">по дисциплине </w:t>
      </w:r>
      <w:r w:rsidRPr="0010770D">
        <w:rPr>
          <w:b/>
          <w:sz w:val="28"/>
          <w:szCs w:val="28"/>
        </w:rPr>
        <w:t>«Медицинское и фармацевтическое товароведение»</w:t>
      </w:r>
    </w:p>
    <w:p w:rsidR="00317B65" w:rsidRPr="00D40A3B" w:rsidRDefault="00317B65" w:rsidP="00317B65">
      <w:pPr>
        <w:spacing w:line="360" w:lineRule="auto"/>
        <w:ind w:firstLine="720"/>
        <w:rPr>
          <w:sz w:val="16"/>
          <w:szCs w:val="16"/>
        </w:rPr>
      </w:pPr>
      <w:r w:rsidRPr="00D40A3B">
        <w:rPr>
          <w:b/>
          <w:sz w:val="28"/>
          <w:szCs w:val="28"/>
        </w:rPr>
        <w:t>для специальности</w:t>
      </w:r>
      <w:r>
        <w:rPr>
          <w:b/>
          <w:sz w:val="28"/>
          <w:szCs w:val="28"/>
        </w:rPr>
        <w:t xml:space="preserve">  </w:t>
      </w:r>
      <w:r w:rsidR="00D64EF1" w:rsidRPr="00E90B59">
        <w:rPr>
          <w:b/>
        </w:rPr>
        <w:t xml:space="preserve">33.05.01 - Фармация </w:t>
      </w:r>
      <w:r w:rsidR="00D64EF1">
        <w:rPr>
          <w:b/>
        </w:rPr>
        <w:t xml:space="preserve"> </w:t>
      </w:r>
      <w:r w:rsidRPr="00747949">
        <w:rPr>
          <w:b/>
          <w:sz w:val="28"/>
          <w:szCs w:val="28"/>
        </w:rPr>
        <w:t>(очная форма обучения)</w:t>
      </w:r>
    </w:p>
    <w:p w:rsidR="00317B65" w:rsidRPr="00D40A3B" w:rsidRDefault="00317B65" w:rsidP="00317B65">
      <w:pPr>
        <w:ind w:firstLine="709"/>
        <w:jc w:val="center"/>
        <w:rPr>
          <w:b/>
          <w:bCs/>
        </w:rPr>
      </w:pPr>
    </w:p>
    <w:p w:rsidR="00317B65" w:rsidRDefault="00317B65" w:rsidP="00317B65">
      <w:pPr>
        <w:ind w:firstLine="709"/>
        <w:jc w:val="center"/>
        <w:rPr>
          <w:b/>
          <w:bCs/>
        </w:rPr>
      </w:pPr>
    </w:p>
    <w:p w:rsidR="00317B65" w:rsidRPr="00D40A3B" w:rsidRDefault="00317B65" w:rsidP="00317B65">
      <w:pPr>
        <w:ind w:firstLine="709"/>
        <w:jc w:val="center"/>
        <w:rPr>
          <w:b/>
          <w:bCs/>
        </w:rPr>
      </w:pPr>
    </w:p>
    <w:p w:rsidR="00317B65" w:rsidRPr="00896341" w:rsidRDefault="00317B65" w:rsidP="00C54D7E">
      <w:pPr>
        <w:pStyle w:val="2"/>
        <w:spacing w:after="0" w:line="360" w:lineRule="auto"/>
        <w:ind w:firstLine="709"/>
        <w:jc w:val="center"/>
        <w:rPr>
          <w:b/>
          <w:sz w:val="28"/>
          <w:szCs w:val="28"/>
        </w:rPr>
      </w:pPr>
      <w:r w:rsidRPr="00896341">
        <w:rPr>
          <w:b/>
          <w:bCs/>
          <w:sz w:val="28"/>
          <w:szCs w:val="28"/>
        </w:rPr>
        <w:t>ТЕМА:</w:t>
      </w:r>
      <w:r w:rsidRPr="00896341">
        <w:rPr>
          <w:b/>
          <w:sz w:val="28"/>
          <w:szCs w:val="28"/>
        </w:rPr>
        <w:t xml:space="preserve"> «</w:t>
      </w:r>
      <w:r w:rsidR="008A49E5" w:rsidRPr="008A49E5">
        <w:rPr>
          <w:b/>
          <w:bCs/>
          <w:sz w:val="28"/>
        </w:rPr>
        <w:t>Обращение лекарственных сре</w:t>
      </w:r>
      <w:proofErr w:type="gramStart"/>
      <w:r w:rsidR="008A49E5" w:rsidRPr="008A49E5">
        <w:rPr>
          <w:b/>
          <w:bCs/>
          <w:sz w:val="28"/>
        </w:rPr>
        <w:t>дств дл</w:t>
      </w:r>
      <w:proofErr w:type="gramEnd"/>
      <w:r w:rsidR="008A49E5" w:rsidRPr="008A49E5">
        <w:rPr>
          <w:b/>
          <w:bCs/>
          <w:sz w:val="28"/>
        </w:rPr>
        <w:t>я ветеринарного применения. Товароведческий анализ лекарственных препаратов для ветеринарного применения</w:t>
      </w:r>
      <w:r w:rsidRPr="00896341">
        <w:rPr>
          <w:b/>
          <w:sz w:val="28"/>
          <w:szCs w:val="28"/>
        </w:rPr>
        <w:t>»</w:t>
      </w:r>
    </w:p>
    <w:p w:rsidR="00317B65" w:rsidRPr="00ED6F6D" w:rsidRDefault="00317B65" w:rsidP="00317B65">
      <w:pPr>
        <w:ind w:firstLine="709"/>
        <w:jc w:val="center"/>
        <w:rPr>
          <w:b/>
          <w:sz w:val="28"/>
          <w:szCs w:val="28"/>
        </w:rPr>
      </w:pPr>
    </w:p>
    <w:p w:rsidR="00317B65" w:rsidRDefault="00317B65" w:rsidP="00317B65">
      <w:pPr>
        <w:ind w:firstLine="709"/>
        <w:jc w:val="center"/>
      </w:pPr>
    </w:p>
    <w:p w:rsidR="00317B65" w:rsidRDefault="00317B65" w:rsidP="00317B65">
      <w:pPr>
        <w:ind w:firstLine="709"/>
        <w:jc w:val="center"/>
      </w:pPr>
    </w:p>
    <w:p w:rsidR="00317B65" w:rsidRDefault="00317B65" w:rsidP="00317B65">
      <w:pPr>
        <w:ind w:firstLine="709"/>
        <w:jc w:val="center"/>
      </w:pPr>
    </w:p>
    <w:p w:rsidR="00317B65" w:rsidRPr="00D40A3B" w:rsidRDefault="00317B65" w:rsidP="00317B65">
      <w:pPr>
        <w:ind w:firstLine="709"/>
        <w:jc w:val="center"/>
      </w:pPr>
    </w:p>
    <w:p w:rsidR="00D64EF1" w:rsidRPr="00E90B59" w:rsidRDefault="00D64EF1" w:rsidP="00D64EF1">
      <w:pPr>
        <w:ind w:left="720" w:hanging="11"/>
      </w:pPr>
      <w:bookmarkStart w:id="0" w:name="_Toc304469748"/>
      <w:proofErr w:type="gramStart"/>
      <w:r w:rsidRPr="00E90B59">
        <w:t>Утверждены</w:t>
      </w:r>
      <w:proofErr w:type="gramEnd"/>
      <w:r w:rsidRPr="00E90B59">
        <w:t xml:space="preserve"> на кафедральном заседании</w:t>
      </w:r>
    </w:p>
    <w:p w:rsidR="00D64EF1" w:rsidRPr="00E90B59" w:rsidRDefault="00D64EF1" w:rsidP="00D64EF1">
      <w:pPr>
        <w:ind w:left="720" w:hanging="11"/>
      </w:pPr>
      <w:r w:rsidRPr="00E90B59">
        <w:t>протокол № 02 от «03» октября 2016 г.</w:t>
      </w:r>
    </w:p>
    <w:p w:rsidR="00D64EF1" w:rsidRPr="00E90B59" w:rsidRDefault="00D64EF1" w:rsidP="00D64EF1">
      <w:pPr>
        <w:ind w:left="720" w:hanging="11"/>
      </w:pPr>
    </w:p>
    <w:p w:rsidR="00D64EF1" w:rsidRPr="00E90B59" w:rsidRDefault="00D64EF1" w:rsidP="00D64EF1">
      <w:pPr>
        <w:ind w:firstLine="709"/>
      </w:pPr>
      <w:r w:rsidRPr="00E90B59">
        <w:t>Заведующий кафедрой</w:t>
      </w:r>
    </w:p>
    <w:p w:rsidR="00D64EF1" w:rsidRPr="00E90B59" w:rsidRDefault="00D64EF1" w:rsidP="00D64EF1">
      <w:pPr>
        <w:ind w:firstLine="709"/>
      </w:pPr>
      <w:r w:rsidRPr="00E90B59">
        <w:t xml:space="preserve">д.м.н., проф.                                                                                      </w:t>
      </w:r>
      <w:proofErr w:type="spellStart"/>
      <w:r w:rsidRPr="00E90B59">
        <w:t>Ноздрачев</w:t>
      </w:r>
      <w:proofErr w:type="spellEnd"/>
      <w:r w:rsidRPr="00E90B59">
        <w:t xml:space="preserve"> К.Г.</w:t>
      </w:r>
    </w:p>
    <w:p w:rsidR="00D64EF1" w:rsidRPr="00E90B59" w:rsidRDefault="00D64EF1" w:rsidP="00D64EF1"/>
    <w:p w:rsidR="00D64EF1" w:rsidRPr="00E90B59" w:rsidRDefault="00D64EF1" w:rsidP="00D64EF1">
      <w:pPr>
        <w:ind w:firstLine="709"/>
      </w:pPr>
    </w:p>
    <w:p w:rsidR="00317B65" w:rsidRPr="00D40A3B" w:rsidRDefault="00D64EF1" w:rsidP="00D64EF1">
      <w:pPr>
        <w:ind w:firstLine="709"/>
      </w:pPr>
      <w:r w:rsidRPr="00E90B59">
        <w:t xml:space="preserve">преп.                                                                                              </w:t>
      </w:r>
      <w:r w:rsidR="008A49E5">
        <w:t xml:space="preserve">     </w:t>
      </w:r>
      <w:proofErr w:type="spellStart"/>
      <w:r w:rsidR="008A49E5">
        <w:t>Игнатюк</w:t>
      </w:r>
      <w:proofErr w:type="spellEnd"/>
      <w:r w:rsidR="008A49E5">
        <w:t xml:space="preserve"> А.В.</w:t>
      </w:r>
    </w:p>
    <w:p w:rsidR="00317B65" w:rsidRPr="00D40A3B" w:rsidRDefault="00317B65" w:rsidP="00317B65">
      <w:pPr>
        <w:ind w:firstLine="709"/>
      </w:pPr>
    </w:p>
    <w:p w:rsidR="00317B65" w:rsidRDefault="00317B65" w:rsidP="00317B65">
      <w:pPr>
        <w:ind w:firstLine="709"/>
        <w:jc w:val="center"/>
      </w:pPr>
    </w:p>
    <w:p w:rsidR="00317B65" w:rsidRDefault="00317B65" w:rsidP="00317B65">
      <w:pPr>
        <w:ind w:firstLine="709"/>
        <w:jc w:val="center"/>
      </w:pPr>
    </w:p>
    <w:p w:rsidR="00317B65" w:rsidRDefault="00317B65" w:rsidP="00317B65">
      <w:pPr>
        <w:ind w:firstLine="709"/>
        <w:jc w:val="center"/>
      </w:pPr>
    </w:p>
    <w:p w:rsidR="00C80F78" w:rsidRDefault="00C80F78" w:rsidP="0001231C"/>
    <w:p w:rsidR="00DF513C" w:rsidRDefault="00DF513C" w:rsidP="00317B65">
      <w:pPr>
        <w:ind w:firstLine="709"/>
        <w:jc w:val="center"/>
      </w:pPr>
    </w:p>
    <w:p w:rsidR="00660F36" w:rsidRDefault="00660F36" w:rsidP="00317B65">
      <w:pPr>
        <w:ind w:firstLine="709"/>
        <w:jc w:val="center"/>
      </w:pPr>
    </w:p>
    <w:p w:rsidR="00317B65" w:rsidRPr="00D40A3B" w:rsidRDefault="00317B65" w:rsidP="00317B65">
      <w:pPr>
        <w:ind w:firstLine="709"/>
        <w:jc w:val="center"/>
      </w:pPr>
      <w:r w:rsidRPr="00D40A3B">
        <w:t xml:space="preserve">Красноярск </w:t>
      </w:r>
    </w:p>
    <w:p w:rsidR="00317B65" w:rsidRDefault="00317B65" w:rsidP="00317B65">
      <w:pPr>
        <w:ind w:firstLine="709"/>
        <w:jc w:val="center"/>
      </w:pPr>
      <w:r w:rsidRPr="00D40A3B">
        <w:t>20</w:t>
      </w:r>
      <w:r>
        <w:t>1</w:t>
      </w:r>
      <w:bookmarkEnd w:id="0"/>
      <w:r w:rsidR="00D64EF1">
        <w:t>6</w:t>
      </w:r>
    </w:p>
    <w:p w:rsidR="00D64EF1" w:rsidRDefault="00D64EF1" w:rsidP="00317B65">
      <w:pPr>
        <w:ind w:firstLine="709"/>
        <w:jc w:val="center"/>
      </w:pPr>
    </w:p>
    <w:p w:rsidR="00317B65" w:rsidRPr="004C2E0A" w:rsidRDefault="00317B65" w:rsidP="008A49E5">
      <w:pPr>
        <w:pStyle w:val="2"/>
        <w:numPr>
          <w:ilvl w:val="0"/>
          <w:numId w:val="1"/>
        </w:numPr>
        <w:spacing w:after="0" w:line="240" w:lineRule="auto"/>
        <w:jc w:val="both"/>
        <w:rPr>
          <w:b/>
        </w:rPr>
      </w:pPr>
      <w:r w:rsidRPr="004C2E0A">
        <w:rPr>
          <w:b/>
        </w:rPr>
        <w:t xml:space="preserve">Тема: </w:t>
      </w:r>
      <w:r w:rsidRPr="004C2E0A">
        <w:t>«</w:t>
      </w:r>
      <w:r w:rsidR="008A49E5" w:rsidRPr="008A49E5">
        <w:rPr>
          <w:bCs/>
        </w:rPr>
        <w:t>Обращение лекарственных сре</w:t>
      </w:r>
      <w:proofErr w:type="gramStart"/>
      <w:r w:rsidR="008A49E5" w:rsidRPr="008A49E5">
        <w:rPr>
          <w:bCs/>
        </w:rPr>
        <w:t>дств дл</w:t>
      </w:r>
      <w:proofErr w:type="gramEnd"/>
      <w:r w:rsidR="008A49E5" w:rsidRPr="008A49E5">
        <w:rPr>
          <w:bCs/>
        </w:rPr>
        <w:t>я ветеринарного применения. Товароведческий анализ лекарственных препаратов для ветеринарного применения</w:t>
      </w:r>
      <w:r w:rsidRPr="005E44E9">
        <w:t>».</w:t>
      </w:r>
    </w:p>
    <w:p w:rsidR="00317B65" w:rsidRPr="004C2E0A" w:rsidRDefault="00317B65" w:rsidP="00317B65">
      <w:pPr>
        <w:pStyle w:val="a9"/>
        <w:numPr>
          <w:ilvl w:val="0"/>
          <w:numId w:val="1"/>
        </w:numPr>
        <w:jc w:val="both"/>
        <w:rPr>
          <w:b/>
        </w:rPr>
      </w:pPr>
      <w:r w:rsidRPr="004C2E0A">
        <w:rPr>
          <w:b/>
        </w:rPr>
        <w:t xml:space="preserve">Формы работы: </w:t>
      </w:r>
      <w:r w:rsidRPr="004C2E0A">
        <w:t>подготовка к практическим занятиям.</w:t>
      </w:r>
    </w:p>
    <w:p w:rsidR="00317B65" w:rsidRPr="004C2E0A" w:rsidRDefault="00317B65" w:rsidP="00317B65">
      <w:pPr>
        <w:pStyle w:val="a9"/>
        <w:numPr>
          <w:ilvl w:val="0"/>
          <w:numId w:val="1"/>
        </w:numPr>
        <w:jc w:val="both"/>
      </w:pPr>
      <w:r w:rsidRPr="004C2E0A">
        <w:rPr>
          <w:b/>
        </w:rPr>
        <w:t>Перечень вопросов для самоподготовки по теме практического занятия:</w:t>
      </w:r>
    </w:p>
    <w:p w:rsidR="00C80F78" w:rsidRDefault="00C80F78" w:rsidP="00C80F78">
      <w:pPr>
        <w:tabs>
          <w:tab w:val="num" w:pos="1440"/>
        </w:tabs>
        <w:jc w:val="both"/>
      </w:pPr>
      <w:r w:rsidRPr="006808AE">
        <w:t>Знать</w:t>
      </w:r>
      <w:r>
        <w:t>:</w:t>
      </w:r>
    </w:p>
    <w:p w:rsidR="00C80F78" w:rsidRPr="00104252" w:rsidRDefault="00C80F78" w:rsidP="00C80F78">
      <w:pPr>
        <w:pStyle w:val="a9"/>
        <w:numPr>
          <w:ilvl w:val="0"/>
          <w:numId w:val="8"/>
        </w:numPr>
        <w:spacing w:before="60" w:after="60"/>
      </w:pPr>
      <w:r>
        <w:t>основы формирования системного подхода к анализу информации, основанной на поиске решений с использованием теоретических знаний и практических умений в целях совершенствования профессиональной деятельности (ОК-1)</w:t>
      </w:r>
      <w:r w:rsidRPr="00104252">
        <w:t>;</w:t>
      </w:r>
    </w:p>
    <w:p w:rsidR="00C80F78" w:rsidRPr="00616E16" w:rsidRDefault="00C80F78" w:rsidP="00C80F78">
      <w:pPr>
        <w:pStyle w:val="a9"/>
        <w:numPr>
          <w:ilvl w:val="0"/>
          <w:numId w:val="8"/>
        </w:numPr>
        <w:tabs>
          <w:tab w:val="num" w:pos="1440"/>
        </w:tabs>
        <w:jc w:val="both"/>
      </w:pPr>
      <w:r>
        <w:t>основные законы развития, самосовершенствования личности, способы развития мыслительных, творческих способностей, принципы ведения дискуссий и полемики</w:t>
      </w:r>
      <w:r>
        <w:rPr>
          <w:bCs/>
        </w:rPr>
        <w:t xml:space="preserve"> (ОК-5);</w:t>
      </w:r>
    </w:p>
    <w:p w:rsidR="00C80F78" w:rsidRPr="00972637" w:rsidRDefault="00C80F78" w:rsidP="00C80F78">
      <w:pPr>
        <w:pStyle w:val="a9"/>
        <w:numPr>
          <w:ilvl w:val="0"/>
          <w:numId w:val="8"/>
        </w:numPr>
        <w:tabs>
          <w:tab w:val="num" w:pos="1440"/>
        </w:tabs>
        <w:jc w:val="both"/>
      </w:pPr>
      <w:r>
        <w:t xml:space="preserve">информационно-коммуникационные технологии и компьютеризированные системы, современные методы поиска и оценки фармацевтической информации </w:t>
      </w:r>
      <w:r>
        <w:rPr>
          <w:bCs/>
        </w:rPr>
        <w:t>(ОПК-1);</w:t>
      </w:r>
    </w:p>
    <w:p w:rsidR="00C80F78" w:rsidRPr="002D5261" w:rsidRDefault="00C80F78" w:rsidP="00C80F78">
      <w:pPr>
        <w:pStyle w:val="a9"/>
        <w:numPr>
          <w:ilvl w:val="0"/>
          <w:numId w:val="8"/>
        </w:numPr>
        <w:jc w:val="both"/>
      </w:pPr>
      <w:r w:rsidRPr="0041275B">
        <w:t xml:space="preserve">правовые и экономические основы товароведческого анализа различных медицинских и фармацевтических товаров </w:t>
      </w:r>
      <w:r>
        <w:t>(ОПК-3);</w:t>
      </w:r>
    </w:p>
    <w:p w:rsidR="00C80F78" w:rsidRDefault="00C80F78" w:rsidP="00C80F78">
      <w:pPr>
        <w:pStyle w:val="a9"/>
        <w:numPr>
          <w:ilvl w:val="0"/>
          <w:numId w:val="8"/>
        </w:numPr>
        <w:jc w:val="both"/>
      </w:pPr>
      <w:r>
        <w:t>основные физико-химические, математические и иные естественнонаучные понятия и методы решения профессиональных задач (ОПК-7);</w:t>
      </w:r>
    </w:p>
    <w:p w:rsidR="00C80F78" w:rsidRDefault="00C80F78" w:rsidP="00C80F78">
      <w:pPr>
        <w:pStyle w:val="a9"/>
        <w:numPr>
          <w:ilvl w:val="0"/>
          <w:numId w:val="8"/>
        </w:numPr>
        <w:jc w:val="both"/>
      </w:pPr>
      <w:r>
        <w:t>устройство и принципы работы специализированного оборудования и медицинских изделий, предусмотренных для использования в профессиональной сфере (ОПК-9);</w:t>
      </w:r>
    </w:p>
    <w:p w:rsidR="00C80F78" w:rsidRDefault="00C80F78" w:rsidP="00C80F78">
      <w:pPr>
        <w:pStyle w:val="a9"/>
        <w:widowControl w:val="0"/>
        <w:numPr>
          <w:ilvl w:val="0"/>
          <w:numId w:val="7"/>
        </w:numPr>
        <w:tabs>
          <w:tab w:val="num" w:pos="709"/>
        </w:tabs>
        <w:jc w:val="both"/>
      </w:pPr>
      <w:r>
        <w:t>положения нормативных правовых актов, регулирующих обращение ЛС и товаров аптечного ассортимента, включая выписывание рецептов/требований, отпуск лекарственных препаратов, медицинских изделий и их хранение (ПК-16);</w:t>
      </w:r>
    </w:p>
    <w:p w:rsidR="00C80F78" w:rsidRPr="00FE552B" w:rsidRDefault="00C80F78" w:rsidP="00C80F78">
      <w:pPr>
        <w:pStyle w:val="a9"/>
        <w:numPr>
          <w:ilvl w:val="0"/>
          <w:numId w:val="7"/>
        </w:numPr>
        <w:jc w:val="both"/>
      </w:pPr>
      <w:r>
        <w:t>требования, предъявляемые к публичному выступлению, стилистику и терминологию текстов профессионального содержания (ПК-21)</w:t>
      </w:r>
      <w:r w:rsidR="008A49E5">
        <w:t>.</w:t>
      </w:r>
    </w:p>
    <w:p w:rsidR="00C80F78" w:rsidRDefault="00C80F78" w:rsidP="00C80F78">
      <w:pPr>
        <w:tabs>
          <w:tab w:val="num" w:pos="1440"/>
        </w:tabs>
        <w:jc w:val="both"/>
      </w:pPr>
      <w:r w:rsidRPr="006808AE">
        <w:t>Уметь</w:t>
      </w:r>
      <w:r>
        <w:t>:</w:t>
      </w:r>
    </w:p>
    <w:p w:rsidR="00C80F78" w:rsidRDefault="00C80F78" w:rsidP="00C80F78">
      <w:pPr>
        <w:pStyle w:val="a9"/>
        <w:numPr>
          <w:ilvl w:val="0"/>
          <w:numId w:val="9"/>
        </w:numPr>
        <w:tabs>
          <w:tab w:val="num" w:pos="1440"/>
        </w:tabs>
        <w:jc w:val="both"/>
      </w:pPr>
      <w:r>
        <w:t>использовать учебную, научную, нормативную и справочную литературу; собирать, хранить, совершать поиск, переработку и анализ информации (ОК-1);</w:t>
      </w:r>
    </w:p>
    <w:p w:rsidR="00C80F78" w:rsidRDefault="00C80F78" w:rsidP="00C80F78">
      <w:pPr>
        <w:pStyle w:val="a9"/>
        <w:numPr>
          <w:ilvl w:val="0"/>
          <w:numId w:val="9"/>
        </w:numPr>
        <w:tabs>
          <w:tab w:val="num" w:pos="1440"/>
        </w:tabs>
        <w:jc w:val="both"/>
      </w:pPr>
      <w:r>
        <w:t>использовать различные формы устной и письменной коммуникации в учебной и профессиональной деятельности; ставить цели и формулировать задачи, связанные с реализацией профессиональных функций (ОК-5);</w:t>
      </w:r>
    </w:p>
    <w:p w:rsidR="00C80F78" w:rsidRDefault="00C80F78" w:rsidP="00C80F78">
      <w:pPr>
        <w:pStyle w:val="a9"/>
        <w:numPr>
          <w:ilvl w:val="0"/>
          <w:numId w:val="9"/>
        </w:numPr>
        <w:tabs>
          <w:tab w:val="num" w:pos="1440"/>
        </w:tabs>
        <w:jc w:val="both"/>
      </w:pPr>
      <w:r>
        <w:t>пользоваться учебной, научной, научно-популярной литературой, сетью Интернет для профессиональной деятельности и соблюдать основные требования информационной безопасности (ОПК-1);</w:t>
      </w:r>
    </w:p>
    <w:p w:rsidR="00C80F78" w:rsidRDefault="00C80F78" w:rsidP="00C80F78">
      <w:pPr>
        <w:pStyle w:val="a9"/>
        <w:numPr>
          <w:ilvl w:val="0"/>
          <w:numId w:val="9"/>
        </w:numPr>
        <w:jc w:val="both"/>
      </w:pPr>
      <w:r>
        <w:t>использовать экономические и правовые основы товароведческого анализа в профессиональной сфере (ОПК-3);</w:t>
      </w:r>
    </w:p>
    <w:p w:rsidR="00C80F78" w:rsidRDefault="00C80F78" w:rsidP="00C80F78">
      <w:pPr>
        <w:pStyle w:val="a9"/>
        <w:numPr>
          <w:ilvl w:val="0"/>
          <w:numId w:val="9"/>
        </w:numPr>
        <w:jc w:val="both"/>
      </w:pPr>
      <w:r>
        <w:t>оценивать физико-химические и технологические свойства медицинских и фармацевтических товаров в условиях товароведческого анализа (ОПК-7);</w:t>
      </w:r>
    </w:p>
    <w:p w:rsidR="00C80F78" w:rsidRDefault="00C80F78" w:rsidP="00C80F78">
      <w:pPr>
        <w:pStyle w:val="a9"/>
        <w:numPr>
          <w:ilvl w:val="0"/>
          <w:numId w:val="9"/>
        </w:numPr>
        <w:jc w:val="both"/>
      </w:pPr>
      <w:r>
        <w:t>осуществлять анализ специализированного оборудования, приборов, аппаратов и медицинских изделий (ОПК-9);</w:t>
      </w:r>
    </w:p>
    <w:p w:rsidR="00C80F78" w:rsidRDefault="00C80F78" w:rsidP="00C80F78">
      <w:pPr>
        <w:pStyle w:val="a9"/>
        <w:widowControl w:val="0"/>
        <w:numPr>
          <w:ilvl w:val="0"/>
          <w:numId w:val="7"/>
        </w:numPr>
        <w:tabs>
          <w:tab w:val="num" w:pos="709"/>
        </w:tabs>
        <w:jc w:val="both"/>
      </w:pPr>
      <w:r>
        <w:t>организовать деятельность фармацевтической организации в соответствии государственными требованиями (ПК-16);</w:t>
      </w:r>
    </w:p>
    <w:p w:rsidR="00C80F78" w:rsidRPr="00E41BFB" w:rsidRDefault="00C80F78" w:rsidP="00C80F78">
      <w:pPr>
        <w:pStyle w:val="a9"/>
        <w:numPr>
          <w:ilvl w:val="0"/>
          <w:numId w:val="7"/>
        </w:numPr>
        <w:jc w:val="both"/>
      </w:pPr>
      <w:r>
        <w:t>использовать информационные источники научного, нормативного характера, основы логического и аргументированного анализа для построения публичной речи и редактирования текс</w:t>
      </w:r>
      <w:r w:rsidR="008A49E5">
        <w:t>тов научного содержания (ПК-21).</w:t>
      </w:r>
    </w:p>
    <w:p w:rsidR="00C80F78" w:rsidRDefault="00C80F78" w:rsidP="00C80F78">
      <w:pPr>
        <w:tabs>
          <w:tab w:val="num" w:pos="1440"/>
        </w:tabs>
        <w:jc w:val="both"/>
      </w:pPr>
      <w:r>
        <w:t>В</w:t>
      </w:r>
      <w:r w:rsidRPr="006808AE">
        <w:t>ладеть</w:t>
      </w:r>
      <w:r>
        <w:t>:</w:t>
      </w:r>
    </w:p>
    <w:p w:rsidR="00C80F78" w:rsidRDefault="00C80F78" w:rsidP="00C80F78">
      <w:pPr>
        <w:pStyle w:val="a9"/>
        <w:numPr>
          <w:ilvl w:val="0"/>
          <w:numId w:val="9"/>
        </w:numPr>
        <w:tabs>
          <w:tab w:val="num" w:pos="1440"/>
        </w:tabs>
        <w:jc w:val="both"/>
      </w:pPr>
      <w:r>
        <w:lastRenderedPageBreak/>
        <w:t>навыком формирования системного подхода к анализу фармацевтической информации и основными принципами и понятиями медицинского и фармацевтического товароведения (ОК-1);</w:t>
      </w:r>
    </w:p>
    <w:p w:rsidR="00C80F78" w:rsidRDefault="00C80F78" w:rsidP="00C80F78">
      <w:pPr>
        <w:pStyle w:val="a9"/>
        <w:numPr>
          <w:ilvl w:val="0"/>
          <w:numId w:val="9"/>
        </w:numPr>
        <w:tabs>
          <w:tab w:val="num" w:pos="1440"/>
        </w:tabs>
        <w:jc w:val="both"/>
      </w:pPr>
      <w:r>
        <w:t xml:space="preserve">навыками самосовершенствования личности, развития творческих способностей, основами культуры речи, принципами </w:t>
      </w:r>
      <w:proofErr w:type="spellStart"/>
      <w:r>
        <w:t>саморегуляции</w:t>
      </w:r>
      <w:proofErr w:type="spellEnd"/>
      <w:r>
        <w:t xml:space="preserve"> эмоциональных состояний и саморазвития (ОК-5);</w:t>
      </w:r>
    </w:p>
    <w:p w:rsidR="00C80F78" w:rsidRDefault="00C80F78" w:rsidP="00C80F78">
      <w:pPr>
        <w:pStyle w:val="a9"/>
        <w:numPr>
          <w:ilvl w:val="0"/>
          <w:numId w:val="9"/>
        </w:numPr>
        <w:tabs>
          <w:tab w:val="num" w:pos="1440"/>
        </w:tabs>
        <w:jc w:val="both"/>
      </w:pPr>
      <w:r>
        <w:t xml:space="preserve">методами работы с научно-исследовательской литературой, </w:t>
      </w:r>
      <w:proofErr w:type="spellStart"/>
      <w:r>
        <w:t>интернет-ресурсами</w:t>
      </w:r>
      <w:proofErr w:type="spellEnd"/>
      <w:r>
        <w:t>, информационными технологиями в профессиональной деятельности (ОПК-1);</w:t>
      </w:r>
    </w:p>
    <w:p w:rsidR="00C80F78" w:rsidRDefault="00C80F78" w:rsidP="00C80F78">
      <w:pPr>
        <w:pStyle w:val="a9"/>
        <w:numPr>
          <w:ilvl w:val="0"/>
          <w:numId w:val="9"/>
        </w:numPr>
        <w:jc w:val="both"/>
      </w:pPr>
      <w:r>
        <w:t>навыком работы с правовыми нормативными документами, необходимыми для осуществления профессиональных задач (ОПК-3);</w:t>
      </w:r>
    </w:p>
    <w:p w:rsidR="00C80F78" w:rsidRDefault="00C80F78" w:rsidP="00C80F78">
      <w:pPr>
        <w:pStyle w:val="a9"/>
        <w:numPr>
          <w:ilvl w:val="0"/>
          <w:numId w:val="9"/>
        </w:numPr>
        <w:jc w:val="both"/>
      </w:pPr>
      <w:r>
        <w:t>навыками анализа медицинских и фармацевтических товаров с учетом их физико-химических свойств и технологии изготовления (ОПК-7);</w:t>
      </w:r>
    </w:p>
    <w:p w:rsidR="00C80F78" w:rsidRDefault="00C80F78" w:rsidP="00C80F78">
      <w:pPr>
        <w:pStyle w:val="a9"/>
        <w:numPr>
          <w:ilvl w:val="0"/>
          <w:numId w:val="9"/>
        </w:numPr>
        <w:jc w:val="both"/>
      </w:pPr>
      <w:r>
        <w:t>навыком использования специализированного оборудования, приборов, аппаратов и медицинских изделий для решения профессиональных задач (ОПК-9);</w:t>
      </w:r>
    </w:p>
    <w:p w:rsidR="00C80F78" w:rsidRDefault="00C80F78" w:rsidP="00C80F78">
      <w:pPr>
        <w:pStyle w:val="a9"/>
        <w:widowControl w:val="0"/>
        <w:numPr>
          <w:ilvl w:val="0"/>
          <w:numId w:val="7"/>
        </w:numPr>
        <w:tabs>
          <w:tab w:val="num" w:pos="709"/>
        </w:tabs>
        <w:jc w:val="both"/>
      </w:pPr>
      <w:r>
        <w:t>методами маркетингового управления деятельностью фармацевтической организации (ПК-16);</w:t>
      </w:r>
    </w:p>
    <w:p w:rsidR="00C80F78" w:rsidRPr="00E41BFB" w:rsidRDefault="00C80F78" w:rsidP="00C80F78">
      <w:pPr>
        <w:pStyle w:val="a9"/>
        <w:numPr>
          <w:ilvl w:val="0"/>
          <w:numId w:val="7"/>
        </w:numPr>
        <w:jc w:val="both"/>
      </w:pPr>
      <w:r>
        <w:t>навыком изложения самостоятельной точки зрения, проведения анализа, ведения дискуссий и круглых столов; информирования населения и просветительской работы по пропаганде здорового образа жизни и безопасности жизнедеятельности; консультирования населения по товарам</w:t>
      </w:r>
      <w:r w:rsidR="008A49E5">
        <w:t xml:space="preserve"> аптечного ассортимента (ПК-21).</w:t>
      </w:r>
    </w:p>
    <w:p w:rsidR="0001231C" w:rsidRPr="003411BC" w:rsidRDefault="0001231C" w:rsidP="00C80F78">
      <w:pPr>
        <w:widowControl w:val="0"/>
        <w:jc w:val="both"/>
      </w:pPr>
    </w:p>
    <w:p w:rsidR="00317B65" w:rsidRPr="004C2E0A" w:rsidRDefault="00317B65" w:rsidP="007A5ECB">
      <w:pPr>
        <w:jc w:val="both"/>
      </w:pPr>
    </w:p>
    <w:p w:rsidR="00317B65" w:rsidRDefault="00317B65" w:rsidP="007A5ECB">
      <w:pPr>
        <w:pStyle w:val="a9"/>
        <w:numPr>
          <w:ilvl w:val="0"/>
          <w:numId w:val="1"/>
        </w:numPr>
        <w:jc w:val="both"/>
      </w:pPr>
      <w:r w:rsidRPr="004C2E0A">
        <w:rPr>
          <w:b/>
        </w:rPr>
        <w:t>Тестовые задания по данной теме</w:t>
      </w:r>
      <w:r w:rsidRPr="004C2E0A">
        <w:t>:</w:t>
      </w:r>
    </w:p>
    <w:p w:rsidR="000F5829" w:rsidRPr="00B0755B" w:rsidRDefault="000F5829" w:rsidP="007A5ECB">
      <w:pPr>
        <w:pStyle w:val="a9"/>
        <w:jc w:val="both"/>
      </w:pPr>
    </w:p>
    <w:p w:rsidR="008A49E5" w:rsidRDefault="008A49E5" w:rsidP="008A49E5">
      <w:pPr>
        <w:jc w:val="both"/>
      </w:pPr>
      <w:r>
        <w:t xml:space="preserve">1. </w:t>
      </w:r>
      <w:proofErr w:type="gramStart"/>
      <w:r>
        <w:t xml:space="preserve">СОГЛАСНО ФЕДЕРАЛЬНОМУ ЗАКОНУ №61-ФЗ «ОБ ОБРАЩЕНИИ ЛС», ОРГАНИЗАЦИЯ, СТРУКТУРНОЕ ПОДРАЗДЕЛЕНИЕ ВЕТЕРИНАРНОЙ ОРГАНИЗАЦИИ, ОСУЩЕСТВЛЯЮЩИЕ РОЗНИЧНУЮ ТОРГОВЛЮ ЛЕКАРСТВЕННЫМИ ПРЕПАРАТАМИ, ХРАНЕНИЕ, ИЗГОТОВЛЕНИЕ И ОТПУСК ЛЕКАРСТВЕННЫХ ПРЕПАРАТОВ ДЛЯ ВЕТЕРИНАРНОГО ПРИМЕНЕНИЯ В СООТВЕТСТВИИ С ТРЕБОВАНИЯМИ НАСТОЯЩЕГО ФЕДЕРАЛЬНОГО ЗАКОНА, ЭТО: </w:t>
      </w:r>
      <w:proofErr w:type="gramEnd"/>
    </w:p>
    <w:p w:rsidR="008A49E5" w:rsidRDefault="008A49E5" w:rsidP="008A49E5">
      <w:r>
        <w:t xml:space="preserve">1) аптечная организация </w:t>
      </w:r>
    </w:p>
    <w:p w:rsidR="008A49E5" w:rsidRDefault="008A49E5" w:rsidP="008A49E5">
      <w:r>
        <w:t xml:space="preserve">2) ветеринарная аптечная организация </w:t>
      </w:r>
    </w:p>
    <w:p w:rsidR="008A49E5" w:rsidRDefault="008A49E5" w:rsidP="008A49E5">
      <w:r>
        <w:t xml:space="preserve">3) организация оптовой торговли лекарственными средствами </w:t>
      </w:r>
    </w:p>
    <w:p w:rsidR="008A49E5" w:rsidRDefault="008A49E5" w:rsidP="008A49E5">
      <w:r>
        <w:t xml:space="preserve">4) субъект обращения лекарственных средств </w:t>
      </w:r>
    </w:p>
    <w:p w:rsidR="008A49E5" w:rsidRDefault="008A49E5" w:rsidP="008A49E5">
      <w:r>
        <w:t>5) разработчик лекарственного средства</w:t>
      </w:r>
    </w:p>
    <w:p w:rsidR="008A49E5" w:rsidRPr="008A49E5" w:rsidRDefault="008A49E5" w:rsidP="008A49E5">
      <w:pPr>
        <w:jc w:val="both"/>
        <w:rPr>
          <w:i/>
        </w:rPr>
      </w:pPr>
      <w:r w:rsidRPr="008A49E5">
        <w:rPr>
          <w:i/>
        </w:rPr>
        <w:t>Эталон ответа:</w:t>
      </w:r>
      <w:r>
        <w:rPr>
          <w:i/>
        </w:rPr>
        <w:t xml:space="preserve"> 2</w:t>
      </w:r>
    </w:p>
    <w:p w:rsidR="008A49E5" w:rsidRDefault="008A49E5" w:rsidP="008A49E5">
      <w:pPr>
        <w:jc w:val="both"/>
      </w:pPr>
    </w:p>
    <w:p w:rsidR="008A49E5" w:rsidRDefault="008A49E5" w:rsidP="008A49E5">
      <w:pPr>
        <w:jc w:val="both"/>
      </w:pPr>
      <w:r>
        <w:t xml:space="preserve">2. ДОКУМЕНТ, ПОДТВЕРЖДАЮЩИЙ ФАКТ ГОСУДАРСТВЕННОЙ РЕГИСТРАЦИИ ЛЕКАРСТВЕННОГО ПРЕПАРАТА ДЛЯ ВЕТЕРИНАРНОГО ПРИМЕНЕНИЯ: </w:t>
      </w:r>
    </w:p>
    <w:p w:rsidR="008A49E5" w:rsidRDefault="008A49E5" w:rsidP="008A49E5">
      <w:r>
        <w:t xml:space="preserve">1) регистрационный номер </w:t>
      </w:r>
    </w:p>
    <w:p w:rsidR="008A49E5" w:rsidRDefault="008A49E5" w:rsidP="008A49E5">
      <w:r>
        <w:t xml:space="preserve">2) свидетельство о государственной регистрации </w:t>
      </w:r>
    </w:p>
    <w:p w:rsidR="008A49E5" w:rsidRDefault="008A49E5" w:rsidP="008A49E5">
      <w:r>
        <w:t xml:space="preserve">3) регистрационное удостоверение </w:t>
      </w:r>
    </w:p>
    <w:p w:rsidR="008A49E5" w:rsidRDefault="008A49E5" w:rsidP="008A49E5">
      <w:r>
        <w:t xml:space="preserve">4) сертификат/декларация о соответствии </w:t>
      </w:r>
    </w:p>
    <w:p w:rsidR="008A49E5" w:rsidRDefault="008A49E5" w:rsidP="008A49E5">
      <w:r>
        <w:t xml:space="preserve">5) не предусмотрен </w:t>
      </w:r>
    </w:p>
    <w:p w:rsidR="008A49E5" w:rsidRPr="008A49E5" w:rsidRDefault="008A49E5" w:rsidP="008A49E5">
      <w:pPr>
        <w:jc w:val="both"/>
        <w:rPr>
          <w:i/>
        </w:rPr>
      </w:pPr>
      <w:r w:rsidRPr="008A49E5">
        <w:rPr>
          <w:i/>
        </w:rPr>
        <w:t>Эталон ответа:</w:t>
      </w:r>
      <w:r>
        <w:rPr>
          <w:i/>
        </w:rPr>
        <w:t xml:space="preserve"> 3</w:t>
      </w:r>
    </w:p>
    <w:p w:rsidR="008A49E5" w:rsidRDefault="008A49E5" w:rsidP="008A49E5">
      <w:pPr>
        <w:jc w:val="both"/>
      </w:pPr>
    </w:p>
    <w:p w:rsidR="008A49E5" w:rsidRDefault="008A49E5" w:rsidP="008A49E5">
      <w:pPr>
        <w:jc w:val="both"/>
      </w:pPr>
      <w:r>
        <w:t xml:space="preserve">3. КАКАЯ НАДПИСЬ ДОЛЖНА НАНОСИТЬСЯ НА УПАКОВКУ </w:t>
      </w:r>
      <w:proofErr w:type="gramStart"/>
      <w:r>
        <w:t>ВЕТЕРИНАРНЫХ</w:t>
      </w:r>
      <w:proofErr w:type="gramEnd"/>
      <w:r>
        <w:t xml:space="preserve"> ЛП?: </w:t>
      </w:r>
    </w:p>
    <w:p w:rsidR="008A49E5" w:rsidRDefault="008A49E5" w:rsidP="008A49E5">
      <w:r>
        <w:t xml:space="preserve">1) Продукция прошла радиационный контроль </w:t>
      </w:r>
    </w:p>
    <w:p w:rsidR="008A49E5" w:rsidRDefault="008A49E5" w:rsidP="008A49E5">
      <w:r>
        <w:t xml:space="preserve">2) Не является лекарством </w:t>
      </w:r>
    </w:p>
    <w:p w:rsidR="008A49E5" w:rsidRDefault="008A49E5" w:rsidP="008A49E5">
      <w:r>
        <w:lastRenderedPageBreak/>
        <w:t xml:space="preserve">3) Боится сырости </w:t>
      </w:r>
    </w:p>
    <w:p w:rsidR="008A49E5" w:rsidRDefault="008A49E5" w:rsidP="008A49E5">
      <w:r>
        <w:t xml:space="preserve">4) </w:t>
      </w:r>
      <w:proofErr w:type="gramStart"/>
      <w:r>
        <w:t>Безопасен</w:t>
      </w:r>
      <w:proofErr w:type="gramEnd"/>
      <w:r>
        <w:t xml:space="preserve"> к применению </w:t>
      </w:r>
    </w:p>
    <w:p w:rsidR="008A49E5" w:rsidRDefault="008A49E5" w:rsidP="008A49E5">
      <w:r>
        <w:t xml:space="preserve">5) Для ветеринарного применения </w:t>
      </w:r>
    </w:p>
    <w:p w:rsidR="008A49E5" w:rsidRPr="008A49E5" w:rsidRDefault="008A49E5" w:rsidP="008A49E5">
      <w:pPr>
        <w:jc w:val="both"/>
        <w:rPr>
          <w:i/>
        </w:rPr>
      </w:pPr>
      <w:r w:rsidRPr="008A49E5">
        <w:rPr>
          <w:i/>
        </w:rPr>
        <w:t>Эталон ответа:</w:t>
      </w:r>
      <w:r>
        <w:rPr>
          <w:i/>
        </w:rPr>
        <w:t xml:space="preserve"> 5</w:t>
      </w:r>
    </w:p>
    <w:p w:rsidR="008A49E5" w:rsidRDefault="008A49E5" w:rsidP="008A49E5">
      <w:pPr>
        <w:jc w:val="both"/>
      </w:pPr>
    </w:p>
    <w:p w:rsidR="008A49E5" w:rsidRDefault="008A49E5" w:rsidP="008A49E5">
      <w:pPr>
        <w:jc w:val="both"/>
      </w:pPr>
      <w:r>
        <w:t xml:space="preserve">4. ЛЕКАРСТВЕННЫМ ПРЕПАРАТОМ ДЛЯ ВЕТЕРИНАРНОГО ПРИМЕНЕНИЯ ЯВЛЯЕТСЯ: </w:t>
      </w:r>
    </w:p>
    <w:p w:rsidR="008A49E5" w:rsidRDefault="008A49E5" w:rsidP="008A49E5">
      <w:r>
        <w:t xml:space="preserve">1) </w:t>
      </w:r>
      <w:proofErr w:type="spellStart"/>
      <w:r>
        <w:t>Мильбемакс</w:t>
      </w:r>
      <w:proofErr w:type="spellEnd"/>
      <w:r>
        <w:t xml:space="preserve"> </w:t>
      </w:r>
    </w:p>
    <w:p w:rsidR="008A49E5" w:rsidRDefault="008A49E5" w:rsidP="008A49E5">
      <w:r>
        <w:t xml:space="preserve">2) </w:t>
      </w:r>
      <w:proofErr w:type="spellStart"/>
      <w:r>
        <w:t>Конвулекс</w:t>
      </w:r>
      <w:proofErr w:type="spellEnd"/>
      <w:r>
        <w:t xml:space="preserve"> </w:t>
      </w:r>
    </w:p>
    <w:p w:rsidR="008A49E5" w:rsidRDefault="008A49E5" w:rsidP="008A49E5">
      <w:r>
        <w:t xml:space="preserve">3) </w:t>
      </w:r>
      <w:proofErr w:type="spellStart"/>
      <w:r>
        <w:t>Драмина</w:t>
      </w:r>
      <w:proofErr w:type="spellEnd"/>
      <w:r>
        <w:t xml:space="preserve"> </w:t>
      </w:r>
    </w:p>
    <w:p w:rsidR="008A49E5" w:rsidRDefault="008A49E5" w:rsidP="008A49E5">
      <w:r>
        <w:t xml:space="preserve">4) </w:t>
      </w:r>
      <w:proofErr w:type="spellStart"/>
      <w:r>
        <w:t>Кандибиотик</w:t>
      </w:r>
      <w:proofErr w:type="spellEnd"/>
      <w:r>
        <w:t xml:space="preserve"> </w:t>
      </w:r>
    </w:p>
    <w:p w:rsidR="008A49E5" w:rsidRDefault="008A49E5" w:rsidP="008A49E5">
      <w:r>
        <w:t xml:space="preserve">5) </w:t>
      </w:r>
      <w:proofErr w:type="spellStart"/>
      <w:r>
        <w:t>Сорбифер</w:t>
      </w:r>
      <w:proofErr w:type="spellEnd"/>
      <w:r>
        <w:t xml:space="preserve"> </w:t>
      </w:r>
      <w:proofErr w:type="spellStart"/>
      <w:r>
        <w:t>Дурулес</w:t>
      </w:r>
      <w:proofErr w:type="spellEnd"/>
      <w:r>
        <w:t xml:space="preserve"> </w:t>
      </w:r>
    </w:p>
    <w:p w:rsidR="008A49E5" w:rsidRPr="008A49E5" w:rsidRDefault="008A49E5" w:rsidP="008A49E5">
      <w:pPr>
        <w:jc w:val="both"/>
        <w:rPr>
          <w:i/>
        </w:rPr>
      </w:pPr>
      <w:r w:rsidRPr="008A49E5">
        <w:rPr>
          <w:i/>
        </w:rPr>
        <w:t>Эталон ответа:</w:t>
      </w:r>
      <w:r>
        <w:rPr>
          <w:i/>
        </w:rPr>
        <w:t xml:space="preserve"> 1</w:t>
      </w:r>
    </w:p>
    <w:p w:rsidR="008A49E5" w:rsidRDefault="008A49E5" w:rsidP="008A49E5">
      <w:pPr>
        <w:jc w:val="both"/>
      </w:pPr>
    </w:p>
    <w:p w:rsidR="008A49E5" w:rsidRDefault="008A49E5" w:rsidP="008A49E5">
      <w:pPr>
        <w:jc w:val="both"/>
      </w:pPr>
      <w:r>
        <w:t xml:space="preserve">5. ПРАЗИКВАНТЕЛ ОБЛАДАЕТ ДЕЙСТВИЕМ: </w:t>
      </w:r>
    </w:p>
    <w:p w:rsidR="008A49E5" w:rsidRDefault="008A49E5" w:rsidP="008A49E5">
      <w:r>
        <w:t xml:space="preserve">1) противогрибковое </w:t>
      </w:r>
    </w:p>
    <w:p w:rsidR="008A49E5" w:rsidRDefault="008A49E5" w:rsidP="008A49E5">
      <w:r>
        <w:t xml:space="preserve">2) антигельминтное </w:t>
      </w:r>
    </w:p>
    <w:p w:rsidR="008A49E5" w:rsidRDefault="008A49E5" w:rsidP="008A49E5">
      <w:r>
        <w:t xml:space="preserve">3) </w:t>
      </w:r>
      <w:proofErr w:type="spellStart"/>
      <w:r>
        <w:t>противопротозойное</w:t>
      </w:r>
      <w:proofErr w:type="spellEnd"/>
      <w:r>
        <w:t xml:space="preserve"> </w:t>
      </w:r>
    </w:p>
    <w:p w:rsidR="008A49E5" w:rsidRDefault="008A49E5" w:rsidP="008A49E5">
      <w:r>
        <w:t xml:space="preserve">4) успокоительное </w:t>
      </w:r>
    </w:p>
    <w:p w:rsidR="008B5C4A" w:rsidRDefault="008A49E5" w:rsidP="008A49E5">
      <w:pPr>
        <w:jc w:val="both"/>
      </w:pPr>
      <w:r>
        <w:t>5) ранозаживляющее</w:t>
      </w:r>
    </w:p>
    <w:p w:rsidR="008A49E5" w:rsidRPr="008A49E5" w:rsidRDefault="008A49E5" w:rsidP="008A49E5">
      <w:pPr>
        <w:jc w:val="both"/>
        <w:rPr>
          <w:i/>
        </w:rPr>
      </w:pPr>
      <w:r w:rsidRPr="008A49E5">
        <w:rPr>
          <w:i/>
        </w:rPr>
        <w:t>Эталон ответа:</w:t>
      </w:r>
      <w:r>
        <w:rPr>
          <w:i/>
        </w:rPr>
        <w:t xml:space="preserve"> 2</w:t>
      </w:r>
    </w:p>
    <w:p w:rsidR="008A49E5" w:rsidRPr="004C2E0A" w:rsidRDefault="008A49E5" w:rsidP="008A49E5">
      <w:pPr>
        <w:jc w:val="both"/>
      </w:pPr>
    </w:p>
    <w:p w:rsidR="00317B65" w:rsidRPr="004C2E0A" w:rsidRDefault="00317B65" w:rsidP="007A5ECB">
      <w:pPr>
        <w:pStyle w:val="a9"/>
        <w:numPr>
          <w:ilvl w:val="0"/>
          <w:numId w:val="1"/>
        </w:numPr>
        <w:jc w:val="both"/>
        <w:rPr>
          <w:b/>
        </w:rPr>
      </w:pPr>
      <w:r w:rsidRPr="004C2E0A">
        <w:rPr>
          <w:b/>
        </w:rPr>
        <w:t>Самоконтроль по ситуационным задачам</w:t>
      </w:r>
    </w:p>
    <w:p w:rsidR="00317B65" w:rsidRPr="004C2E0A" w:rsidRDefault="00317B65" w:rsidP="007A5ECB">
      <w:pPr>
        <w:pStyle w:val="a9"/>
        <w:jc w:val="both"/>
        <w:rPr>
          <w:b/>
        </w:rPr>
      </w:pPr>
    </w:p>
    <w:p w:rsidR="008C6639" w:rsidRPr="00920147" w:rsidRDefault="008C6639" w:rsidP="008C6639">
      <w:pPr>
        <w:jc w:val="both"/>
        <w:rPr>
          <w:b/>
          <w:szCs w:val="20"/>
        </w:rPr>
      </w:pPr>
      <w:r w:rsidRPr="00920147">
        <w:rPr>
          <w:b/>
          <w:szCs w:val="20"/>
        </w:rPr>
        <w:t xml:space="preserve">ЗАДАЧА </w:t>
      </w:r>
      <w:r>
        <w:rPr>
          <w:b/>
          <w:szCs w:val="20"/>
        </w:rPr>
        <w:t>1</w:t>
      </w:r>
    </w:p>
    <w:p w:rsidR="008A49E5" w:rsidRPr="005E44E9" w:rsidRDefault="008A49E5" w:rsidP="008A49E5">
      <w:pPr>
        <w:jc w:val="both"/>
      </w:pPr>
      <w:r>
        <w:rPr>
          <w:shd w:val="clear" w:color="auto" w:fill="FFFFFF"/>
        </w:rPr>
        <w:t xml:space="preserve">В ветеринарную аптеку поступил ветеринарный лекарственный препарат </w:t>
      </w:r>
      <w:proofErr w:type="spellStart"/>
      <w:r>
        <w:rPr>
          <w:shd w:val="clear" w:color="auto" w:fill="FFFFFF"/>
        </w:rPr>
        <w:t>Вермидин</w:t>
      </w:r>
      <w:proofErr w:type="spellEnd"/>
      <w:r>
        <w:rPr>
          <w:shd w:val="clear" w:color="auto" w:fill="FFFFFF"/>
        </w:rPr>
        <w:t xml:space="preserve">. </w:t>
      </w:r>
      <w:r w:rsidRPr="005E44E9">
        <w:rPr>
          <w:shd w:val="clear" w:color="auto" w:fill="FFFFFF"/>
        </w:rPr>
        <w:t>Прове</w:t>
      </w:r>
      <w:r>
        <w:rPr>
          <w:shd w:val="clear" w:color="auto" w:fill="FFFFFF"/>
        </w:rPr>
        <w:t>дите</w:t>
      </w:r>
      <w:r w:rsidRPr="005E44E9">
        <w:rPr>
          <w:shd w:val="clear" w:color="auto" w:fill="FFFFFF"/>
        </w:rPr>
        <w:t xml:space="preserve"> товароведческий анализ упаковки</w:t>
      </w:r>
      <w:r>
        <w:rPr>
          <w:shd w:val="clear" w:color="auto" w:fill="FFFFFF"/>
        </w:rPr>
        <w:t xml:space="preserve"> и маркировки  </w:t>
      </w:r>
      <w:r>
        <w:rPr>
          <w:shd w:val="clear" w:color="auto" w:fill="FFFFFF"/>
        </w:rPr>
        <w:t>препарата</w:t>
      </w:r>
      <w:r>
        <w:rPr>
          <w:shd w:val="clear" w:color="auto" w:fill="FFFFFF"/>
        </w:rPr>
        <w:t>.</w:t>
      </w:r>
    </w:p>
    <w:p w:rsidR="005A5343" w:rsidRDefault="005A5343" w:rsidP="007A5ECB">
      <w:pPr>
        <w:jc w:val="both"/>
        <w:rPr>
          <w:szCs w:val="20"/>
        </w:rPr>
      </w:pPr>
    </w:p>
    <w:p w:rsidR="00317B65" w:rsidRPr="005E44E9" w:rsidRDefault="00317B65" w:rsidP="007A5ECB">
      <w:pPr>
        <w:jc w:val="both"/>
        <w:rPr>
          <w:b/>
          <w:i/>
        </w:rPr>
      </w:pPr>
      <w:r w:rsidRPr="005E44E9">
        <w:rPr>
          <w:b/>
          <w:i/>
        </w:rPr>
        <w:t>Эталон ответа:</w:t>
      </w:r>
    </w:p>
    <w:p w:rsidR="008C6639" w:rsidRDefault="008C6639" w:rsidP="008C6639">
      <w:pPr>
        <w:jc w:val="both"/>
      </w:pPr>
      <w:r w:rsidRPr="005E44E9">
        <w:t xml:space="preserve">1) Часть исследуемой упаковки следует отнести к первичной, и она включает основные компоненты: тару, укупорочные средства и вспомогательные упаковочные средства; другую часть – </w:t>
      </w:r>
      <w:proofErr w:type="gramStart"/>
      <w:r w:rsidRPr="005E44E9">
        <w:t>ко</w:t>
      </w:r>
      <w:proofErr w:type="gramEnd"/>
      <w:r w:rsidRPr="005E44E9">
        <w:t xml:space="preserve"> вторичной упаковке, состоящей из компонентов: тары, укупорочного средства (метода укупорки). В данном случае первичная упаковка состоит </w:t>
      </w:r>
      <w:r w:rsidR="008A49E5">
        <w:t xml:space="preserve">из </w:t>
      </w:r>
      <w:proofErr w:type="spellStart"/>
      <w:r w:rsidR="008A49E5">
        <w:t>стрипа</w:t>
      </w:r>
      <w:proofErr w:type="spellEnd"/>
      <w:r>
        <w:t xml:space="preserve"> (тара</w:t>
      </w:r>
      <w:r w:rsidR="008A49E5">
        <w:t>), термосваривание</w:t>
      </w:r>
      <w:r>
        <w:t xml:space="preserve"> </w:t>
      </w:r>
      <w:r w:rsidR="008A49E5">
        <w:t>(</w:t>
      </w:r>
      <w:r>
        <w:t>метод укупорки)</w:t>
      </w:r>
      <w:r w:rsidRPr="005E44E9">
        <w:t xml:space="preserve">, вспомогательные средства </w:t>
      </w:r>
      <w:r>
        <w:t>отсутствуют</w:t>
      </w:r>
      <w:r w:rsidRPr="005E44E9">
        <w:t xml:space="preserve">, упаковочный материал </w:t>
      </w:r>
      <w:r>
        <w:t>–</w:t>
      </w:r>
      <w:r w:rsidRPr="005E44E9">
        <w:t xml:space="preserve"> </w:t>
      </w:r>
      <w:r w:rsidR="008A49E5">
        <w:t>алюминиевая фольга</w:t>
      </w:r>
      <w:r w:rsidRPr="005E44E9">
        <w:t xml:space="preserve">. Вторичная упаковка </w:t>
      </w:r>
      <w:r>
        <w:t>товара</w:t>
      </w:r>
      <w:r w:rsidRPr="005E44E9">
        <w:t xml:space="preserve"> состоит из пачки (тара), </w:t>
      </w:r>
      <w:proofErr w:type="spellStart"/>
      <w:r>
        <w:t>трехклапанной</w:t>
      </w:r>
      <w:proofErr w:type="spellEnd"/>
      <w:r>
        <w:t xml:space="preserve"> </w:t>
      </w:r>
      <w:r w:rsidRPr="005E44E9">
        <w:t xml:space="preserve">крышки (укупорочное средство), </w:t>
      </w:r>
      <w:r>
        <w:t xml:space="preserve"> вспомогательные средства отсутствуют</w:t>
      </w:r>
      <w:r w:rsidRPr="005E44E9">
        <w:t xml:space="preserve">, упаковочный материал </w:t>
      </w:r>
      <w:r>
        <w:t>–</w:t>
      </w:r>
      <w:r w:rsidRPr="005E44E9">
        <w:t xml:space="preserve"> картон. </w:t>
      </w:r>
      <w:r w:rsidR="00790818">
        <w:t>Имеется информационный материал – инструкция по применению.</w:t>
      </w:r>
    </w:p>
    <w:p w:rsidR="008C6639" w:rsidRPr="008A49E5" w:rsidRDefault="008C6639" w:rsidP="00113FC6">
      <w:pPr>
        <w:jc w:val="both"/>
        <w:rPr>
          <w:shd w:val="clear" w:color="auto" w:fill="FFFFFF"/>
        </w:rPr>
      </w:pPr>
      <w:r>
        <w:rPr>
          <w:shd w:val="clear" w:color="auto" w:fill="FFFFFF"/>
        </w:rPr>
        <w:t xml:space="preserve">2) Анализируем маркировочные данные. </w:t>
      </w:r>
      <w:r w:rsidR="008A49E5">
        <w:rPr>
          <w:shd w:val="clear" w:color="auto" w:fill="FFFFFF"/>
        </w:rPr>
        <w:t>Н</w:t>
      </w:r>
      <w:r w:rsidR="008A49E5" w:rsidRPr="005A5343">
        <w:rPr>
          <w:shd w:val="clear" w:color="auto" w:fill="FFFFFF"/>
        </w:rPr>
        <w:t xml:space="preserve">а первичной упаковке </w:t>
      </w:r>
      <w:r w:rsidR="008A49E5">
        <w:rPr>
          <w:shd w:val="clear" w:color="auto" w:fill="FFFFFF"/>
        </w:rPr>
        <w:t xml:space="preserve"> </w:t>
      </w:r>
      <w:r w:rsidR="008A49E5" w:rsidRPr="005A5343">
        <w:rPr>
          <w:shd w:val="clear" w:color="auto" w:fill="FFFFFF"/>
        </w:rPr>
        <w:t>указаны наименование, номер серии, срок годности, дозировка, количество доз</w:t>
      </w:r>
      <w:r w:rsidR="008A49E5">
        <w:rPr>
          <w:shd w:val="clear" w:color="auto" w:fill="FFFFFF"/>
        </w:rPr>
        <w:t xml:space="preserve">. </w:t>
      </w:r>
      <w:proofErr w:type="gramStart"/>
      <w:r w:rsidR="008A49E5">
        <w:rPr>
          <w:shd w:val="clear" w:color="auto" w:fill="FFFFFF"/>
        </w:rPr>
        <w:t>Н</w:t>
      </w:r>
      <w:r w:rsidR="008A49E5" w:rsidRPr="005A5343">
        <w:rPr>
          <w:shd w:val="clear" w:color="auto" w:fill="FFFFFF"/>
        </w:rPr>
        <w:t>а вторичной  упаковке указаны наименование</w:t>
      </w:r>
      <w:r w:rsidR="008A49E5">
        <w:rPr>
          <w:shd w:val="clear" w:color="auto" w:fill="FFFFFF"/>
        </w:rPr>
        <w:t xml:space="preserve"> препарата</w:t>
      </w:r>
      <w:r w:rsidR="008A49E5" w:rsidRPr="005A5343">
        <w:rPr>
          <w:shd w:val="clear" w:color="auto" w:fill="FFFFFF"/>
        </w:rPr>
        <w:t>, наименование производителя, номер серии, номер регистрационного удостоверения, срок годности, способ применения, дозировка, количество доз в упаковке, лекарственная форма, условия отпуска, условия хранения, предупредительные надписи.</w:t>
      </w:r>
      <w:r w:rsidR="008A49E5">
        <w:rPr>
          <w:shd w:val="clear" w:color="auto" w:fill="FFFFFF"/>
        </w:rPr>
        <w:t>, надпись «Для ветеринарного применения», информационные знаки.</w:t>
      </w:r>
      <w:proofErr w:type="gramEnd"/>
    </w:p>
    <w:p w:rsidR="007A5ECB" w:rsidRPr="002412B7" w:rsidRDefault="008C6639" w:rsidP="008C6639">
      <w:pPr>
        <w:jc w:val="both"/>
      </w:pPr>
      <w:r w:rsidRPr="005A5343">
        <w:rPr>
          <w:b/>
        </w:rPr>
        <w:t>Вывод:</w:t>
      </w:r>
      <w:r w:rsidRPr="005A5343">
        <w:t xml:space="preserve"> </w:t>
      </w:r>
      <w:r w:rsidRPr="00CC1668">
        <w:t>И</w:t>
      </w:r>
      <w:r w:rsidRPr="005A5343">
        <w:t xml:space="preserve">сследуемая упаковка, включающая </w:t>
      </w:r>
      <w:r w:rsidRPr="005E44E9">
        <w:t>первичную и вторичную упаковки, соответствует требованиям, предъявляемым нормативной документацией; маркировка также соответствует требованиям нормативной документации.</w:t>
      </w:r>
    </w:p>
    <w:p w:rsidR="007A5ECB" w:rsidRDefault="007A5ECB" w:rsidP="007A5ECB">
      <w:pPr>
        <w:jc w:val="both"/>
        <w:rPr>
          <w:b/>
        </w:rPr>
      </w:pPr>
    </w:p>
    <w:p w:rsidR="00317B65" w:rsidRPr="005E44E9" w:rsidRDefault="00317B65" w:rsidP="00DF513C">
      <w:pPr>
        <w:jc w:val="both"/>
      </w:pPr>
    </w:p>
    <w:p w:rsidR="008C6639" w:rsidRPr="001669E6" w:rsidRDefault="008C6639" w:rsidP="008C6639">
      <w:pPr>
        <w:jc w:val="both"/>
        <w:rPr>
          <w:b/>
          <w:szCs w:val="20"/>
        </w:rPr>
      </w:pPr>
      <w:r w:rsidRPr="001669E6">
        <w:rPr>
          <w:b/>
          <w:szCs w:val="20"/>
        </w:rPr>
        <w:t xml:space="preserve">ЗАДАЧА </w:t>
      </w:r>
      <w:r>
        <w:rPr>
          <w:b/>
          <w:szCs w:val="20"/>
        </w:rPr>
        <w:t>2</w:t>
      </w:r>
    </w:p>
    <w:p w:rsidR="008A49E5" w:rsidRDefault="008A49E5" w:rsidP="008A49E5">
      <w:pPr>
        <w:jc w:val="both"/>
      </w:pPr>
      <w:r>
        <w:lastRenderedPageBreak/>
        <w:t xml:space="preserve">В ветеринарную аптеку поступила партия товара: </w:t>
      </w:r>
      <w:proofErr w:type="spellStart"/>
      <w:r>
        <w:t>Левамизол</w:t>
      </w:r>
      <w:proofErr w:type="spellEnd"/>
      <w:r>
        <w:t xml:space="preserve"> 75</w:t>
      </w:r>
      <w:r>
        <w:t xml:space="preserve"> - </w:t>
      </w:r>
      <w:r>
        <w:t xml:space="preserve">50мл </w:t>
      </w:r>
      <w:r w:rsidRPr="003A04A4">
        <w:t xml:space="preserve"> </w:t>
      </w:r>
      <w:r>
        <w:t xml:space="preserve">10 </w:t>
      </w:r>
      <w:proofErr w:type="spellStart"/>
      <w:r>
        <w:t>фл</w:t>
      </w:r>
      <w:proofErr w:type="spellEnd"/>
      <w:r>
        <w:t>. Проведите приемочный контроль.</w:t>
      </w:r>
    </w:p>
    <w:p w:rsidR="005E44E9" w:rsidRPr="005E44E9" w:rsidRDefault="005E44E9" w:rsidP="00DF513C">
      <w:pPr>
        <w:jc w:val="both"/>
        <w:rPr>
          <w:shd w:val="clear" w:color="auto" w:fill="FFFFFF"/>
        </w:rPr>
      </w:pPr>
    </w:p>
    <w:p w:rsidR="007A5ECB" w:rsidRDefault="005E44E9" w:rsidP="007A5ECB">
      <w:pPr>
        <w:jc w:val="both"/>
        <w:rPr>
          <w:b/>
          <w:i/>
          <w:shd w:val="clear" w:color="auto" w:fill="FFFFFF"/>
        </w:rPr>
      </w:pPr>
      <w:r w:rsidRPr="005A5343">
        <w:rPr>
          <w:b/>
          <w:i/>
          <w:shd w:val="clear" w:color="auto" w:fill="FFFFFF"/>
        </w:rPr>
        <w:t>Эталон ответа:</w:t>
      </w:r>
    </w:p>
    <w:p w:rsidR="00D8198B" w:rsidRPr="007A5ECB" w:rsidRDefault="007A5ECB" w:rsidP="00885AFF">
      <w:pPr>
        <w:jc w:val="both"/>
        <w:rPr>
          <w:b/>
          <w:i/>
          <w:shd w:val="clear" w:color="auto" w:fill="FFFFFF"/>
        </w:rPr>
      </w:pPr>
      <w:r>
        <w:rPr>
          <w:b/>
          <w:szCs w:val="20"/>
        </w:rPr>
        <w:t>1 этап</w:t>
      </w:r>
      <w:r w:rsidR="001E6A1D" w:rsidRPr="00C1376E">
        <w:rPr>
          <w:b/>
          <w:szCs w:val="20"/>
        </w:rPr>
        <w:t>.</w:t>
      </w:r>
      <w:r w:rsidR="001E6A1D">
        <w:rPr>
          <w:szCs w:val="20"/>
        </w:rPr>
        <w:t xml:space="preserve"> </w:t>
      </w:r>
      <w:r w:rsidR="001E6A1D">
        <w:t xml:space="preserve">При поступлении товара были получены товарная накладная и реестр качества. Проверяем правильность оформления товарной накладной: наименование поставщика и получателя (аптеки), соответствие наименования </w:t>
      </w:r>
      <w:r w:rsidR="00885AFF">
        <w:t>товара</w:t>
      </w:r>
      <w:r w:rsidR="001E6A1D">
        <w:t xml:space="preserve"> указанному в накладной, единица измерения, соответствие  реального количества данным товарной накладной, цена без учета НДС, ставка НДС, стоимость. Также проверяем документы, удостоверяющие качество: сведения о декларации соответствия и регистрационный номер, срок действия, наименование лица, принявшего декларацию и орган, ее зарегистрировавший. Контроль по показателю «Уп</w:t>
      </w:r>
      <w:r>
        <w:t>аковка»: проверяем целостность</w:t>
      </w:r>
      <w:r w:rsidR="008A49E5">
        <w:t xml:space="preserve"> и соответствие физико-химическим свойствам</w:t>
      </w:r>
      <w:r w:rsidR="001E6A1D">
        <w:t xml:space="preserve">. Контроль по показателю «Маркировка»: проверяем соответствие маркировки действующим требованиям. На </w:t>
      </w:r>
      <w:r w:rsidR="00EA5814">
        <w:t xml:space="preserve">первичной </w:t>
      </w:r>
      <w:r w:rsidR="001E6A1D">
        <w:t xml:space="preserve">упаковке должны быть указаны: </w:t>
      </w:r>
      <w:r w:rsidR="00EA5814" w:rsidRPr="005A5343">
        <w:rPr>
          <w:shd w:val="clear" w:color="auto" w:fill="FFFFFF"/>
        </w:rPr>
        <w:t>наименование, номер серии, срок годности, дозировка, количество доз</w:t>
      </w:r>
      <w:r w:rsidR="00EA5814">
        <w:rPr>
          <w:shd w:val="clear" w:color="auto" w:fill="FFFFFF"/>
        </w:rPr>
        <w:t xml:space="preserve">. </w:t>
      </w:r>
      <w:proofErr w:type="gramStart"/>
      <w:r w:rsidR="00EA5814">
        <w:rPr>
          <w:shd w:val="clear" w:color="auto" w:fill="FFFFFF"/>
        </w:rPr>
        <w:t>Н</w:t>
      </w:r>
      <w:r w:rsidR="00EA5814" w:rsidRPr="005A5343">
        <w:rPr>
          <w:shd w:val="clear" w:color="auto" w:fill="FFFFFF"/>
        </w:rPr>
        <w:t>а вторичной  упаковке указаны наименование</w:t>
      </w:r>
      <w:r w:rsidR="00EA5814">
        <w:rPr>
          <w:shd w:val="clear" w:color="auto" w:fill="FFFFFF"/>
        </w:rPr>
        <w:t xml:space="preserve"> препарата</w:t>
      </w:r>
      <w:r w:rsidR="00EA5814" w:rsidRPr="005A5343">
        <w:rPr>
          <w:shd w:val="clear" w:color="auto" w:fill="FFFFFF"/>
        </w:rPr>
        <w:t>, наименование производителя, номер серии, номер регистрационного удостоверения, срок годности, способ применения, дозировка, количество доз в упаковке, лекарственная форма, условия отпуска, условия хранения, предупредительные надписи.</w:t>
      </w:r>
      <w:r w:rsidR="00EA5814">
        <w:rPr>
          <w:shd w:val="clear" w:color="auto" w:fill="FFFFFF"/>
        </w:rPr>
        <w:t>, надпись «Для ветеринарного применения»</w:t>
      </w:r>
      <w:r w:rsidR="00EA5814">
        <w:rPr>
          <w:shd w:val="clear" w:color="auto" w:fill="FFFFFF"/>
        </w:rPr>
        <w:t>.</w:t>
      </w:r>
      <w:proofErr w:type="gramEnd"/>
    </w:p>
    <w:p w:rsidR="001E6A1D" w:rsidRPr="008172E0" w:rsidRDefault="001E6A1D" w:rsidP="007A5ECB">
      <w:pPr>
        <w:jc w:val="both"/>
        <w:rPr>
          <w:szCs w:val="20"/>
        </w:rPr>
      </w:pPr>
      <w:r w:rsidRPr="00C1376E">
        <w:rPr>
          <w:b/>
          <w:szCs w:val="20"/>
        </w:rPr>
        <w:t>2 этап.</w:t>
      </w:r>
      <w:r>
        <w:rPr>
          <w:szCs w:val="20"/>
        </w:rPr>
        <w:t xml:space="preserve"> </w:t>
      </w:r>
      <w:r w:rsidRPr="00CC1668">
        <w:t xml:space="preserve">Регистрация </w:t>
      </w:r>
      <w:r w:rsidRPr="00CC1668">
        <w:rPr>
          <w:szCs w:val="20"/>
        </w:rPr>
        <w:t>поступившего</w:t>
      </w:r>
      <w:r>
        <w:t xml:space="preserve"> товара. Ставится отметка о приеме товара на товарной накладной и регистрируется в журнале регистрации поступивших товаров.</w:t>
      </w:r>
    </w:p>
    <w:p w:rsidR="005E44E9" w:rsidRDefault="001E6A1D" w:rsidP="007A5ECB">
      <w:pPr>
        <w:jc w:val="both"/>
      </w:pPr>
      <w:r w:rsidRPr="00C1376E">
        <w:rPr>
          <w:b/>
          <w:szCs w:val="20"/>
        </w:rPr>
        <w:t>3 этап.</w:t>
      </w:r>
      <w:r>
        <w:rPr>
          <w:szCs w:val="20"/>
        </w:rPr>
        <w:t xml:space="preserve"> </w:t>
      </w:r>
      <w:r w:rsidR="00EA5814">
        <w:rPr>
          <w:shd w:val="clear" w:color="auto" w:fill="FFFFFF"/>
        </w:rPr>
        <w:t>Товар</w:t>
      </w:r>
      <w:r w:rsidR="007A5ECB">
        <w:rPr>
          <w:shd w:val="clear" w:color="auto" w:fill="FFFFFF"/>
        </w:rPr>
        <w:t xml:space="preserve"> </w:t>
      </w:r>
      <w:r>
        <w:t>хранится в соответствии с маркировкой производителя</w:t>
      </w:r>
      <w:r w:rsidR="007F1A65">
        <w:t xml:space="preserve">, </w:t>
      </w:r>
      <w:r w:rsidR="00EA5814">
        <w:t xml:space="preserve">в темном месте </w:t>
      </w:r>
      <w:r w:rsidR="0012779D">
        <w:t xml:space="preserve">при температуре </w:t>
      </w:r>
      <w:r w:rsidR="00EA5814">
        <w:t>от 5 до 25°С</w:t>
      </w:r>
      <w:r w:rsidR="007A5ECB">
        <w:t>.</w:t>
      </w:r>
    </w:p>
    <w:p w:rsidR="005A5343" w:rsidRDefault="005A5343" w:rsidP="007A5ECB">
      <w:pPr>
        <w:jc w:val="both"/>
        <w:rPr>
          <w:szCs w:val="20"/>
        </w:rPr>
      </w:pPr>
    </w:p>
    <w:p w:rsidR="008C6639" w:rsidRPr="00EB35AD" w:rsidRDefault="008C6639" w:rsidP="008C6639">
      <w:pPr>
        <w:jc w:val="both"/>
        <w:rPr>
          <w:b/>
        </w:rPr>
      </w:pPr>
      <w:r>
        <w:rPr>
          <w:b/>
        </w:rPr>
        <w:t>ЗАДАЧА 3</w:t>
      </w:r>
    </w:p>
    <w:p w:rsidR="009F35BB" w:rsidRDefault="009F35BB" w:rsidP="009F35BB">
      <w:pPr>
        <w:jc w:val="both"/>
      </w:pPr>
      <w:r>
        <w:t xml:space="preserve">В ветеринарную аптеку поступило 7 упаковок ветеринарного лекарственного препарата </w:t>
      </w:r>
      <w:proofErr w:type="spellStart"/>
      <w:r>
        <w:t>Празицид</w:t>
      </w:r>
      <w:proofErr w:type="spellEnd"/>
      <w:r>
        <w:t>. При приемке фармацевт обнаружила отсутствие реестра сертификатов и деклараций. Какие действия необходимо предпринять фармацевту?</w:t>
      </w:r>
    </w:p>
    <w:p w:rsidR="008C6639" w:rsidRDefault="008C6639" w:rsidP="008C6639"/>
    <w:p w:rsidR="00107088" w:rsidRDefault="00107088" w:rsidP="008C6639">
      <w:pPr>
        <w:rPr>
          <w:b/>
          <w:i/>
        </w:rPr>
      </w:pPr>
      <w:r w:rsidRPr="005E44E9">
        <w:rPr>
          <w:b/>
          <w:i/>
        </w:rPr>
        <w:t>Эталон ответа:</w:t>
      </w:r>
    </w:p>
    <w:p w:rsidR="00107088" w:rsidRDefault="009F35BB" w:rsidP="00107088">
      <w:pPr>
        <w:jc w:val="both"/>
        <w:rPr>
          <w:b/>
          <w:i/>
        </w:rPr>
      </w:pPr>
      <w:r>
        <w:t xml:space="preserve">На данный препарат необходима декларация о соответствии. </w:t>
      </w:r>
      <w:r>
        <w:t>В случае отсутствия сопроводительных документов заполняется «Акт об установленных расхождениях при приемке товара»</w:t>
      </w:r>
      <w:r>
        <w:rPr>
          <w:szCs w:val="20"/>
        </w:rPr>
        <w:t xml:space="preserve"> </w:t>
      </w:r>
      <w:r>
        <w:t>в 2-х экземплярах, один из которых</w:t>
      </w:r>
      <w:r w:rsidRPr="009D30CA">
        <w:t xml:space="preserve"> </w:t>
      </w:r>
      <w:r>
        <w:t>нужно отправить</w:t>
      </w:r>
      <w:r w:rsidRPr="009D30CA">
        <w:t xml:space="preserve"> поставщику вместе с претензией. Товар </w:t>
      </w:r>
      <w:r>
        <w:t xml:space="preserve">при этом </w:t>
      </w:r>
      <w:r w:rsidRPr="009D30CA">
        <w:t>помещается в карантинную зону</w:t>
      </w:r>
      <w:r>
        <w:t xml:space="preserve"> и не может реализовываться.</w:t>
      </w:r>
    </w:p>
    <w:p w:rsidR="00107088" w:rsidRDefault="00107088" w:rsidP="00107088">
      <w:pPr>
        <w:jc w:val="both"/>
      </w:pPr>
    </w:p>
    <w:p w:rsidR="008C6639" w:rsidRDefault="008C6639" w:rsidP="00107088">
      <w:pPr>
        <w:jc w:val="both"/>
        <w:rPr>
          <w:b/>
        </w:rPr>
      </w:pPr>
      <w:r w:rsidRPr="006A4F0F">
        <w:rPr>
          <w:b/>
        </w:rPr>
        <w:t>ЗАДАЧА 4</w:t>
      </w:r>
    </w:p>
    <w:p w:rsidR="009F35BB" w:rsidRDefault="009F35BB" w:rsidP="009F35BB">
      <w:pPr>
        <w:jc w:val="both"/>
      </w:pPr>
      <w:proofErr w:type="gramStart"/>
      <w:r>
        <w:t xml:space="preserve">К дежурному администратору ветеринарной аптеки обратился </w:t>
      </w:r>
      <w:r>
        <w:t>покупатель</w:t>
      </w:r>
      <w:r>
        <w:t xml:space="preserve"> с просьбой о возврате денег за приобретенный им два дня назад препарат </w:t>
      </w:r>
      <w:proofErr w:type="spellStart"/>
      <w:r>
        <w:t>Ципровет</w:t>
      </w:r>
      <w:proofErr w:type="spellEnd"/>
      <w:r>
        <w:t>, мотивируя свою просьбу тем, что в другой ветеринарной аптечной организации он нашел аналогичный препарат дешевле.</w:t>
      </w:r>
      <w:proofErr w:type="gramEnd"/>
      <w:r>
        <w:t xml:space="preserve"> Какими нормативно-правовыми актами вы будете руководствоваться при принятии решения в данной ситуации? Какое решение вы примете в отношении данного </w:t>
      </w:r>
      <w:r>
        <w:t>покупателя</w:t>
      </w:r>
      <w:r>
        <w:t>?</w:t>
      </w:r>
    </w:p>
    <w:p w:rsidR="008C6639" w:rsidRDefault="008C6639" w:rsidP="00107088">
      <w:pPr>
        <w:jc w:val="both"/>
        <w:rPr>
          <w:szCs w:val="20"/>
        </w:rPr>
      </w:pPr>
    </w:p>
    <w:p w:rsidR="00107088" w:rsidRDefault="00107088" w:rsidP="00107088">
      <w:pPr>
        <w:jc w:val="both"/>
        <w:rPr>
          <w:b/>
          <w:i/>
        </w:rPr>
      </w:pPr>
      <w:r w:rsidRPr="005E44E9">
        <w:rPr>
          <w:b/>
          <w:i/>
        </w:rPr>
        <w:t>Эталон ответа:</w:t>
      </w:r>
    </w:p>
    <w:p w:rsidR="00107088" w:rsidRPr="009F35BB" w:rsidRDefault="009F35BB" w:rsidP="009F35BB">
      <w:pPr>
        <w:pStyle w:val="1"/>
        <w:spacing w:before="0" w:beforeAutospacing="0" w:after="0" w:afterAutospacing="0"/>
        <w:jc w:val="both"/>
        <w:rPr>
          <w:b w:val="0"/>
          <w:sz w:val="24"/>
          <w:szCs w:val="24"/>
        </w:rPr>
      </w:pPr>
      <w:proofErr w:type="gramStart"/>
      <w:r w:rsidRPr="00D34CFC">
        <w:rPr>
          <w:b w:val="0"/>
          <w:sz w:val="24"/>
          <w:szCs w:val="24"/>
        </w:rPr>
        <w:t>В соответствии с постановлением Правительства РФ от 19.01. 1998 г.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roofErr w:type="gramEnd"/>
      <w:r w:rsidRPr="00D34CFC">
        <w:rPr>
          <w:b w:val="0"/>
          <w:sz w:val="24"/>
          <w:szCs w:val="24"/>
        </w:rPr>
        <w:t xml:space="preserve">» лекарственные препараты входят в </w:t>
      </w:r>
      <w:r>
        <w:rPr>
          <w:b w:val="0"/>
          <w:sz w:val="24"/>
          <w:szCs w:val="24"/>
        </w:rPr>
        <w:t>П</w:t>
      </w:r>
      <w:r w:rsidRPr="00D34CFC">
        <w:rPr>
          <w:b w:val="0"/>
          <w:sz w:val="24"/>
          <w:szCs w:val="24"/>
        </w:rPr>
        <w:t>еречень</w:t>
      </w:r>
      <w:r>
        <w:rPr>
          <w:b w:val="0"/>
          <w:sz w:val="24"/>
          <w:szCs w:val="24"/>
        </w:rPr>
        <w:t xml:space="preserve"> </w:t>
      </w:r>
      <w:r w:rsidRPr="00D34CFC">
        <w:rPr>
          <w:b w:val="0"/>
          <w:sz w:val="24"/>
          <w:szCs w:val="24"/>
        </w:rPr>
        <w:t>н</w:t>
      </w:r>
      <w:r w:rsidRPr="00D34CFC">
        <w:rPr>
          <w:b w:val="0"/>
          <w:bCs w:val="0"/>
          <w:sz w:val="24"/>
          <w:szCs w:val="24"/>
        </w:rPr>
        <w:t xml:space="preserve">епродовольственных </w:t>
      </w:r>
      <w:r w:rsidRPr="00D34CFC">
        <w:rPr>
          <w:b w:val="0"/>
          <w:bCs w:val="0"/>
          <w:sz w:val="24"/>
          <w:szCs w:val="24"/>
        </w:rPr>
        <w:lastRenderedPageBreak/>
        <w:t>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r>
        <w:rPr>
          <w:b w:val="0"/>
          <w:bCs w:val="0"/>
          <w:sz w:val="24"/>
          <w:szCs w:val="24"/>
        </w:rPr>
        <w:t>, следовательно, покупателю будет отказано в возврате.</w:t>
      </w:r>
      <w:bookmarkStart w:id="1" w:name="_GoBack"/>
      <w:bookmarkEnd w:id="1"/>
    </w:p>
    <w:p w:rsidR="00107088" w:rsidRDefault="00107088" w:rsidP="007A5ECB">
      <w:pPr>
        <w:jc w:val="both"/>
        <w:rPr>
          <w:szCs w:val="20"/>
        </w:rPr>
      </w:pPr>
    </w:p>
    <w:p w:rsidR="00317B65" w:rsidRPr="000006DD" w:rsidRDefault="00317B65" w:rsidP="007A5ECB">
      <w:pPr>
        <w:pStyle w:val="a9"/>
        <w:numPr>
          <w:ilvl w:val="0"/>
          <w:numId w:val="1"/>
        </w:numPr>
        <w:jc w:val="both"/>
        <w:rPr>
          <w:b/>
        </w:rPr>
      </w:pPr>
      <w:r w:rsidRPr="000006DD">
        <w:rPr>
          <w:b/>
        </w:rPr>
        <w:t>Перечень практических умений по изучаемой теме:</w:t>
      </w:r>
    </w:p>
    <w:p w:rsidR="00B5632B" w:rsidRDefault="00B5632B" w:rsidP="007A5ECB">
      <w:pPr>
        <w:pStyle w:val="a9"/>
        <w:numPr>
          <w:ilvl w:val="0"/>
          <w:numId w:val="6"/>
        </w:numPr>
        <w:jc w:val="both"/>
      </w:pPr>
      <w:r>
        <w:t>классифицировать тару и укупорочные средства на товарные виды;</w:t>
      </w:r>
    </w:p>
    <w:p w:rsidR="00B5632B" w:rsidRDefault="00B5632B" w:rsidP="007A5ECB">
      <w:pPr>
        <w:pStyle w:val="a9"/>
        <w:numPr>
          <w:ilvl w:val="0"/>
          <w:numId w:val="6"/>
        </w:numPr>
        <w:jc w:val="both"/>
      </w:pPr>
      <w:r>
        <w:t>определять товарный вид;</w:t>
      </w:r>
    </w:p>
    <w:p w:rsidR="00B5632B" w:rsidRDefault="00B5632B" w:rsidP="007A5ECB">
      <w:pPr>
        <w:pStyle w:val="a9"/>
        <w:numPr>
          <w:ilvl w:val="0"/>
          <w:numId w:val="6"/>
        </w:numPr>
        <w:jc w:val="both"/>
      </w:pPr>
      <w:r>
        <w:t>подобрать оптимальный упаковочный материал для производства первичной, вторичной, групповой, транспортной тары, исходя из потребительных свойств товара;</w:t>
      </w:r>
    </w:p>
    <w:p w:rsidR="00B5632B" w:rsidRDefault="00B5632B" w:rsidP="007A5ECB">
      <w:pPr>
        <w:pStyle w:val="a9"/>
        <w:numPr>
          <w:ilvl w:val="0"/>
          <w:numId w:val="6"/>
        </w:numPr>
        <w:jc w:val="both"/>
      </w:pPr>
      <w:r>
        <w:t>подобрать потребительскую тару (первичную, вторичную) и укупорочные средства для упаковки различных групп фармацевтических товаров;</w:t>
      </w:r>
    </w:p>
    <w:p w:rsidR="00B5632B" w:rsidRDefault="00B5632B" w:rsidP="007A5ECB">
      <w:pPr>
        <w:pStyle w:val="a9"/>
        <w:numPr>
          <w:ilvl w:val="0"/>
          <w:numId w:val="6"/>
        </w:numPr>
        <w:jc w:val="both"/>
      </w:pPr>
      <w:r>
        <w:t>оценить группировку первичной, вторичной, групповой и транспортной упаковки;</w:t>
      </w:r>
    </w:p>
    <w:p w:rsidR="00317B65" w:rsidRPr="00F61E6D" w:rsidRDefault="00317B65" w:rsidP="007A5ECB">
      <w:pPr>
        <w:pStyle w:val="a9"/>
        <w:jc w:val="both"/>
        <w:rPr>
          <w:b/>
          <w:sz w:val="28"/>
          <w:szCs w:val="28"/>
        </w:rPr>
      </w:pPr>
    </w:p>
    <w:p w:rsidR="00317B65" w:rsidRPr="0085247C" w:rsidRDefault="00317B65" w:rsidP="007A5ECB">
      <w:pPr>
        <w:pStyle w:val="a9"/>
        <w:numPr>
          <w:ilvl w:val="0"/>
          <w:numId w:val="1"/>
        </w:numPr>
        <w:jc w:val="both"/>
        <w:rPr>
          <w:b/>
        </w:rPr>
      </w:pPr>
      <w:r w:rsidRPr="0085247C">
        <w:rPr>
          <w:b/>
        </w:rPr>
        <w:t>Рекомендации по выполнению НИРС.</w:t>
      </w:r>
    </w:p>
    <w:p w:rsidR="00317B65" w:rsidRPr="0085247C" w:rsidRDefault="00E44600" w:rsidP="007A5ECB">
      <w:pPr>
        <w:pStyle w:val="a9"/>
        <w:jc w:val="both"/>
      </w:pPr>
      <w:r>
        <w:t xml:space="preserve">Подготовить </w:t>
      </w:r>
      <w:r w:rsidR="00317B65" w:rsidRPr="0085247C">
        <w:t>доклады и презентации по темам:</w:t>
      </w:r>
    </w:p>
    <w:p w:rsidR="008A49E5" w:rsidRDefault="008A49E5" w:rsidP="008A49E5">
      <w:pPr>
        <w:ind w:left="709"/>
      </w:pPr>
      <w:r>
        <w:t xml:space="preserve">1. Реализация лекарственных препаратов для ветеринарного применения. </w:t>
      </w:r>
    </w:p>
    <w:p w:rsidR="008A49E5" w:rsidRDefault="008A49E5" w:rsidP="008A49E5">
      <w:pPr>
        <w:ind w:left="709"/>
      </w:pPr>
      <w:r>
        <w:t xml:space="preserve">2. Фирмы-производители препаратов для ветеринарного применения. </w:t>
      </w:r>
    </w:p>
    <w:p w:rsidR="008A49E5" w:rsidRDefault="008A49E5" w:rsidP="008A49E5">
      <w:pPr>
        <w:ind w:left="709"/>
      </w:pPr>
      <w:r>
        <w:t>3. Ассортимент лекарственных препаратов для ветеринарного применения.</w:t>
      </w:r>
    </w:p>
    <w:p w:rsidR="008C6639" w:rsidRPr="00F140F3" w:rsidRDefault="008C6639" w:rsidP="008C6639">
      <w:pPr>
        <w:ind w:left="709"/>
        <w:jc w:val="both"/>
        <w:rPr>
          <w:b/>
          <w:sz w:val="28"/>
          <w:szCs w:val="28"/>
        </w:rPr>
      </w:pPr>
    </w:p>
    <w:p w:rsidR="00317B65" w:rsidRPr="0085247C" w:rsidRDefault="00317B65" w:rsidP="00317B65">
      <w:pPr>
        <w:jc w:val="center"/>
        <w:rPr>
          <w:b/>
        </w:rPr>
      </w:pPr>
      <w:r w:rsidRPr="0085247C">
        <w:rPr>
          <w:b/>
        </w:rPr>
        <w:t>Рекомендованная литература по теме занятия</w:t>
      </w:r>
    </w:p>
    <w:p w:rsidR="00D64EF1" w:rsidRPr="00E90B59" w:rsidRDefault="00D64EF1" w:rsidP="00D64EF1">
      <w:pPr>
        <w:ind w:firstLine="709"/>
        <w:jc w:val="cente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4570"/>
        <w:gridCol w:w="2820"/>
        <w:gridCol w:w="1713"/>
      </w:tblGrid>
      <w:tr w:rsidR="00D64EF1" w:rsidRPr="00E90B59" w:rsidTr="00671F9F">
        <w:trPr>
          <w:trHeight w:val="570"/>
        </w:trPr>
        <w:tc>
          <w:tcPr>
            <w:tcW w:w="648" w:type="dxa"/>
            <w:tcBorders>
              <w:top w:val="single" w:sz="4" w:space="0" w:color="auto"/>
              <w:left w:val="single" w:sz="4" w:space="0" w:color="auto"/>
              <w:bottom w:val="single" w:sz="4" w:space="0" w:color="auto"/>
              <w:right w:val="single" w:sz="4" w:space="0" w:color="auto"/>
            </w:tcBorders>
            <w:vAlign w:val="center"/>
          </w:tcPr>
          <w:p w:rsidR="00D64EF1" w:rsidRPr="00E90B59" w:rsidRDefault="00D64EF1" w:rsidP="00671F9F">
            <w:pPr>
              <w:jc w:val="center"/>
              <w:rPr>
                <w:b/>
              </w:rPr>
            </w:pPr>
            <w:r w:rsidRPr="00E90B59">
              <w:rPr>
                <w:b/>
              </w:rPr>
              <w:t>№</w:t>
            </w:r>
          </w:p>
          <w:p w:rsidR="00D64EF1" w:rsidRPr="00E90B59" w:rsidRDefault="00D64EF1" w:rsidP="00671F9F">
            <w:pPr>
              <w:jc w:val="center"/>
            </w:pPr>
            <w:proofErr w:type="gramStart"/>
            <w:r w:rsidRPr="00E90B59">
              <w:rPr>
                <w:b/>
              </w:rPr>
              <w:t>п</w:t>
            </w:r>
            <w:proofErr w:type="gramEnd"/>
            <w:r w:rsidRPr="00E90B59">
              <w:rPr>
                <w:b/>
              </w:rPr>
              <w:t>/п</w:t>
            </w:r>
          </w:p>
        </w:tc>
        <w:tc>
          <w:tcPr>
            <w:tcW w:w="4690" w:type="dxa"/>
            <w:tcBorders>
              <w:top w:val="single" w:sz="4" w:space="0" w:color="auto"/>
              <w:left w:val="single" w:sz="4" w:space="0" w:color="auto"/>
              <w:bottom w:val="single" w:sz="4" w:space="0" w:color="auto"/>
              <w:right w:val="single" w:sz="4" w:space="0" w:color="auto"/>
            </w:tcBorders>
            <w:vAlign w:val="center"/>
          </w:tcPr>
          <w:p w:rsidR="00D64EF1" w:rsidRPr="00E90B59" w:rsidRDefault="00D64EF1" w:rsidP="00671F9F">
            <w:pPr>
              <w:ind w:firstLine="709"/>
              <w:jc w:val="center"/>
            </w:pPr>
            <w:r w:rsidRPr="00E90B59">
              <w:rPr>
                <w:b/>
                <w:bCs/>
              </w:rPr>
              <w:t>Наименование, вид издания</w:t>
            </w:r>
          </w:p>
        </w:tc>
        <w:tc>
          <w:tcPr>
            <w:tcW w:w="2870" w:type="dxa"/>
            <w:tcBorders>
              <w:top w:val="single" w:sz="4" w:space="0" w:color="auto"/>
              <w:left w:val="single" w:sz="4" w:space="0" w:color="auto"/>
              <w:bottom w:val="single" w:sz="4" w:space="0" w:color="auto"/>
              <w:right w:val="single" w:sz="4" w:space="0" w:color="auto"/>
            </w:tcBorders>
            <w:vAlign w:val="center"/>
          </w:tcPr>
          <w:p w:rsidR="00D64EF1" w:rsidRPr="00E90B59" w:rsidRDefault="00D64EF1" w:rsidP="00671F9F">
            <w:pPr>
              <w:jc w:val="center"/>
            </w:pPr>
            <w:r w:rsidRPr="00E90B59">
              <w:rPr>
                <w:b/>
                <w:bCs/>
              </w:rPr>
              <w:t>Авто</w:t>
            </w:r>
            <w:proofErr w:type="gramStart"/>
            <w:r w:rsidRPr="00E90B59">
              <w:rPr>
                <w:b/>
                <w:bCs/>
              </w:rPr>
              <w:t>р(</w:t>
            </w:r>
            <w:proofErr w:type="gramEnd"/>
            <w:r w:rsidRPr="00E90B59">
              <w:rPr>
                <w:b/>
                <w:bCs/>
              </w:rPr>
              <w:t>-ы),</w:t>
            </w:r>
            <w:r w:rsidRPr="00E90B59">
              <w:rPr>
                <w:b/>
                <w:bCs/>
              </w:rPr>
              <w:br/>
              <w:t>составитель(-и),</w:t>
            </w:r>
            <w:r w:rsidRPr="00E90B59">
              <w:rPr>
                <w:b/>
                <w:bCs/>
              </w:rPr>
              <w:br/>
              <w:t>редактор(-ы)</w:t>
            </w:r>
          </w:p>
        </w:tc>
        <w:tc>
          <w:tcPr>
            <w:tcW w:w="1539" w:type="dxa"/>
            <w:tcBorders>
              <w:top w:val="single" w:sz="4" w:space="0" w:color="auto"/>
              <w:left w:val="single" w:sz="4" w:space="0" w:color="auto"/>
              <w:bottom w:val="single" w:sz="4" w:space="0" w:color="auto"/>
              <w:right w:val="single" w:sz="4" w:space="0" w:color="auto"/>
            </w:tcBorders>
            <w:vAlign w:val="center"/>
          </w:tcPr>
          <w:p w:rsidR="00D64EF1" w:rsidRPr="00E90B59" w:rsidRDefault="00D64EF1" w:rsidP="00671F9F">
            <w:pPr>
              <w:jc w:val="center"/>
            </w:pPr>
            <w:r w:rsidRPr="00E90B59">
              <w:rPr>
                <w:b/>
                <w:bCs/>
              </w:rPr>
              <w:t>Место издания, издательство, год</w:t>
            </w:r>
          </w:p>
        </w:tc>
      </w:tr>
    </w:tbl>
    <w:p w:rsidR="00D64EF1" w:rsidRPr="00E90B59" w:rsidRDefault="00D64EF1" w:rsidP="00D64EF1">
      <w:pPr>
        <w:jc w:val="center"/>
        <w:rPr>
          <w:b/>
        </w:rPr>
      </w:pPr>
      <w:r w:rsidRPr="00E90B59">
        <w:rPr>
          <w:b/>
        </w:rPr>
        <w:t>Обязательная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680"/>
        <w:gridCol w:w="2880"/>
        <w:gridCol w:w="1539"/>
      </w:tblGrid>
      <w:tr w:rsidR="00D64EF1" w:rsidRPr="00E90B59" w:rsidTr="00671F9F">
        <w:trPr>
          <w:trHeight w:val="247"/>
        </w:trPr>
        <w:tc>
          <w:tcPr>
            <w:tcW w:w="648" w:type="dxa"/>
            <w:tcBorders>
              <w:top w:val="single" w:sz="4" w:space="0" w:color="auto"/>
              <w:left w:val="single" w:sz="4" w:space="0" w:color="auto"/>
              <w:bottom w:val="single" w:sz="4" w:space="0" w:color="auto"/>
              <w:right w:val="single" w:sz="4" w:space="0" w:color="auto"/>
            </w:tcBorders>
          </w:tcPr>
          <w:p w:rsidR="00D64EF1" w:rsidRPr="00E90B59" w:rsidRDefault="00D64EF1" w:rsidP="00671F9F"/>
          <w:p w:rsidR="00D64EF1" w:rsidRPr="00E90B59" w:rsidRDefault="00D64EF1" w:rsidP="00671F9F">
            <w:r w:rsidRPr="00E90B59">
              <w:t>1.</w:t>
            </w:r>
          </w:p>
        </w:tc>
        <w:tc>
          <w:tcPr>
            <w:tcW w:w="4680" w:type="dxa"/>
            <w:tcBorders>
              <w:top w:val="single" w:sz="4" w:space="0" w:color="auto"/>
              <w:left w:val="single" w:sz="4" w:space="0" w:color="auto"/>
              <w:bottom w:val="single" w:sz="4" w:space="0" w:color="auto"/>
              <w:right w:val="single" w:sz="4" w:space="0" w:color="auto"/>
            </w:tcBorders>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4383"/>
            </w:tblGrid>
            <w:tr w:rsidR="00D64EF1" w:rsidRPr="00E90B59" w:rsidTr="00671F9F">
              <w:trPr>
                <w:tblCellSpacing w:w="15" w:type="dxa"/>
              </w:trPr>
              <w:tc>
                <w:tcPr>
                  <w:tcW w:w="0" w:type="auto"/>
                  <w:vAlign w:val="center"/>
                  <w:hideMark/>
                </w:tcPr>
                <w:p w:rsidR="00D64EF1" w:rsidRPr="00E90B59" w:rsidRDefault="00D64EF1" w:rsidP="00671F9F"/>
              </w:tc>
              <w:tc>
                <w:tcPr>
                  <w:tcW w:w="0" w:type="auto"/>
                  <w:vAlign w:val="center"/>
                  <w:hideMark/>
                </w:tcPr>
                <w:p w:rsidR="00D64EF1" w:rsidRPr="00E90B59" w:rsidRDefault="009F35BB" w:rsidP="00671F9F">
                  <w:hyperlink r:id="rId9" w:tgtFrame="_blank" w:history="1">
                    <w:r w:rsidR="00D64EF1" w:rsidRPr="00E90B59">
                      <w:rPr>
                        <w:color w:val="0000FF"/>
                        <w:u w:val="single"/>
                      </w:rPr>
                      <w:t>Медицинское и фармацевтическое товароведение</w:t>
                    </w:r>
                  </w:hyperlink>
                  <w:proofErr w:type="gramStart"/>
                  <w:r w:rsidR="00D64EF1" w:rsidRPr="00E90B59">
                    <w:t xml:space="preserve"> :</w:t>
                  </w:r>
                  <w:proofErr w:type="gramEnd"/>
                  <w:r w:rsidR="00D64EF1" w:rsidRPr="00E90B59">
                    <w:t xml:space="preserve"> учебник </w:t>
                  </w:r>
                </w:p>
              </w:tc>
            </w:tr>
          </w:tbl>
          <w:p w:rsidR="00D64EF1" w:rsidRPr="00E90B59" w:rsidRDefault="00D64EF1" w:rsidP="00671F9F"/>
        </w:tc>
        <w:tc>
          <w:tcPr>
            <w:tcW w:w="2880" w:type="dxa"/>
            <w:tcBorders>
              <w:top w:val="single" w:sz="4" w:space="0" w:color="auto"/>
              <w:left w:val="single" w:sz="4" w:space="0" w:color="auto"/>
              <w:bottom w:val="single" w:sz="4" w:space="0" w:color="auto"/>
              <w:right w:val="single" w:sz="4" w:space="0" w:color="auto"/>
            </w:tcBorders>
          </w:tcPr>
          <w:p w:rsidR="00D64EF1" w:rsidRPr="00E90B59" w:rsidRDefault="00D64EF1" w:rsidP="00671F9F">
            <w:r w:rsidRPr="00E90B59">
              <w:t>О. А. Васнецова</w:t>
            </w:r>
          </w:p>
        </w:tc>
        <w:tc>
          <w:tcPr>
            <w:tcW w:w="1539" w:type="dxa"/>
            <w:tcBorders>
              <w:top w:val="single" w:sz="4" w:space="0" w:color="auto"/>
              <w:left w:val="single" w:sz="4" w:space="0" w:color="auto"/>
              <w:bottom w:val="single" w:sz="4" w:space="0" w:color="auto"/>
              <w:right w:val="single" w:sz="4" w:space="0" w:color="auto"/>
            </w:tcBorders>
          </w:tcPr>
          <w:p w:rsidR="00D64EF1" w:rsidRPr="00E90B59" w:rsidRDefault="00D64EF1" w:rsidP="00671F9F">
            <w:r w:rsidRPr="00E90B59">
              <w:t>М.: ГЭОТАР-Медиа, 2009.</w:t>
            </w:r>
          </w:p>
        </w:tc>
      </w:tr>
    </w:tbl>
    <w:p w:rsidR="00D64EF1" w:rsidRPr="00E90B59" w:rsidRDefault="00D64EF1" w:rsidP="00D64EF1">
      <w:pPr>
        <w:jc w:val="center"/>
        <w:rPr>
          <w:b/>
        </w:rPr>
      </w:pPr>
      <w:r w:rsidRPr="00E90B59">
        <w:rPr>
          <w:b/>
        </w:rPr>
        <w:t>Дополнительная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4650"/>
        <w:gridCol w:w="2864"/>
        <w:gridCol w:w="1588"/>
      </w:tblGrid>
      <w:tr w:rsidR="00D64EF1" w:rsidRPr="00E90B59" w:rsidTr="00671F9F">
        <w:trPr>
          <w:trHeight w:val="172"/>
        </w:trPr>
        <w:tc>
          <w:tcPr>
            <w:tcW w:w="645" w:type="dxa"/>
            <w:tcBorders>
              <w:top w:val="single" w:sz="4" w:space="0" w:color="auto"/>
              <w:left w:val="single" w:sz="4" w:space="0" w:color="auto"/>
              <w:bottom w:val="single" w:sz="4" w:space="0" w:color="auto"/>
              <w:right w:val="single" w:sz="4" w:space="0" w:color="auto"/>
            </w:tcBorders>
            <w:vAlign w:val="center"/>
          </w:tcPr>
          <w:p w:rsidR="00D64EF1" w:rsidRPr="00E90B59" w:rsidRDefault="00D64EF1" w:rsidP="00671F9F">
            <w:pPr>
              <w:jc w:val="center"/>
            </w:pPr>
            <w:r w:rsidRPr="00E90B59">
              <w:t>1</w:t>
            </w:r>
          </w:p>
        </w:tc>
        <w:tc>
          <w:tcPr>
            <w:tcW w:w="4650" w:type="dxa"/>
            <w:tcBorders>
              <w:top w:val="single" w:sz="4" w:space="0" w:color="auto"/>
              <w:left w:val="single" w:sz="4" w:space="0" w:color="auto"/>
              <w:bottom w:val="single" w:sz="4" w:space="0" w:color="auto"/>
              <w:right w:val="single" w:sz="4" w:space="0" w:color="auto"/>
            </w:tcBorders>
            <w:vAlign w:val="center"/>
          </w:tcPr>
          <w:p w:rsidR="00D64EF1" w:rsidRPr="00E90B59" w:rsidRDefault="009F35BB" w:rsidP="00671F9F">
            <w:hyperlink r:id="rId10" w:history="1">
              <w:r w:rsidR="00D64EF1" w:rsidRPr="00E90B59">
                <w:rPr>
                  <w:rStyle w:val="ad"/>
                </w:rPr>
                <w:t>Теоретические основы товароведения и экспертизы</w:t>
              </w:r>
            </w:hyperlink>
            <w:r w:rsidR="00D64EF1" w:rsidRPr="00E90B59">
              <w:t xml:space="preserve"> : учеб</w:t>
            </w:r>
            <w:proofErr w:type="gramStart"/>
            <w:r w:rsidR="00D64EF1" w:rsidRPr="00E90B59">
              <w:t>.</w:t>
            </w:r>
            <w:proofErr w:type="gramEnd"/>
            <w:r w:rsidR="00D64EF1" w:rsidRPr="00E90B59">
              <w:t xml:space="preserve"> </w:t>
            </w:r>
            <w:proofErr w:type="gramStart"/>
            <w:r w:rsidR="00D64EF1" w:rsidRPr="00E90B59">
              <w:t>д</w:t>
            </w:r>
            <w:proofErr w:type="gramEnd"/>
            <w:r w:rsidR="00D64EF1" w:rsidRPr="00E90B59">
              <w:t>ля бакалавров</w:t>
            </w:r>
          </w:p>
        </w:tc>
        <w:tc>
          <w:tcPr>
            <w:tcW w:w="2864" w:type="dxa"/>
            <w:tcBorders>
              <w:top w:val="single" w:sz="4" w:space="0" w:color="auto"/>
              <w:left w:val="single" w:sz="4" w:space="0" w:color="auto"/>
              <w:bottom w:val="single" w:sz="4" w:space="0" w:color="auto"/>
              <w:right w:val="single" w:sz="4" w:space="0" w:color="auto"/>
            </w:tcBorders>
            <w:vAlign w:val="center"/>
          </w:tcPr>
          <w:p w:rsidR="00D64EF1" w:rsidRPr="00E90B59" w:rsidRDefault="00D64EF1" w:rsidP="00671F9F">
            <w:r w:rsidRPr="00E90B59">
              <w:t>Е. Ю. Райкова</w:t>
            </w:r>
          </w:p>
        </w:tc>
        <w:tc>
          <w:tcPr>
            <w:tcW w:w="1588" w:type="dxa"/>
            <w:tcBorders>
              <w:top w:val="single" w:sz="4" w:space="0" w:color="auto"/>
              <w:left w:val="single" w:sz="4" w:space="0" w:color="auto"/>
              <w:bottom w:val="single" w:sz="4" w:space="0" w:color="auto"/>
              <w:right w:val="single" w:sz="4" w:space="0" w:color="auto"/>
            </w:tcBorders>
            <w:vAlign w:val="center"/>
          </w:tcPr>
          <w:p w:rsidR="00D64EF1" w:rsidRPr="00E90B59" w:rsidRDefault="00D64EF1" w:rsidP="00671F9F">
            <w:r w:rsidRPr="00E90B59">
              <w:t>М.</w:t>
            </w:r>
            <w:proofErr w:type="gramStart"/>
            <w:r w:rsidRPr="00E90B59">
              <w:t xml:space="preserve"> :</w:t>
            </w:r>
            <w:proofErr w:type="gramEnd"/>
            <w:r w:rsidRPr="00E90B59">
              <w:t xml:space="preserve"> Дашков и К, 2015.</w:t>
            </w:r>
          </w:p>
        </w:tc>
      </w:tr>
      <w:tr w:rsidR="00D64EF1" w:rsidRPr="00E90B59" w:rsidTr="00671F9F">
        <w:trPr>
          <w:trHeight w:val="172"/>
        </w:trPr>
        <w:tc>
          <w:tcPr>
            <w:tcW w:w="645" w:type="dxa"/>
            <w:tcBorders>
              <w:top w:val="single" w:sz="4" w:space="0" w:color="auto"/>
              <w:left w:val="single" w:sz="4" w:space="0" w:color="auto"/>
              <w:bottom w:val="single" w:sz="4" w:space="0" w:color="auto"/>
              <w:right w:val="single" w:sz="4" w:space="0" w:color="auto"/>
            </w:tcBorders>
            <w:vAlign w:val="center"/>
          </w:tcPr>
          <w:p w:rsidR="00D64EF1" w:rsidRPr="00E90B59" w:rsidRDefault="00D64EF1" w:rsidP="00671F9F">
            <w:pPr>
              <w:jc w:val="center"/>
            </w:pPr>
            <w:r w:rsidRPr="00E90B59">
              <w:t>2</w:t>
            </w:r>
          </w:p>
        </w:tc>
        <w:tc>
          <w:tcPr>
            <w:tcW w:w="4650" w:type="dxa"/>
            <w:tcBorders>
              <w:top w:val="single" w:sz="4" w:space="0" w:color="auto"/>
              <w:left w:val="single" w:sz="4" w:space="0" w:color="auto"/>
              <w:bottom w:val="single" w:sz="4" w:space="0" w:color="auto"/>
              <w:right w:val="single" w:sz="4" w:space="0" w:color="auto"/>
            </w:tcBorders>
            <w:vAlign w:val="center"/>
          </w:tcPr>
          <w:p w:rsidR="00D64EF1" w:rsidRPr="00E90B59" w:rsidRDefault="009F35BB" w:rsidP="00671F9F">
            <w:hyperlink r:id="rId11" w:tgtFrame="_blank" w:history="1">
              <w:r w:rsidR="00D64EF1" w:rsidRPr="00E90B59">
                <w:rPr>
                  <w:rStyle w:val="ad"/>
                </w:rPr>
                <w:t>Маркетинг в здравоохранении</w:t>
              </w:r>
            </w:hyperlink>
            <w:r w:rsidR="00D64EF1" w:rsidRPr="00E90B59">
              <w:t xml:space="preserve"> : учеб</w:t>
            </w:r>
            <w:proofErr w:type="gramStart"/>
            <w:r w:rsidR="00D64EF1" w:rsidRPr="00E90B59">
              <w:t>.</w:t>
            </w:r>
            <w:proofErr w:type="gramEnd"/>
            <w:r w:rsidR="00D64EF1" w:rsidRPr="00E90B59">
              <w:t xml:space="preserve"> </w:t>
            </w:r>
            <w:proofErr w:type="gramStart"/>
            <w:r w:rsidR="00D64EF1" w:rsidRPr="00E90B59">
              <w:t>п</w:t>
            </w:r>
            <w:proofErr w:type="gramEnd"/>
            <w:r w:rsidR="00D64EF1" w:rsidRPr="00E90B59">
              <w:t xml:space="preserve">особие для студентов мед. вузов </w:t>
            </w:r>
          </w:p>
        </w:tc>
        <w:tc>
          <w:tcPr>
            <w:tcW w:w="2864" w:type="dxa"/>
            <w:tcBorders>
              <w:top w:val="single" w:sz="4" w:space="0" w:color="auto"/>
              <w:left w:val="single" w:sz="4" w:space="0" w:color="auto"/>
              <w:bottom w:val="single" w:sz="4" w:space="0" w:color="auto"/>
              <w:right w:val="single" w:sz="4" w:space="0" w:color="auto"/>
            </w:tcBorders>
            <w:vAlign w:val="center"/>
          </w:tcPr>
          <w:p w:rsidR="00D64EF1" w:rsidRPr="00E90B59" w:rsidRDefault="00D64EF1" w:rsidP="00671F9F">
            <w:r w:rsidRPr="00E90B59">
              <w:t xml:space="preserve">С. И. Максимова, А. Н. Максимов, Е. В. </w:t>
            </w:r>
            <w:proofErr w:type="spellStart"/>
            <w:r w:rsidRPr="00E90B59">
              <w:t>Таптыгина</w:t>
            </w:r>
            <w:proofErr w:type="spellEnd"/>
          </w:p>
        </w:tc>
        <w:tc>
          <w:tcPr>
            <w:tcW w:w="1588" w:type="dxa"/>
            <w:tcBorders>
              <w:top w:val="single" w:sz="4" w:space="0" w:color="auto"/>
              <w:left w:val="single" w:sz="4" w:space="0" w:color="auto"/>
              <w:bottom w:val="single" w:sz="4" w:space="0" w:color="auto"/>
              <w:right w:val="single" w:sz="4" w:space="0" w:color="auto"/>
            </w:tcBorders>
            <w:vAlign w:val="center"/>
          </w:tcPr>
          <w:p w:rsidR="00D64EF1" w:rsidRPr="00E90B59" w:rsidRDefault="00D64EF1" w:rsidP="00671F9F">
            <w:r w:rsidRPr="00E90B59">
              <w:t xml:space="preserve">Красноярск: </w:t>
            </w:r>
            <w:proofErr w:type="spellStart"/>
            <w:r w:rsidRPr="00E90B59">
              <w:t>КрасГМУ</w:t>
            </w:r>
            <w:proofErr w:type="spellEnd"/>
            <w:r w:rsidRPr="00E90B59">
              <w:t>, 2012.</w:t>
            </w:r>
          </w:p>
        </w:tc>
      </w:tr>
      <w:tr w:rsidR="00D64EF1" w:rsidRPr="00E90B59" w:rsidTr="00671F9F">
        <w:trPr>
          <w:trHeight w:val="193"/>
        </w:trPr>
        <w:tc>
          <w:tcPr>
            <w:tcW w:w="645" w:type="dxa"/>
            <w:tcBorders>
              <w:top w:val="single" w:sz="4" w:space="0" w:color="auto"/>
              <w:left w:val="single" w:sz="4" w:space="0" w:color="auto"/>
              <w:bottom w:val="single" w:sz="4" w:space="0" w:color="auto"/>
              <w:right w:val="single" w:sz="4" w:space="0" w:color="auto"/>
            </w:tcBorders>
            <w:vAlign w:val="center"/>
          </w:tcPr>
          <w:p w:rsidR="00D64EF1" w:rsidRPr="00E90B59" w:rsidRDefault="00D64EF1" w:rsidP="00671F9F">
            <w:pPr>
              <w:jc w:val="center"/>
            </w:pPr>
            <w:r w:rsidRPr="00E90B59">
              <w:t>3</w:t>
            </w:r>
          </w:p>
        </w:tc>
        <w:tc>
          <w:tcPr>
            <w:tcW w:w="4650" w:type="dxa"/>
            <w:tcBorders>
              <w:top w:val="single" w:sz="4" w:space="0" w:color="auto"/>
              <w:left w:val="single" w:sz="4" w:space="0" w:color="auto"/>
              <w:bottom w:val="single" w:sz="4" w:space="0" w:color="auto"/>
              <w:right w:val="single" w:sz="4" w:space="0" w:color="auto"/>
            </w:tcBorders>
            <w:vAlign w:val="center"/>
          </w:tcPr>
          <w:p w:rsidR="00D64EF1" w:rsidRPr="00E90B59" w:rsidRDefault="009F35BB" w:rsidP="00671F9F">
            <w:hyperlink r:id="rId12" w:tgtFrame="_blank" w:history="1">
              <w:r w:rsidR="00D64EF1" w:rsidRPr="00E90B59">
                <w:rPr>
                  <w:rStyle w:val="ad"/>
                </w:rPr>
                <w:t>Маркетинг менеджмент</w:t>
              </w:r>
            </w:hyperlink>
            <w:r w:rsidR="00D64EF1" w:rsidRPr="00E90B59">
              <w:t xml:space="preserve"> </w:t>
            </w:r>
          </w:p>
        </w:tc>
        <w:tc>
          <w:tcPr>
            <w:tcW w:w="2864" w:type="dxa"/>
            <w:tcBorders>
              <w:top w:val="single" w:sz="4" w:space="0" w:color="auto"/>
              <w:left w:val="single" w:sz="4" w:space="0" w:color="auto"/>
              <w:bottom w:val="single" w:sz="4" w:space="0" w:color="auto"/>
              <w:right w:val="single" w:sz="4" w:space="0" w:color="auto"/>
            </w:tcBorders>
            <w:vAlign w:val="center"/>
          </w:tcPr>
          <w:p w:rsidR="00D64EF1" w:rsidRPr="00E90B59" w:rsidRDefault="00D64EF1" w:rsidP="00671F9F">
            <w:r w:rsidRPr="00E90B59">
              <w:t xml:space="preserve">Ф. </w:t>
            </w:r>
            <w:proofErr w:type="spellStart"/>
            <w:r w:rsidRPr="00E90B59">
              <w:t>Котлер</w:t>
            </w:r>
            <w:proofErr w:type="spellEnd"/>
            <w:r w:rsidRPr="00E90B59">
              <w:t xml:space="preserve">, К. Л. </w:t>
            </w:r>
            <w:proofErr w:type="spellStart"/>
            <w:r w:rsidRPr="00E90B59">
              <w:t>Келлер</w:t>
            </w:r>
            <w:proofErr w:type="spellEnd"/>
            <w:proofErr w:type="gramStart"/>
            <w:r w:rsidRPr="00E90B59">
              <w:t xml:space="preserve"> ;</w:t>
            </w:r>
            <w:proofErr w:type="gramEnd"/>
            <w:r w:rsidRPr="00E90B59">
              <w:t xml:space="preserve"> науч. ред. А. Н. Немчин, В. А. </w:t>
            </w:r>
            <w:proofErr w:type="spellStart"/>
            <w:r w:rsidRPr="00E90B59">
              <w:t>Дуболазов</w:t>
            </w:r>
            <w:proofErr w:type="spellEnd"/>
            <w:r w:rsidRPr="00E90B59">
              <w:t xml:space="preserve"> ; пер. с англ. С. Жильцов</w:t>
            </w:r>
          </w:p>
        </w:tc>
        <w:tc>
          <w:tcPr>
            <w:tcW w:w="1588" w:type="dxa"/>
            <w:tcBorders>
              <w:top w:val="single" w:sz="4" w:space="0" w:color="auto"/>
              <w:left w:val="single" w:sz="4" w:space="0" w:color="auto"/>
              <w:bottom w:val="single" w:sz="4" w:space="0" w:color="auto"/>
              <w:right w:val="single" w:sz="4" w:space="0" w:color="auto"/>
            </w:tcBorders>
            <w:vAlign w:val="center"/>
          </w:tcPr>
          <w:p w:rsidR="00D64EF1" w:rsidRPr="00E90B59" w:rsidRDefault="00D64EF1" w:rsidP="00671F9F">
            <w:r w:rsidRPr="00E90B59">
              <w:t>СПб</w:t>
            </w:r>
            <w:proofErr w:type="gramStart"/>
            <w:r w:rsidRPr="00E90B59">
              <w:t xml:space="preserve">.: </w:t>
            </w:r>
            <w:proofErr w:type="gramEnd"/>
            <w:r w:rsidRPr="00E90B59">
              <w:t>Питер, 2010.</w:t>
            </w:r>
          </w:p>
        </w:tc>
      </w:tr>
    </w:tbl>
    <w:p w:rsidR="00D64EF1" w:rsidRPr="00E90B59" w:rsidRDefault="00D64EF1" w:rsidP="00D64EF1">
      <w:pPr>
        <w:jc w:val="center"/>
        <w:rPr>
          <w:b/>
        </w:rPr>
      </w:pPr>
      <w:r w:rsidRPr="00E90B59">
        <w:rPr>
          <w:b/>
        </w:rPr>
        <w:t>Электронные ресурсы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9099"/>
      </w:tblGrid>
      <w:tr w:rsidR="00D64EF1" w:rsidRPr="00E90B59" w:rsidTr="00671F9F">
        <w:trPr>
          <w:trHeight w:val="301"/>
        </w:trPr>
        <w:tc>
          <w:tcPr>
            <w:tcW w:w="648" w:type="dxa"/>
            <w:tcBorders>
              <w:top w:val="single" w:sz="4" w:space="0" w:color="auto"/>
              <w:left w:val="single" w:sz="4" w:space="0" w:color="auto"/>
              <w:bottom w:val="single" w:sz="4" w:space="0" w:color="auto"/>
              <w:right w:val="single" w:sz="4" w:space="0" w:color="auto"/>
            </w:tcBorders>
          </w:tcPr>
          <w:p w:rsidR="00D64EF1" w:rsidRPr="00E90B59" w:rsidRDefault="00D64EF1" w:rsidP="00671F9F">
            <w:r w:rsidRPr="00E90B59">
              <w:t>1.</w:t>
            </w:r>
          </w:p>
        </w:tc>
        <w:tc>
          <w:tcPr>
            <w:tcW w:w="9099" w:type="dxa"/>
            <w:tcBorders>
              <w:top w:val="single" w:sz="4" w:space="0" w:color="auto"/>
              <w:left w:val="single" w:sz="4" w:space="0" w:color="auto"/>
              <w:bottom w:val="single" w:sz="4" w:space="0" w:color="auto"/>
              <w:right w:val="single" w:sz="4" w:space="0" w:color="auto"/>
            </w:tcBorders>
          </w:tcPr>
          <w:p w:rsidR="00D64EF1" w:rsidRPr="00E90B59" w:rsidRDefault="00D64EF1" w:rsidP="00671F9F">
            <w:r w:rsidRPr="00E90B59">
              <w:t xml:space="preserve">ЭБС </w:t>
            </w:r>
            <w:proofErr w:type="spellStart"/>
            <w:r w:rsidRPr="00E90B59">
              <w:t>КрасГМУ</w:t>
            </w:r>
            <w:proofErr w:type="spellEnd"/>
            <w:r w:rsidRPr="00E90B59">
              <w:t xml:space="preserve"> "</w:t>
            </w:r>
            <w:proofErr w:type="spellStart"/>
            <w:r w:rsidRPr="00E90B59">
              <w:t>Colibris</w:t>
            </w:r>
            <w:proofErr w:type="spellEnd"/>
            <w:r w:rsidRPr="00E90B59">
              <w:t>";</w:t>
            </w:r>
          </w:p>
        </w:tc>
      </w:tr>
      <w:tr w:rsidR="00D64EF1" w:rsidRPr="00E90B59" w:rsidTr="00671F9F">
        <w:trPr>
          <w:trHeight w:val="301"/>
        </w:trPr>
        <w:tc>
          <w:tcPr>
            <w:tcW w:w="648" w:type="dxa"/>
            <w:tcBorders>
              <w:top w:val="single" w:sz="4" w:space="0" w:color="auto"/>
              <w:left w:val="single" w:sz="4" w:space="0" w:color="auto"/>
              <w:bottom w:val="single" w:sz="4" w:space="0" w:color="auto"/>
              <w:right w:val="single" w:sz="4" w:space="0" w:color="auto"/>
            </w:tcBorders>
          </w:tcPr>
          <w:p w:rsidR="00D64EF1" w:rsidRPr="00E90B59" w:rsidRDefault="00D64EF1" w:rsidP="00671F9F">
            <w:r w:rsidRPr="00E90B59">
              <w:t>2.</w:t>
            </w:r>
          </w:p>
        </w:tc>
        <w:tc>
          <w:tcPr>
            <w:tcW w:w="9099" w:type="dxa"/>
            <w:tcBorders>
              <w:top w:val="single" w:sz="4" w:space="0" w:color="auto"/>
              <w:left w:val="single" w:sz="4" w:space="0" w:color="auto"/>
              <w:bottom w:val="single" w:sz="4" w:space="0" w:color="auto"/>
              <w:right w:val="single" w:sz="4" w:space="0" w:color="auto"/>
            </w:tcBorders>
          </w:tcPr>
          <w:p w:rsidR="00D64EF1" w:rsidRPr="00E90B59" w:rsidRDefault="00D64EF1" w:rsidP="00671F9F">
            <w:r w:rsidRPr="00E90B59">
              <w:t>ЭБС Консультант студента;</w:t>
            </w:r>
          </w:p>
        </w:tc>
      </w:tr>
      <w:tr w:rsidR="00D64EF1" w:rsidRPr="00E90B59" w:rsidTr="00671F9F">
        <w:trPr>
          <w:trHeight w:val="322"/>
        </w:trPr>
        <w:tc>
          <w:tcPr>
            <w:tcW w:w="648" w:type="dxa"/>
            <w:tcBorders>
              <w:top w:val="single" w:sz="4" w:space="0" w:color="auto"/>
              <w:left w:val="single" w:sz="4" w:space="0" w:color="auto"/>
              <w:bottom w:val="single" w:sz="4" w:space="0" w:color="auto"/>
              <w:right w:val="single" w:sz="4" w:space="0" w:color="auto"/>
            </w:tcBorders>
          </w:tcPr>
          <w:p w:rsidR="00D64EF1" w:rsidRPr="00E90B59" w:rsidRDefault="00D64EF1" w:rsidP="00671F9F">
            <w:r w:rsidRPr="00E90B59">
              <w:t>3.</w:t>
            </w:r>
          </w:p>
        </w:tc>
        <w:tc>
          <w:tcPr>
            <w:tcW w:w="9099" w:type="dxa"/>
            <w:tcBorders>
              <w:top w:val="single" w:sz="4" w:space="0" w:color="auto"/>
              <w:left w:val="single" w:sz="4" w:space="0" w:color="auto"/>
              <w:bottom w:val="single" w:sz="4" w:space="0" w:color="auto"/>
              <w:right w:val="single" w:sz="4" w:space="0" w:color="auto"/>
            </w:tcBorders>
          </w:tcPr>
          <w:p w:rsidR="00D64EF1" w:rsidRPr="00E90B59" w:rsidRDefault="00D64EF1" w:rsidP="00671F9F">
            <w:r w:rsidRPr="00E90B59">
              <w:t xml:space="preserve">ЭБС Университетская библиотека </w:t>
            </w:r>
            <w:proofErr w:type="spellStart"/>
            <w:r w:rsidRPr="00E90B59">
              <w:t>OnLine</w:t>
            </w:r>
            <w:proofErr w:type="spellEnd"/>
            <w:r w:rsidRPr="00E90B59">
              <w:t>;</w:t>
            </w:r>
          </w:p>
        </w:tc>
      </w:tr>
      <w:tr w:rsidR="00D64EF1" w:rsidRPr="00E90B59" w:rsidTr="00671F9F">
        <w:trPr>
          <w:trHeight w:val="344"/>
        </w:trPr>
        <w:tc>
          <w:tcPr>
            <w:tcW w:w="648" w:type="dxa"/>
            <w:tcBorders>
              <w:top w:val="single" w:sz="4" w:space="0" w:color="auto"/>
              <w:left w:val="single" w:sz="4" w:space="0" w:color="auto"/>
              <w:bottom w:val="single" w:sz="4" w:space="0" w:color="auto"/>
              <w:right w:val="single" w:sz="4" w:space="0" w:color="auto"/>
            </w:tcBorders>
          </w:tcPr>
          <w:p w:rsidR="00D64EF1" w:rsidRPr="00E90B59" w:rsidRDefault="00D64EF1" w:rsidP="00671F9F">
            <w:r w:rsidRPr="00E90B59">
              <w:t>4.</w:t>
            </w:r>
          </w:p>
        </w:tc>
        <w:tc>
          <w:tcPr>
            <w:tcW w:w="9099" w:type="dxa"/>
            <w:tcBorders>
              <w:top w:val="single" w:sz="4" w:space="0" w:color="auto"/>
              <w:left w:val="single" w:sz="4" w:space="0" w:color="auto"/>
              <w:bottom w:val="single" w:sz="4" w:space="0" w:color="auto"/>
              <w:right w:val="single" w:sz="4" w:space="0" w:color="auto"/>
            </w:tcBorders>
          </w:tcPr>
          <w:p w:rsidR="00D64EF1" w:rsidRPr="00E90B59" w:rsidRDefault="00D64EF1" w:rsidP="00671F9F">
            <w:pPr>
              <w:rPr>
                <w:lang w:val="en-US"/>
              </w:rPr>
            </w:pPr>
            <w:r w:rsidRPr="00E90B59">
              <w:t xml:space="preserve">ЭНБ </w:t>
            </w:r>
            <w:proofErr w:type="spellStart"/>
            <w:r w:rsidRPr="00E90B59">
              <w:t>eLibrar</w:t>
            </w:r>
            <w:proofErr w:type="spellEnd"/>
            <w:r w:rsidRPr="00E90B59">
              <w:rPr>
                <w:lang w:val="en-US"/>
              </w:rPr>
              <w:t>y</w:t>
            </w:r>
          </w:p>
        </w:tc>
      </w:tr>
      <w:tr w:rsidR="00D64EF1" w:rsidRPr="00E90B59" w:rsidTr="00671F9F">
        <w:trPr>
          <w:trHeight w:val="344"/>
        </w:trPr>
        <w:tc>
          <w:tcPr>
            <w:tcW w:w="648" w:type="dxa"/>
            <w:tcBorders>
              <w:top w:val="single" w:sz="4" w:space="0" w:color="auto"/>
              <w:left w:val="single" w:sz="4" w:space="0" w:color="auto"/>
              <w:bottom w:val="single" w:sz="4" w:space="0" w:color="auto"/>
              <w:right w:val="single" w:sz="4" w:space="0" w:color="auto"/>
            </w:tcBorders>
          </w:tcPr>
          <w:p w:rsidR="00D64EF1" w:rsidRPr="00E90B59" w:rsidRDefault="00D64EF1" w:rsidP="00671F9F">
            <w:r w:rsidRPr="00E90B59">
              <w:t>5.</w:t>
            </w:r>
          </w:p>
        </w:tc>
        <w:tc>
          <w:tcPr>
            <w:tcW w:w="9099" w:type="dxa"/>
            <w:tcBorders>
              <w:top w:val="single" w:sz="4" w:space="0" w:color="auto"/>
              <w:left w:val="single" w:sz="4" w:space="0" w:color="auto"/>
              <w:bottom w:val="single" w:sz="4" w:space="0" w:color="auto"/>
              <w:right w:val="single" w:sz="4" w:space="0" w:color="auto"/>
            </w:tcBorders>
          </w:tcPr>
          <w:p w:rsidR="00D64EF1" w:rsidRPr="00E90B59" w:rsidRDefault="00D64EF1" w:rsidP="00671F9F">
            <w:r w:rsidRPr="00E90B59">
              <w:t xml:space="preserve">Сайт Федеральной электронной медицинской библиотеки. Государственная фармакопея 13 издания </w:t>
            </w:r>
            <w:hyperlink r:id="rId13" w:tgtFrame="_blank" w:history="1">
              <w:r w:rsidRPr="00E90B59">
                <w:rPr>
                  <w:rStyle w:val="ad"/>
                </w:rPr>
                <w:t>http://www.femb.ru/feml</w:t>
              </w:r>
            </w:hyperlink>
          </w:p>
        </w:tc>
      </w:tr>
      <w:tr w:rsidR="00D64EF1" w:rsidRPr="00E90B59" w:rsidTr="00671F9F">
        <w:trPr>
          <w:trHeight w:val="344"/>
        </w:trPr>
        <w:tc>
          <w:tcPr>
            <w:tcW w:w="648" w:type="dxa"/>
            <w:tcBorders>
              <w:top w:val="single" w:sz="4" w:space="0" w:color="auto"/>
              <w:left w:val="single" w:sz="4" w:space="0" w:color="auto"/>
              <w:bottom w:val="single" w:sz="4" w:space="0" w:color="auto"/>
              <w:right w:val="single" w:sz="4" w:space="0" w:color="auto"/>
            </w:tcBorders>
          </w:tcPr>
          <w:p w:rsidR="00D64EF1" w:rsidRPr="00E90B59" w:rsidRDefault="00D64EF1" w:rsidP="00671F9F">
            <w:r w:rsidRPr="00E90B59">
              <w:t>6.</w:t>
            </w:r>
          </w:p>
        </w:tc>
        <w:tc>
          <w:tcPr>
            <w:tcW w:w="9099" w:type="dxa"/>
            <w:tcBorders>
              <w:top w:val="single" w:sz="4" w:space="0" w:color="auto"/>
              <w:left w:val="single" w:sz="4" w:space="0" w:color="auto"/>
              <w:bottom w:val="single" w:sz="4" w:space="0" w:color="auto"/>
              <w:right w:val="single" w:sz="4" w:space="0" w:color="auto"/>
            </w:tcBorders>
          </w:tcPr>
          <w:p w:rsidR="00D64EF1" w:rsidRPr="00E90B59" w:rsidRDefault="00D64EF1" w:rsidP="00671F9F">
            <w:r w:rsidRPr="00E90B59">
              <w:t xml:space="preserve">Сайт </w:t>
            </w:r>
            <w:proofErr w:type="spellStart"/>
            <w:r w:rsidRPr="00E90B59">
              <w:t>Росминздрава</w:t>
            </w:r>
            <w:proofErr w:type="spellEnd"/>
            <w:r w:rsidRPr="00E90B59">
              <w:t xml:space="preserve">. Государственный реестр лекарственных средств </w:t>
            </w:r>
            <w:hyperlink r:id="rId14" w:tgtFrame="_blank" w:history="1">
              <w:r w:rsidRPr="00E90B59">
                <w:rPr>
                  <w:rStyle w:val="ad"/>
                </w:rPr>
                <w:t>http://www.grls.rosminzdrav.ru/Default.aspx</w:t>
              </w:r>
            </w:hyperlink>
          </w:p>
        </w:tc>
      </w:tr>
    </w:tbl>
    <w:p w:rsidR="001253F6" w:rsidRDefault="001253F6">
      <w:pPr>
        <w:sectPr w:rsidR="001253F6" w:rsidSect="0001231C">
          <w:footerReference w:type="default" r:id="rId15"/>
          <w:pgSz w:w="11906" w:h="16838"/>
          <w:pgMar w:top="1134" w:right="850" w:bottom="1134" w:left="1701" w:header="708" w:footer="708" w:gutter="0"/>
          <w:cols w:space="708"/>
          <w:titlePg/>
          <w:docGrid w:linePitch="360"/>
        </w:sectPr>
      </w:pPr>
    </w:p>
    <w:p w:rsidR="001253F6" w:rsidRPr="001253F6" w:rsidRDefault="001253F6" w:rsidP="00E403EC"/>
    <w:sectPr w:rsidR="001253F6" w:rsidRPr="001253F6" w:rsidSect="00E403E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DF7" w:rsidRDefault="00BF0DF7">
      <w:r>
        <w:separator/>
      </w:r>
    </w:p>
  </w:endnote>
  <w:endnote w:type="continuationSeparator" w:id="0">
    <w:p w:rsidR="00BF0DF7" w:rsidRDefault="00BF0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054253"/>
      <w:docPartObj>
        <w:docPartGallery w:val="Page Numbers (Bottom of Page)"/>
        <w:docPartUnique/>
      </w:docPartObj>
    </w:sdtPr>
    <w:sdtEndPr/>
    <w:sdtContent>
      <w:p w:rsidR="00456FD3" w:rsidRDefault="00317B65">
        <w:pPr>
          <w:pStyle w:val="ab"/>
          <w:jc w:val="right"/>
        </w:pPr>
        <w:r>
          <w:fldChar w:fldCharType="begin"/>
        </w:r>
        <w:r>
          <w:instrText>PAGE   \* MERGEFORMAT</w:instrText>
        </w:r>
        <w:r>
          <w:fldChar w:fldCharType="separate"/>
        </w:r>
        <w:r w:rsidR="009F35BB">
          <w:rPr>
            <w:noProof/>
          </w:rPr>
          <w:t>2</w:t>
        </w:r>
        <w:r>
          <w:fldChar w:fldCharType="end"/>
        </w:r>
      </w:p>
    </w:sdtContent>
  </w:sdt>
  <w:p w:rsidR="00456FD3" w:rsidRDefault="009F35B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DF7" w:rsidRDefault="00BF0DF7">
      <w:r>
        <w:separator/>
      </w:r>
    </w:p>
  </w:footnote>
  <w:footnote w:type="continuationSeparator" w:id="0">
    <w:p w:rsidR="00BF0DF7" w:rsidRDefault="00BF0D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65893"/>
    <w:multiLevelType w:val="hybridMultilevel"/>
    <w:tmpl w:val="5A1EB782"/>
    <w:lvl w:ilvl="0" w:tplc="AF10A510">
      <w:start w:val="1"/>
      <w:numFmt w:val="decimal"/>
      <w:lvlText w:val="%1."/>
      <w:lvlJc w:val="left"/>
      <w:pPr>
        <w:tabs>
          <w:tab w:val="num" w:pos="720"/>
        </w:tabs>
        <w:ind w:left="720" w:hanging="360"/>
      </w:pPr>
      <w:rPr>
        <w:rFonts w:ascii="Times New Roman" w:eastAsia="Times New Roman" w:hAnsi="Times New Roman"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3C62E9C"/>
    <w:multiLevelType w:val="hybridMultilevel"/>
    <w:tmpl w:val="89A88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81326F"/>
    <w:multiLevelType w:val="hybridMultilevel"/>
    <w:tmpl w:val="EE8E4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AD6CBE"/>
    <w:multiLevelType w:val="hybridMultilevel"/>
    <w:tmpl w:val="0D166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184535"/>
    <w:multiLevelType w:val="hybridMultilevel"/>
    <w:tmpl w:val="99723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A32B87"/>
    <w:multiLevelType w:val="hybridMultilevel"/>
    <w:tmpl w:val="410CBB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7278A9"/>
    <w:multiLevelType w:val="hybridMultilevel"/>
    <w:tmpl w:val="8D880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8DE0314"/>
    <w:multiLevelType w:val="hybridMultilevel"/>
    <w:tmpl w:val="971470A6"/>
    <w:lvl w:ilvl="0" w:tplc="04190001">
      <w:start w:val="1"/>
      <w:numFmt w:val="bullet"/>
      <w:lvlText w:val=""/>
      <w:lvlJc w:val="left"/>
      <w:pPr>
        <w:tabs>
          <w:tab w:val="num" w:pos="720"/>
        </w:tabs>
        <w:ind w:left="720" w:hanging="360"/>
      </w:pPr>
      <w:rPr>
        <w:rFonts w:ascii="Symbol" w:hAnsi="Symbol"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9FF0DB5"/>
    <w:multiLevelType w:val="hybridMultilevel"/>
    <w:tmpl w:val="04EE7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8"/>
  </w:num>
  <w:num w:numId="5">
    <w:abstractNumId w:val="0"/>
  </w:num>
  <w:num w:numId="6">
    <w:abstractNumId w:val="7"/>
  </w:num>
  <w:num w:numId="7">
    <w:abstractNumId w:val="6"/>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A6F"/>
    <w:rsid w:val="0001231C"/>
    <w:rsid w:val="0001482B"/>
    <w:rsid w:val="000C7128"/>
    <w:rsid w:val="000C7BA3"/>
    <w:rsid w:val="000F5829"/>
    <w:rsid w:val="00107088"/>
    <w:rsid w:val="00113FC6"/>
    <w:rsid w:val="001253F6"/>
    <w:rsid w:val="0012779D"/>
    <w:rsid w:val="001C5474"/>
    <w:rsid w:val="001E57A1"/>
    <w:rsid w:val="001E6A1D"/>
    <w:rsid w:val="002D45AD"/>
    <w:rsid w:val="00317B65"/>
    <w:rsid w:val="00354F34"/>
    <w:rsid w:val="0038443E"/>
    <w:rsid w:val="00387479"/>
    <w:rsid w:val="003B6549"/>
    <w:rsid w:val="0040317B"/>
    <w:rsid w:val="00414A6F"/>
    <w:rsid w:val="00415917"/>
    <w:rsid w:val="00444F5C"/>
    <w:rsid w:val="00452C68"/>
    <w:rsid w:val="00474BFE"/>
    <w:rsid w:val="004879B4"/>
    <w:rsid w:val="005006C5"/>
    <w:rsid w:val="00520B3C"/>
    <w:rsid w:val="0052129B"/>
    <w:rsid w:val="0054364A"/>
    <w:rsid w:val="00554777"/>
    <w:rsid w:val="005566F4"/>
    <w:rsid w:val="0057324C"/>
    <w:rsid w:val="00574042"/>
    <w:rsid w:val="005A5343"/>
    <w:rsid w:val="005E44E9"/>
    <w:rsid w:val="00603446"/>
    <w:rsid w:val="00627A74"/>
    <w:rsid w:val="006428E6"/>
    <w:rsid w:val="00660F36"/>
    <w:rsid w:val="0068319B"/>
    <w:rsid w:val="006908AD"/>
    <w:rsid w:val="006C2C92"/>
    <w:rsid w:val="00735D33"/>
    <w:rsid w:val="00750C25"/>
    <w:rsid w:val="00790818"/>
    <w:rsid w:val="007A5ECB"/>
    <w:rsid w:val="007C3388"/>
    <w:rsid w:val="007C4987"/>
    <w:rsid w:val="007D5731"/>
    <w:rsid w:val="007F1A65"/>
    <w:rsid w:val="00802E79"/>
    <w:rsid w:val="00840966"/>
    <w:rsid w:val="00853491"/>
    <w:rsid w:val="008620A8"/>
    <w:rsid w:val="00874BA9"/>
    <w:rsid w:val="00884DB4"/>
    <w:rsid w:val="00885AFF"/>
    <w:rsid w:val="00896341"/>
    <w:rsid w:val="008A49E5"/>
    <w:rsid w:val="008B029B"/>
    <w:rsid w:val="008B5C4A"/>
    <w:rsid w:val="008C6639"/>
    <w:rsid w:val="00906BE3"/>
    <w:rsid w:val="00911907"/>
    <w:rsid w:val="009166ED"/>
    <w:rsid w:val="0093430D"/>
    <w:rsid w:val="00975F25"/>
    <w:rsid w:val="009C265D"/>
    <w:rsid w:val="009F35BB"/>
    <w:rsid w:val="00A32287"/>
    <w:rsid w:val="00A34988"/>
    <w:rsid w:val="00A62DC8"/>
    <w:rsid w:val="00AC31E9"/>
    <w:rsid w:val="00B0755B"/>
    <w:rsid w:val="00B32BC5"/>
    <w:rsid w:val="00B5632B"/>
    <w:rsid w:val="00B64569"/>
    <w:rsid w:val="00B922BE"/>
    <w:rsid w:val="00BA273B"/>
    <w:rsid w:val="00BD2464"/>
    <w:rsid w:val="00BF0DF7"/>
    <w:rsid w:val="00C54D7E"/>
    <w:rsid w:val="00C80F78"/>
    <w:rsid w:val="00CB0E05"/>
    <w:rsid w:val="00CC1668"/>
    <w:rsid w:val="00D25B54"/>
    <w:rsid w:val="00D34CFC"/>
    <w:rsid w:val="00D61EC4"/>
    <w:rsid w:val="00D64EF1"/>
    <w:rsid w:val="00D70484"/>
    <w:rsid w:val="00D7643A"/>
    <w:rsid w:val="00D8198B"/>
    <w:rsid w:val="00D83D07"/>
    <w:rsid w:val="00DE434B"/>
    <w:rsid w:val="00DF2982"/>
    <w:rsid w:val="00DF513C"/>
    <w:rsid w:val="00E224AE"/>
    <w:rsid w:val="00E26554"/>
    <w:rsid w:val="00E403EC"/>
    <w:rsid w:val="00E44600"/>
    <w:rsid w:val="00E81D25"/>
    <w:rsid w:val="00E84436"/>
    <w:rsid w:val="00EA5814"/>
    <w:rsid w:val="00F145B6"/>
    <w:rsid w:val="00F56038"/>
    <w:rsid w:val="00F57C37"/>
    <w:rsid w:val="00FF2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B6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34CF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17B65"/>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basedOn w:val="a0"/>
    <w:link w:val="a3"/>
    <w:rsid w:val="00317B65"/>
    <w:rPr>
      <w:rFonts w:ascii="Times New Roman" w:eastAsia="Times New Roman" w:hAnsi="Times New Roman" w:cs="Times New Roman"/>
      <w:sz w:val="20"/>
      <w:szCs w:val="20"/>
      <w:lang w:eastAsia="ru-RU"/>
    </w:rPr>
  </w:style>
  <w:style w:type="paragraph" w:styleId="a5">
    <w:name w:val="Body Text Indent"/>
    <w:basedOn w:val="a"/>
    <w:link w:val="a6"/>
    <w:rsid w:val="00317B65"/>
    <w:pPr>
      <w:spacing w:after="120"/>
      <w:ind w:left="283"/>
    </w:pPr>
  </w:style>
  <w:style w:type="character" w:customStyle="1" w:styleId="a6">
    <w:name w:val="Основной текст с отступом Знак"/>
    <w:basedOn w:val="a0"/>
    <w:link w:val="a5"/>
    <w:rsid w:val="00317B65"/>
    <w:rPr>
      <w:rFonts w:ascii="Times New Roman" w:eastAsia="Times New Roman" w:hAnsi="Times New Roman" w:cs="Times New Roman"/>
      <w:sz w:val="24"/>
      <w:szCs w:val="24"/>
      <w:lang w:eastAsia="ru-RU"/>
    </w:rPr>
  </w:style>
  <w:style w:type="paragraph" w:styleId="2">
    <w:name w:val="Body Text 2"/>
    <w:basedOn w:val="a"/>
    <w:link w:val="20"/>
    <w:rsid w:val="00317B65"/>
    <w:pPr>
      <w:spacing w:after="120" w:line="480" w:lineRule="auto"/>
    </w:pPr>
  </w:style>
  <w:style w:type="character" w:customStyle="1" w:styleId="20">
    <w:name w:val="Основной текст 2 Знак"/>
    <w:basedOn w:val="a0"/>
    <w:link w:val="2"/>
    <w:rsid w:val="00317B65"/>
    <w:rPr>
      <w:rFonts w:ascii="Times New Roman" w:eastAsia="Times New Roman" w:hAnsi="Times New Roman" w:cs="Times New Roman"/>
      <w:sz w:val="24"/>
      <w:szCs w:val="24"/>
      <w:lang w:eastAsia="ru-RU"/>
    </w:rPr>
  </w:style>
  <w:style w:type="paragraph" w:styleId="a7">
    <w:name w:val="Plain Text"/>
    <w:basedOn w:val="a"/>
    <w:link w:val="a8"/>
    <w:rsid w:val="00317B65"/>
    <w:rPr>
      <w:rFonts w:ascii="Courier New" w:hAnsi="Courier New"/>
      <w:sz w:val="20"/>
      <w:szCs w:val="20"/>
    </w:rPr>
  </w:style>
  <w:style w:type="character" w:customStyle="1" w:styleId="a8">
    <w:name w:val="Текст Знак"/>
    <w:basedOn w:val="a0"/>
    <w:link w:val="a7"/>
    <w:rsid w:val="00317B65"/>
    <w:rPr>
      <w:rFonts w:ascii="Courier New" w:eastAsia="Times New Roman" w:hAnsi="Courier New" w:cs="Times New Roman"/>
      <w:sz w:val="20"/>
      <w:szCs w:val="20"/>
      <w:lang w:eastAsia="ru-RU"/>
    </w:rPr>
  </w:style>
  <w:style w:type="paragraph" w:styleId="a9">
    <w:name w:val="List Paragraph"/>
    <w:basedOn w:val="a"/>
    <w:uiPriority w:val="34"/>
    <w:qFormat/>
    <w:rsid w:val="00317B65"/>
    <w:pPr>
      <w:ind w:left="720"/>
      <w:contextualSpacing/>
    </w:pPr>
  </w:style>
  <w:style w:type="table" w:styleId="aa">
    <w:name w:val="Table Grid"/>
    <w:basedOn w:val="a1"/>
    <w:uiPriority w:val="59"/>
    <w:rsid w:val="00317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317B65"/>
    <w:pPr>
      <w:tabs>
        <w:tab w:val="center" w:pos="4677"/>
        <w:tab w:val="right" w:pos="9355"/>
      </w:tabs>
    </w:pPr>
  </w:style>
  <w:style w:type="character" w:customStyle="1" w:styleId="ac">
    <w:name w:val="Нижний колонтитул Знак"/>
    <w:basedOn w:val="a0"/>
    <w:link w:val="ab"/>
    <w:uiPriority w:val="99"/>
    <w:rsid w:val="00317B65"/>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D64EF1"/>
    <w:rPr>
      <w:color w:val="0000FF"/>
      <w:u w:val="single"/>
    </w:rPr>
  </w:style>
  <w:style w:type="character" w:customStyle="1" w:styleId="orange">
    <w:name w:val="orange"/>
    <w:basedOn w:val="a0"/>
    <w:rsid w:val="005E44E9"/>
  </w:style>
  <w:style w:type="character" w:customStyle="1" w:styleId="red">
    <w:name w:val="red"/>
    <w:basedOn w:val="a0"/>
    <w:rsid w:val="005E44E9"/>
  </w:style>
  <w:style w:type="character" w:customStyle="1" w:styleId="blk">
    <w:name w:val="blk"/>
    <w:basedOn w:val="a0"/>
    <w:rsid w:val="00DF513C"/>
  </w:style>
  <w:style w:type="paragraph" w:styleId="ae">
    <w:name w:val="Normal (Web)"/>
    <w:basedOn w:val="a"/>
    <w:uiPriority w:val="99"/>
    <w:unhideWhenUsed/>
    <w:rsid w:val="00DF2982"/>
    <w:pPr>
      <w:spacing w:before="100" w:beforeAutospacing="1" w:after="100" w:afterAutospacing="1"/>
    </w:pPr>
  </w:style>
  <w:style w:type="character" w:customStyle="1" w:styleId="extended-textshort">
    <w:name w:val="extended-text__short"/>
    <w:basedOn w:val="a0"/>
    <w:rsid w:val="00C80F78"/>
  </w:style>
  <w:style w:type="character" w:customStyle="1" w:styleId="10">
    <w:name w:val="Заголовок 1 Знак"/>
    <w:basedOn w:val="a0"/>
    <w:link w:val="1"/>
    <w:uiPriority w:val="9"/>
    <w:rsid w:val="00D34CFC"/>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B6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34CF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17B65"/>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basedOn w:val="a0"/>
    <w:link w:val="a3"/>
    <w:rsid w:val="00317B65"/>
    <w:rPr>
      <w:rFonts w:ascii="Times New Roman" w:eastAsia="Times New Roman" w:hAnsi="Times New Roman" w:cs="Times New Roman"/>
      <w:sz w:val="20"/>
      <w:szCs w:val="20"/>
      <w:lang w:eastAsia="ru-RU"/>
    </w:rPr>
  </w:style>
  <w:style w:type="paragraph" w:styleId="a5">
    <w:name w:val="Body Text Indent"/>
    <w:basedOn w:val="a"/>
    <w:link w:val="a6"/>
    <w:rsid w:val="00317B65"/>
    <w:pPr>
      <w:spacing w:after="120"/>
      <w:ind w:left="283"/>
    </w:pPr>
  </w:style>
  <w:style w:type="character" w:customStyle="1" w:styleId="a6">
    <w:name w:val="Основной текст с отступом Знак"/>
    <w:basedOn w:val="a0"/>
    <w:link w:val="a5"/>
    <w:rsid w:val="00317B65"/>
    <w:rPr>
      <w:rFonts w:ascii="Times New Roman" w:eastAsia="Times New Roman" w:hAnsi="Times New Roman" w:cs="Times New Roman"/>
      <w:sz w:val="24"/>
      <w:szCs w:val="24"/>
      <w:lang w:eastAsia="ru-RU"/>
    </w:rPr>
  </w:style>
  <w:style w:type="paragraph" w:styleId="2">
    <w:name w:val="Body Text 2"/>
    <w:basedOn w:val="a"/>
    <w:link w:val="20"/>
    <w:rsid w:val="00317B65"/>
    <w:pPr>
      <w:spacing w:after="120" w:line="480" w:lineRule="auto"/>
    </w:pPr>
  </w:style>
  <w:style w:type="character" w:customStyle="1" w:styleId="20">
    <w:name w:val="Основной текст 2 Знак"/>
    <w:basedOn w:val="a0"/>
    <w:link w:val="2"/>
    <w:rsid w:val="00317B65"/>
    <w:rPr>
      <w:rFonts w:ascii="Times New Roman" w:eastAsia="Times New Roman" w:hAnsi="Times New Roman" w:cs="Times New Roman"/>
      <w:sz w:val="24"/>
      <w:szCs w:val="24"/>
      <w:lang w:eastAsia="ru-RU"/>
    </w:rPr>
  </w:style>
  <w:style w:type="paragraph" w:styleId="a7">
    <w:name w:val="Plain Text"/>
    <w:basedOn w:val="a"/>
    <w:link w:val="a8"/>
    <w:rsid w:val="00317B65"/>
    <w:rPr>
      <w:rFonts w:ascii="Courier New" w:hAnsi="Courier New"/>
      <w:sz w:val="20"/>
      <w:szCs w:val="20"/>
    </w:rPr>
  </w:style>
  <w:style w:type="character" w:customStyle="1" w:styleId="a8">
    <w:name w:val="Текст Знак"/>
    <w:basedOn w:val="a0"/>
    <w:link w:val="a7"/>
    <w:rsid w:val="00317B65"/>
    <w:rPr>
      <w:rFonts w:ascii="Courier New" w:eastAsia="Times New Roman" w:hAnsi="Courier New" w:cs="Times New Roman"/>
      <w:sz w:val="20"/>
      <w:szCs w:val="20"/>
      <w:lang w:eastAsia="ru-RU"/>
    </w:rPr>
  </w:style>
  <w:style w:type="paragraph" w:styleId="a9">
    <w:name w:val="List Paragraph"/>
    <w:basedOn w:val="a"/>
    <w:uiPriority w:val="34"/>
    <w:qFormat/>
    <w:rsid w:val="00317B65"/>
    <w:pPr>
      <w:ind w:left="720"/>
      <w:contextualSpacing/>
    </w:pPr>
  </w:style>
  <w:style w:type="table" w:styleId="aa">
    <w:name w:val="Table Grid"/>
    <w:basedOn w:val="a1"/>
    <w:uiPriority w:val="59"/>
    <w:rsid w:val="00317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317B65"/>
    <w:pPr>
      <w:tabs>
        <w:tab w:val="center" w:pos="4677"/>
        <w:tab w:val="right" w:pos="9355"/>
      </w:tabs>
    </w:pPr>
  </w:style>
  <w:style w:type="character" w:customStyle="1" w:styleId="ac">
    <w:name w:val="Нижний колонтитул Знак"/>
    <w:basedOn w:val="a0"/>
    <w:link w:val="ab"/>
    <w:uiPriority w:val="99"/>
    <w:rsid w:val="00317B65"/>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D64EF1"/>
    <w:rPr>
      <w:color w:val="0000FF"/>
      <w:u w:val="single"/>
    </w:rPr>
  </w:style>
  <w:style w:type="character" w:customStyle="1" w:styleId="orange">
    <w:name w:val="orange"/>
    <w:basedOn w:val="a0"/>
    <w:rsid w:val="005E44E9"/>
  </w:style>
  <w:style w:type="character" w:customStyle="1" w:styleId="red">
    <w:name w:val="red"/>
    <w:basedOn w:val="a0"/>
    <w:rsid w:val="005E44E9"/>
  </w:style>
  <w:style w:type="character" w:customStyle="1" w:styleId="blk">
    <w:name w:val="blk"/>
    <w:basedOn w:val="a0"/>
    <w:rsid w:val="00DF513C"/>
  </w:style>
  <w:style w:type="paragraph" w:styleId="ae">
    <w:name w:val="Normal (Web)"/>
    <w:basedOn w:val="a"/>
    <w:uiPriority w:val="99"/>
    <w:unhideWhenUsed/>
    <w:rsid w:val="00DF2982"/>
    <w:pPr>
      <w:spacing w:before="100" w:beforeAutospacing="1" w:after="100" w:afterAutospacing="1"/>
    </w:pPr>
  </w:style>
  <w:style w:type="character" w:customStyle="1" w:styleId="extended-textshort">
    <w:name w:val="extended-text__short"/>
    <w:basedOn w:val="a0"/>
    <w:rsid w:val="00C80F78"/>
  </w:style>
  <w:style w:type="character" w:customStyle="1" w:styleId="10">
    <w:name w:val="Заголовок 1 Знак"/>
    <w:basedOn w:val="a0"/>
    <w:link w:val="1"/>
    <w:uiPriority w:val="9"/>
    <w:rsid w:val="00D34CFC"/>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52578">
      <w:bodyDiv w:val="1"/>
      <w:marLeft w:val="0"/>
      <w:marRight w:val="0"/>
      <w:marTop w:val="0"/>
      <w:marBottom w:val="0"/>
      <w:divBdr>
        <w:top w:val="none" w:sz="0" w:space="0" w:color="auto"/>
        <w:left w:val="none" w:sz="0" w:space="0" w:color="auto"/>
        <w:bottom w:val="none" w:sz="0" w:space="0" w:color="auto"/>
        <w:right w:val="none" w:sz="0" w:space="0" w:color="auto"/>
      </w:divBdr>
      <w:divsChild>
        <w:div w:id="1121413557">
          <w:marLeft w:val="0"/>
          <w:marRight w:val="0"/>
          <w:marTop w:val="0"/>
          <w:marBottom w:val="0"/>
          <w:divBdr>
            <w:top w:val="none" w:sz="0" w:space="0" w:color="auto"/>
            <w:left w:val="none" w:sz="0" w:space="0" w:color="auto"/>
            <w:bottom w:val="none" w:sz="0" w:space="0" w:color="auto"/>
            <w:right w:val="none" w:sz="0" w:space="0" w:color="auto"/>
          </w:divBdr>
        </w:div>
        <w:div w:id="1555266004">
          <w:marLeft w:val="0"/>
          <w:marRight w:val="0"/>
          <w:marTop w:val="0"/>
          <w:marBottom w:val="0"/>
          <w:divBdr>
            <w:top w:val="none" w:sz="0" w:space="0" w:color="auto"/>
            <w:left w:val="none" w:sz="0" w:space="0" w:color="auto"/>
            <w:bottom w:val="none" w:sz="0" w:space="0" w:color="auto"/>
            <w:right w:val="none" w:sz="0" w:space="0" w:color="auto"/>
          </w:divBdr>
        </w:div>
        <w:div w:id="1974556490">
          <w:marLeft w:val="0"/>
          <w:marRight w:val="0"/>
          <w:marTop w:val="0"/>
          <w:marBottom w:val="0"/>
          <w:divBdr>
            <w:top w:val="none" w:sz="0" w:space="0" w:color="auto"/>
            <w:left w:val="none" w:sz="0" w:space="0" w:color="auto"/>
            <w:bottom w:val="none" w:sz="0" w:space="0" w:color="auto"/>
            <w:right w:val="none" w:sz="0" w:space="0" w:color="auto"/>
          </w:divBdr>
        </w:div>
        <w:div w:id="1270502805">
          <w:marLeft w:val="0"/>
          <w:marRight w:val="0"/>
          <w:marTop w:val="0"/>
          <w:marBottom w:val="0"/>
          <w:divBdr>
            <w:top w:val="none" w:sz="0" w:space="0" w:color="auto"/>
            <w:left w:val="none" w:sz="0" w:space="0" w:color="auto"/>
            <w:bottom w:val="none" w:sz="0" w:space="0" w:color="auto"/>
            <w:right w:val="none" w:sz="0" w:space="0" w:color="auto"/>
          </w:divBdr>
        </w:div>
        <w:div w:id="1304889777">
          <w:marLeft w:val="0"/>
          <w:marRight w:val="0"/>
          <w:marTop w:val="0"/>
          <w:marBottom w:val="0"/>
          <w:divBdr>
            <w:top w:val="none" w:sz="0" w:space="0" w:color="auto"/>
            <w:left w:val="none" w:sz="0" w:space="0" w:color="auto"/>
            <w:bottom w:val="none" w:sz="0" w:space="0" w:color="auto"/>
            <w:right w:val="none" w:sz="0" w:space="0" w:color="auto"/>
          </w:divBdr>
        </w:div>
        <w:div w:id="1401564093">
          <w:marLeft w:val="0"/>
          <w:marRight w:val="0"/>
          <w:marTop w:val="0"/>
          <w:marBottom w:val="0"/>
          <w:divBdr>
            <w:top w:val="none" w:sz="0" w:space="0" w:color="auto"/>
            <w:left w:val="none" w:sz="0" w:space="0" w:color="auto"/>
            <w:bottom w:val="none" w:sz="0" w:space="0" w:color="auto"/>
            <w:right w:val="none" w:sz="0" w:space="0" w:color="auto"/>
          </w:divBdr>
        </w:div>
        <w:div w:id="262762016">
          <w:marLeft w:val="0"/>
          <w:marRight w:val="0"/>
          <w:marTop w:val="0"/>
          <w:marBottom w:val="0"/>
          <w:divBdr>
            <w:top w:val="none" w:sz="0" w:space="0" w:color="auto"/>
            <w:left w:val="none" w:sz="0" w:space="0" w:color="auto"/>
            <w:bottom w:val="none" w:sz="0" w:space="0" w:color="auto"/>
            <w:right w:val="none" w:sz="0" w:space="0" w:color="auto"/>
          </w:divBdr>
        </w:div>
        <w:div w:id="1822427237">
          <w:marLeft w:val="0"/>
          <w:marRight w:val="0"/>
          <w:marTop w:val="0"/>
          <w:marBottom w:val="0"/>
          <w:divBdr>
            <w:top w:val="none" w:sz="0" w:space="0" w:color="auto"/>
            <w:left w:val="none" w:sz="0" w:space="0" w:color="auto"/>
            <w:bottom w:val="none" w:sz="0" w:space="0" w:color="auto"/>
            <w:right w:val="none" w:sz="0" w:space="0" w:color="auto"/>
          </w:divBdr>
        </w:div>
        <w:div w:id="79757818">
          <w:marLeft w:val="0"/>
          <w:marRight w:val="0"/>
          <w:marTop w:val="0"/>
          <w:marBottom w:val="0"/>
          <w:divBdr>
            <w:top w:val="none" w:sz="0" w:space="0" w:color="auto"/>
            <w:left w:val="none" w:sz="0" w:space="0" w:color="auto"/>
            <w:bottom w:val="none" w:sz="0" w:space="0" w:color="auto"/>
            <w:right w:val="none" w:sz="0" w:space="0" w:color="auto"/>
          </w:divBdr>
        </w:div>
        <w:div w:id="1594164922">
          <w:marLeft w:val="0"/>
          <w:marRight w:val="0"/>
          <w:marTop w:val="0"/>
          <w:marBottom w:val="0"/>
          <w:divBdr>
            <w:top w:val="none" w:sz="0" w:space="0" w:color="auto"/>
            <w:left w:val="none" w:sz="0" w:space="0" w:color="auto"/>
            <w:bottom w:val="none" w:sz="0" w:space="0" w:color="auto"/>
            <w:right w:val="none" w:sz="0" w:space="0" w:color="auto"/>
          </w:divBdr>
        </w:div>
        <w:div w:id="593707273">
          <w:marLeft w:val="0"/>
          <w:marRight w:val="0"/>
          <w:marTop w:val="0"/>
          <w:marBottom w:val="0"/>
          <w:divBdr>
            <w:top w:val="none" w:sz="0" w:space="0" w:color="auto"/>
            <w:left w:val="none" w:sz="0" w:space="0" w:color="auto"/>
            <w:bottom w:val="none" w:sz="0" w:space="0" w:color="auto"/>
            <w:right w:val="none" w:sz="0" w:space="0" w:color="auto"/>
          </w:divBdr>
        </w:div>
        <w:div w:id="94908811">
          <w:marLeft w:val="0"/>
          <w:marRight w:val="0"/>
          <w:marTop w:val="0"/>
          <w:marBottom w:val="0"/>
          <w:divBdr>
            <w:top w:val="none" w:sz="0" w:space="0" w:color="auto"/>
            <w:left w:val="none" w:sz="0" w:space="0" w:color="auto"/>
            <w:bottom w:val="none" w:sz="0" w:space="0" w:color="auto"/>
            <w:right w:val="none" w:sz="0" w:space="0" w:color="auto"/>
          </w:divBdr>
        </w:div>
        <w:div w:id="667902661">
          <w:marLeft w:val="0"/>
          <w:marRight w:val="0"/>
          <w:marTop w:val="0"/>
          <w:marBottom w:val="0"/>
          <w:divBdr>
            <w:top w:val="none" w:sz="0" w:space="0" w:color="auto"/>
            <w:left w:val="none" w:sz="0" w:space="0" w:color="auto"/>
            <w:bottom w:val="none" w:sz="0" w:space="0" w:color="auto"/>
            <w:right w:val="none" w:sz="0" w:space="0" w:color="auto"/>
          </w:divBdr>
        </w:div>
        <w:div w:id="1458836649">
          <w:marLeft w:val="0"/>
          <w:marRight w:val="0"/>
          <w:marTop w:val="0"/>
          <w:marBottom w:val="0"/>
          <w:divBdr>
            <w:top w:val="none" w:sz="0" w:space="0" w:color="auto"/>
            <w:left w:val="none" w:sz="0" w:space="0" w:color="auto"/>
            <w:bottom w:val="none" w:sz="0" w:space="0" w:color="auto"/>
            <w:right w:val="none" w:sz="0" w:space="0" w:color="auto"/>
          </w:divBdr>
        </w:div>
        <w:div w:id="804272502">
          <w:marLeft w:val="0"/>
          <w:marRight w:val="0"/>
          <w:marTop w:val="0"/>
          <w:marBottom w:val="0"/>
          <w:divBdr>
            <w:top w:val="none" w:sz="0" w:space="0" w:color="auto"/>
            <w:left w:val="none" w:sz="0" w:space="0" w:color="auto"/>
            <w:bottom w:val="none" w:sz="0" w:space="0" w:color="auto"/>
            <w:right w:val="none" w:sz="0" w:space="0" w:color="auto"/>
          </w:divBdr>
        </w:div>
      </w:divsChild>
    </w:div>
    <w:div w:id="733160651">
      <w:bodyDiv w:val="1"/>
      <w:marLeft w:val="0"/>
      <w:marRight w:val="0"/>
      <w:marTop w:val="0"/>
      <w:marBottom w:val="0"/>
      <w:divBdr>
        <w:top w:val="none" w:sz="0" w:space="0" w:color="auto"/>
        <w:left w:val="none" w:sz="0" w:space="0" w:color="auto"/>
        <w:bottom w:val="none" w:sz="0" w:space="0" w:color="auto"/>
        <w:right w:val="none" w:sz="0" w:space="0" w:color="auto"/>
      </w:divBdr>
      <w:divsChild>
        <w:div w:id="1613054832">
          <w:marLeft w:val="0"/>
          <w:marRight w:val="0"/>
          <w:marTop w:val="0"/>
          <w:marBottom w:val="0"/>
          <w:divBdr>
            <w:top w:val="none" w:sz="0" w:space="0" w:color="auto"/>
            <w:left w:val="none" w:sz="0" w:space="0" w:color="auto"/>
            <w:bottom w:val="none" w:sz="0" w:space="0" w:color="auto"/>
            <w:right w:val="none" w:sz="0" w:space="0" w:color="auto"/>
          </w:divBdr>
        </w:div>
        <w:div w:id="1042099620">
          <w:marLeft w:val="0"/>
          <w:marRight w:val="0"/>
          <w:marTop w:val="0"/>
          <w:marBottom w:val="0"/>
          <w:divBdr>
            <w:top w:val="none" w:sz="0" w:space="0" w:color="auto"/>
            <w:left w:val="none" w:sz="0" w:space="0" w:color="auto"/>
            <w:bottom w:val="none" w:sz="0" w:space="0" w:color="auto"/>
            <w:right w:val="none" w:sz="0" w:space="0" w:color="auto"/>
          </w:divBdr>
        </w:div>
        <w:div w:id="135030434">
          <w:marLeft w:val="0"/>
          <w:marRight w:val="0"/>
          <w:marTop w:val="0"/>
          <w:marBottom w:val="0"/>
          <w:divBdr>
            <w:top w:val="none" w:sz="0" w:space="0" w:color="auto"/>
            <w:left w:val="none" w:sz="0" w:space="0" w:color="auto"/>
            <w:bottom w:val="none" w:sz="0" w:space="0" w:color="auto"/>
            <w:right w:val="none" w:sz="0" w:space="0" w:color="auto"/>
          </w:divBdr>
        </w:div>
        <w:div w:id="139544314">
          <w:marLeft w:val="0"/>
          <w:marRight w:val="0"/>
          <w:marTop w:val="0"/>
          <w:marBottom w:val="0"/>
          <w:divBdr>
            <w:top w:val="none" w:sz="0" w:space="0" w:color="auto"/>
            <w:left w:val="none" w:sz="0" w:space="0" w:color="auto"/>
            <w:bottom w:val="none" w:sz="0" w:space="0" w:color="auto"/>
            <w:right w:val="none" w:sz="0" w:space="0" w:color="auto"/>
          </w:divBdr>
        </w:div>
        <w:div w:id="113670807">
          <w:marLeft w:val="0"/>
          <w:marRight w:val="0"/>
          <w:marTop w:val="0"/>
          <w:marBottom w:val="0"/>
          <w:divBdr>
            <w:top w:val="none" w:sz="0" w:space="0" w:color="auto"/>
            <w:left w:val="none" w:sz="0" w:space="0" w:color="auto"/>
            <w:bottom w:val="none" w:sz="0" w:space="0" w:color="auto"/>
            <w:right w:val="none" w:sz="0" w:space="0" w:color="auto"/>
          </w:divBdr>
        </w:div>
      </w:divsChild>
    </w:div>
    <w:div w:id="1006134619">
      <w:bodyDiv w:val="1"/>
      <w:marLeft w:val="0"/>
      <w:marRight w:val="0"/>
      <w:marTop w:val="0"/>
      <w:marBottom w:val="0"/>
      <w:divBdr>
        <w:top w:val="none" w:sz="0" w:space="0" w:color="auto"/>
        <w:left w:val="none" w:sz="0" w:space="0" w:color="auto"/>
        <w:bottom w:val="none" w:sz="0" w:space="0" w:color="auto"/>
        <w:right w:val="none" w:sz="0" w:space="0" w:color="auto"/>
      </w:divBdr>
      <w:divsChild>
        <w:div w:id="2057192660">
          <w:marLeft w:val="375"/>
          <w:marRight w:val="0"/>
          <w:marTop w:val="0"/>
          <w:marBottom w:val="0"/>
          <w:divBdr>
            <w:top w:val="none" w:sz="0" w:space="0" w:color="auto"/>
            <w:left w:val="none" w:sz="0" w:space="0" w:color="auto"/>
            <w:bottom w:val="none" w:sz="0" w:space="0" w:color="auto"/>
            <w:right w:val="none" w:sz="0" w:space="0" w:color="auto"/>
          </w:divBdr>
        </w:div>
        <w:div w:id="657152862">
          <w:marLeft w:val="375"/>
          <w:marRight w:val="0"/>
          <w:marTop w:val="0"/>
          <w:marBottom w:val="0"/>
          <w:divBdr>
            <w:top w:val="none" w:sz="0" w:space="0" w:color="auto"/>
            <w:left w:val="none" w:sz="0" w:space="0" w:color="auto"/>
            <w:bottom w:val="none" w:sz="0" w:space="0" w:color="auto"/>
            <w:right w:val="none" w:sz="0" w:space="0" w:color="auto"/>
          </w:divBdr>
        </w:div>
      </w:divsChild>
    </w:div>
    <w:div w:id="1037466324">
      <w:bodyDiv w:val="1"/>
      <w:marLeft w:val="0"/>
      <w:marRight w:val="0"/>
      <w:marTop w:val="0"/>
      <w:marBottom w:val="0"/>
      <w:divBdr>
        <w:top w:val="none" w:sz="0" w:space="0" w:color="auto"/>
        <w:left w:val="none" w:sz="0" w:space="0" w:color="auto"/>
        <w:bottom w:val="none" w:sz="0" w:space="0" w:color="auto"/>
        <w:right w:val="none" w:sz="0" w:space="0" w:color="auto"/>
      </w:divBdr>
    </w:div>
    <w:div w:id="1584071905">
      <w:bodyDiv w:val="1"/>
      <w:marLeft w:val="0"/>
      <w:marRight w:val="0"/>
      <w:marTop w:val="0"/>
      <w:marBottom w:val="0"/>
      <w:divBdr>
        <w:top w:val="none" w:sz="0" w:space="0" w:color="auto"/>
        <w:left w:val="none" w:sz="0" w:space="0" w:color="auto"/>
        <w:bottom w:val="none" w:sz="0" w:space="0" w:color="auto"/>
        <w:right w:val="none" w:sz="0" w:space="0" w:color="auto"/>
      </w:divBdr>
    </w:div>
    <w:div w:id="1642344383">
      <w:bodyDiv w:val="1"/>
      <w:marLeft w:val="0"/>
      <w:marRight w:val="0"/>
      <w:marTop w:val="0"/>
      <w:marBottom w:val="0"/>
      <w:divBdr>
        <w:top w:val="none" w:sz="0" w:space="0" w:color="auto"/>
        <w:left w:val="none" w:sz="0" w:space="0" w:color="auto"/>
        <w:bottom w:val="none" w:sz="0" w:space="0" w:color="auto"/>
        <w:right w:val="none" w:sz="0" w:space="0" w:color="auto"/>
      </w:divBdr>
      <w:divsChild>
        <w:div w:id="504322252">
          <w:marLeft w:val="0"/>
          <w:marRight w:val="0"/>
          <w:marTop w:val="0"/>
          <w:marBottom w:val="0"/>
          <w:divBdr>
            <w:top w:val="none" w:sz="0" w:space="0" w:color="auto"/>
            <w:left w:val="none" w:sz="0" w:space="0" w:color="auto"/>
            <w:bottom w:val="none" w:sz="0" w:space="0" w:color="auto"/>
            <w:right w:val="none" w:sz="0" w:space="0" w:color="auto"/>
          </w:divBdr>
        </w:div>
        <w:div w:id="518008182">
          <w:marLeft w:val="0"/>
          <w:marRight w:val="0"/>
          <w:marTop w:val="0"/>
          <w:marBottom w:val="0"/>
          <w:divBdr>
            <w:top w:val="none" w:sz="0" w:space="0" w:color="auto"/>
            <w:left w:val="none" w:sz="0" w:space="0" w:color="auto"/>
            <w:bottom w:val="none" w:sz="0" w:space="0" w:color="auto"/>
            <w:right w:val="none" w:sz="0" w:space="0" w:color="auto"/>
          </w:divBdr>
        </w:div>
        <w:div w:id="359284589">
          <w:marLeft w:val="0"/>
          <w:marRight w:val="0"/>
          <w:marTop w:val="0"/>
          <w:marBottom w:val="0"/>
          <w:divBdr>
            <w:top w:val="none" w:sz="0" w:space="0" w:color="auto"/>
            <w:left w:val="none" w:sz="0" w:space="0" w:color="auto"/>
            <w:bottom w:val="none" w:sz="0" w:space="0" w:color="auto"/>
            <w:right w:val="none" w:sz="0" w:space="0" w:color="auto"/>
          </w:divBdr>
        </w:div>
        <w:div w:id="1258489290">
          <w:marLeft w:val="0"/>
          <w:marRight w:val="0"/>
          <w:marTop w:val="0"/>
          <w:marBottom w:val="0"/>
          <w:divBdr>
            <w:top w:val="none" w:sz="0" w:space="0" w:color="auto"/>
            <w:left w:val="none" w:sz="0" w:space="0" w:color="auto"/>
            <w:bottom w:val="none" w:sz="0" w:space="0" w:color="auto"/>
            <w:right w:val="none" w:sz="0" w:space="0" w:color="auto"/>
          </w:divBdr>
        </w:div>
        <w:div w:id="742340207">
          <w:marLeft w:val="0"/>
          <w:marRight w:val="0"/>
          <w:marTop w:val="0"/>
          <w:marBottom w:val="0"/>
          <w:divBdr>
            <w:top w:val="none" w:sz="0" w:space="0" w:color="auto"/>
            <w:left w:val="none" w:sz="0" w:space="0" w:color="auto"/>
            <w:bottom w:val="none" w:sz="0" w:space="0" w:color="auto"/>
            <w:right w:val="none" w:sz="0" w:space="0" w:color="auto"/>
          </w:divBdr>
        </w:div>
        <w:div w:id="1544369567">
          <w:marLeft w:val="0"/>
          <w:marRight w:val="0"/>
          <w:marTop w:val="0"/>
          <w:marBottom w:val="0"/>
          <w:divBdr>
            <w:top w:val="none" w:sz="0" w:space="0" w:color="auto"/>
            <w:left w:val="none" w:sz="0" w:space="0" w:color="auto"/>
            <w:bottom w:val="none" w:sz="0" w:space="0" w:color="auto"/>
            <w:right w:val="none" w:sz="0" w:space="0" w:color="auto"/>
          </w:divBdr>
        </w:div>
        <w:div w:id="446972133">
          <w:marLeft w:val="0"/>
          <w:marRight w:val="0"/>
          <w:marTop w:val="0"/>
          <w:marBottom w:val="0"/>
          <w:divBdr>
            <w:top w:val="none" w:sz="0" w:space="0" w:color="auto"/>
            <w:left w:val="none" w:sz="0" w:space="0" w:color="auto"/>
            <w:bottom w:val="none" w:sz="0" w:space="0" w:color="auto"/>
            <w:right w:val="none" w:sz="0" w:space="0" w:color="auto"/>
          </w:divBdr>
        </w:div>
        <w:div w:id="697704787">
          <w:marLeft w:val="0"/>
          <w:marRight w:val="0"/>
          <w:marTop w:val="0"/>
          <w:marBottom w:val="0"/>
          <w:divBdr>
            <w:top w:val="none" w:sz="0" w:space="0" w:color="auto"/>
            <w:left w:val="none" w:sz="0" w:space="0" w:color="auto"/>
            <w:bottom w:val="none" w:sz="0" w:space="0" w:color="auto"/>
            <w:right w:val="none" w:sz="0" w:space="0" w:color="auto"/>
          </w:divBdr>
        </w:div>
        <w:div w:id="246960841">
          <w:marLeft w:val="0"/>
          <w:marRight w:val="0"/>
          <w:marTop w:val="0"/>
          <w:marBottom w:val="0"/>
          <w:divBdr>
            <w:top w:val="none" w:sz="0" w:space="0" w:color="auto"/>
            <w:left w:val="none" w:sz="0" w:space="0" w:color="auto"/>
            <w:bottom w:val="none" w:sz="0" w:space="0" w:color="auto"/>
            <w:right w:val="none" w:sz="0" w:space="0" w:color="auto"/>
          </w:divBdr>
        </w:div>
        <w:div w:id="298464217">
          <w:marLeft w:val="0"/>
          <w:marRight w:val="0"/>
          <w:marTop w:val="0"/>
          <w:marBottom w:val="0"/>
          <w:divBdr>
            <w:top w:val="none" w:sz="0" w:space="0" w:color="auto"/>
            <w:left w:val="none" w:sz="0" w:space="0" w:color="auto"/>
            <w:bottom w:val="none" w:sz="0" w:space="0" w:color="auto"/>
            <w:right w:val="none" w:sz="0" w:space="0" w:color="auto"/>
          </w:divBdr>
        </w:div>
        <w:div w:id="854420229">
          <w:marLeft w:val="0"/>
          <w:marRight w:val="0"/>
          <w:marTop w:val="0"/>
          <w:marBottom w:val="0"/>
          <w:divBdr>
            <w:top w:val="none" w:sz="0" w:space="0" w:color="auto"/>
            <w:left w:val="none" w:sz="0" w:space="0" w:color="auto"/>
            <w:bottom w:val="none" w:sz="0" w:space="0" w:color="auto"/>
            <w:right w:val="none" w:sz="0" w:space="0" w:color="auto"/>
          </w:divBdr>
        </w:div>
        <w:div w:id="1434399920">
          <w:marLeft w:val="0"/>
          <w:marRight w:val="0"/>
          <w:marTop w:val="0"/>
          <w:marBottom w:val="0"/>
          <w:divBdr>
            <w:top w:val="none" w:sz="0" w:space="0" w:color="auto"/>
            <w:left w:val="none" w:sz="0" w:space="0" w:color="auto"/>
            <w:bottom w:val="none" w:sz="0" w:space="0" w:color="auto"/>
            <w:right w:val="none" w:sz="0" w:space="0" w:color="auto"/>
          </w:divBdr>
        </w:div>
        <w:div w:id="1652098788">
          <w:marLeft w:val="0"/>
          <w:marRight w:val="0"/>
          <w:marTop w:val="0"/>
          <w:marBottom w:val="0"/>
          <w:divBdr>
            <w:top w:val="none" w:sz="0" w:space="0" w:color="auto"/>
            <w:left w:val="none" w:sz="0" w:space="0" w:color="auto"/>
            <w:bottom w:val="none" w:sz="0" w:space="0" w:color="auto"/>
            <w:right w:val="none" w:sz="0" w:space="0" w:color="auto"/>
          </w:divBdr>
        </w:div>
        <w:div w:id="1458719133">
          <w:marLeft w:val="0"/>
          <w:marRight w:val="0"/>
          <w:marTop w:val="0"/>
          <w:marBottom w:val="0"/>
          <w:divBdr>
            <w:top w:val="none" w:sz="0" w:space="0" w:color="auto"/>
            <w:left w:val="none" w:sz="0" w:space="0" w:color="auto"/>
            <w:bottom w:val="none" w:sz="0" w:space="0" w:color="auto"/>
            <w:right w:val="none" w:sz="0" w:space="0" w:color="auto"/>
          </w:divBdr>
        </w:div>
        <w:div w:id="769273809">
          <w:marLeft w:val="0"/>
          <w:marRight w:val="0"/>
          <w:marTop w:val="0"/>
          <w:marBottom w:val="0"/>
          <w:divBdr>
            <w:top w:val="none" w:sz="0" w:space="0" w:color="auto"/>
            <w:left w:val="none" w:sz="0" w:space="0" w:color="auto"/>
            <w:bottom w:val="none" w:sz="0" w:space="0" w:color="auto"/>
            <w:right w:val="none" w:sz="0" w:space="0" w:color="auto"/>
          </w:divBdr>
        </w:div>
        <w:div w:id="204561883">
          <w:marLeft w:val="0"/>
          <w:marRight w:val="0"/>
          <w:marTop w:val="0"/>
          <w:marBottom w:val="0"/>
          <w:divBdr>
            <w:top w:val="none" w:sz="0" w:space="0" w:color="auto"/>
            <w:left w:val="none" w:sz="0" w:space="0" w:color="auto"/>
            <w:bottom w:val="none" w:sz="0" w:space="0" w:color="auto"/>
            <w:right w:val="none" w:sz="0" w:space="0" w:color="auto"/>
          </w:divBdr>
        </w:div>
        <w:div w:id="1141000331">
          <w:marLeft w:val="0"/>
          <w:marRight w:val="0"/>
          <w:marTop w:val="0"/>
          <w:marBottom w:val="0"/>
          <w:divBdr>
            <w:top w:val="none" w:sz="0" w:space="0" w:color="auto"/>
            <w:left w:val="none" w:sz="0" w:space="0" w:color="auto"/>
            <w:bottom w:val="none" w:sz="0" w:space="0" w:color="auto"/>
            <w:right w:val="none" w:sz="0" w:space="0" w:color="auto"/>
          </w:divBdr>
        </w:div>
        <w:div w:id="366175641">
          <w:marLeft w:val="0"/>
          <w:marRight w:val="0"/>
          <w:marTop w:val="0"/>
          <w:marBottom w:val="0"/>
          <w:divBdr>
            <w:top w:val="none" w:sz="0" w:space="0" w:color="auto"/>
            <w:left w:val="none" w:sz="0" w:space="0" w:color="auto"/>
            <w:bottom w:val="none" w:sz="0" w:space="0" w:color="auto"/>
            <w:right w:val="none" w:sz="0" w:space="0" w:color="auto"/>
          </w:divBdr>
        </w:div>
        <w:div w:id="1231772869">
          <w:marLeft w:val="0"/>
          <w:marRight w:val="0"/>
          <w:marTop w:val="0"/>
          <w:marBottom w:val="0"/>
          <w:divBdr>
            <w:top w:val="none" w:sz="0" w:space="0" w:color="auto"/>
            <w:left w:val="none" w:sz="0" w:space="0" w:color="auto"/>
            <w:bottom w:val="none" w:sz="0" w:space="0" w:color="auto"/>
            <w:right w:val="none" w:sz="0" w:space="0" w:color="auto"/>
          </w:divBdr>
        </w:div>
        <w:div w:id="474299331">
          <w:marLeft w:val="0"/>
          <w:marRight w:val="0"/>
          <w:marTop w:val="0"/>
          <w:marBottom w:val="0"/>
          <w:divBdr>
            <w:top w:val="none" w:sz="0" w:space="0" w:color="auto"/>
            <w:left w:val="none" w:sz="0" w:space="0" w:color="auto"/>
            <w:bottom w:val="none" w:sz="0" w:space="0" w:color="auto"/>
            <w:right w:val="none" w:sz="0" w:space="0" w:color="auto"/>
          </w:divBdr>
        </w:div>
        <w:div w:id="1019817650">
          <w:marLeft w:val="0"/>
          <w:marRight w:val="0"/>
          <w:marTop w:val="0"/>
          <w:marBottom w:val="0"/>
          <w:divBdr>
            <w:top w:val="none" w:sz="0" w:space="0" w:color="auto"/>
            <w:left w:val="none" w:sz="0" w:space="0" w:color="auto"/>
            <w:bottom w:val="none" w:sz="0" w:space="0" w:color="auto"/>
            <w:right w:val="none" w:sz="0" w:space="0" w:color="auto"/>
          </w:divBdr>
        </w:div>
        <w:div w:id="2038843693">
          <w:marLeft w:val="0"/>
          <w:marRight w:val="0"/>
          <w:marTop w:val="0"/>
          <w:marBottom w:val="0"/>
          <w:divBdr>
            <w:top w:val="none" w:sz="0" w:space="0" w:color="auto"/>
            <w:left w:val="none" w:sz="0" w:space="0" w:color="auto"/>
            <w:bottom w:val="none" w:sz="0" w:space="0" w:color="auto"/>
            <w:right w:val="none" w:sz="0" w:space="0" w:color="auto"/>
          </w:divBdr>
        </w:div>
      </w:divsChild>
    </w:div>
    <w:div w:id="1842965328">
      <w:bodyDiv w:val="1"/>
      <w:marLeft w:val="0"/>
      <w:marRight w:val="0"/>
      <w:marTop w:val="0"/>
      <w:marBottom w:val="0"/>
      <w:divBdr>
        <w:top w:val="none" w:sz="0" w:space="0" w:color="auto"/>
        <w:left w:val="none" w:sz="0" w:space="0" w:color="auto"/>
        <w:bottom w:val="none" w:sz="0" w:space="0" w:color="auto"/>
        <w:right w:val="none" w:sz="0" w:space="0" w:color="auto"/>
      </w:divBdr>
    </w:div>
    <w:div w:id="2108652803">
      <w:bodyDiv w:val="1"/>
      <w:marLeft w:val="0"/>
      <w:marRight w:val="0"/>
      <w:marTop w:val="0"/>
      <w:marBottom w:val="0"/>
      <w:divBdr>
        <w:top w:val="none" w:sz="0" w:space="0" w:color="auto"/>
        <w:left w:val="none" w:sz="0" w:space="0" w:color="auto"/>
        <w:bottom w:val="none" w:sz="0" w:space="0" w:color="auto"/>
        <w:right w:val="none" w:sz="0" w:space="0" w:color="auto"/>
      </w:divBdr>
      <w:divsChild>
        <w:div w:id="1478035027">
          <w:marLeft w:val="375"/>
          <w:marRight w:val="0"/>
          <w:marTop w:val="0"/>
          <w:marBottom w:val="0"/>
          <w:divBdr>
            <w:top w:val="none" w:sz="0" w:space="0" w:color="auto"/>
            <w:left w:val="none" w:sz="0" w:space="0" w:color="auto"/>
            <w:bottom w:val="none" w:sz="0" w:space="0" w:color="auto"/>
            <w:right w:val="none" w:sz="0" w:space="0" w:color="auto"/>
          </w:divBdr>
        </w:div>
        <w:div w:id="809789077">
          <w:marLeft w:val="3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emb.ru/fe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rasgmu.ru/index.php?page%5bcommon%5d=elib&amp;cat=catalog&amp;res_id=2899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rasgmu.ru/index.php?page%5bcommon%5d=elib&amp;cat=catalog&amp;res_id=29005"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krasgmu.ru/index.php?page%5bcommon%5d=elib&amp;cat=catalog&amp;res_id=54109" TargetMode="External"/><Relationship Id="rId4" Type="http://schemas.microsoft.com/office/2007/relationships/stylesWithEffects" Target="stylesWithEffects.xml"/><Relationship Id="rId9" Type="http://schemas.openxmlformats.org/officeDocument/2006/relationships/hyperlink" Target="http://krasgmu.ru/index.php?page%5bcommon%5d=elib&amp;cat=catalog&amp;res_id=24461" TargetMode="External"/><Relationship Id="rId14" Type="http://schemas.openxmlformats.org/officeDocument/2006/relationships/hyperlink" Target="http://www.grls.rosminzdrav.ru/Default.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B0439-3543-4431-9BB2-58429B204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7</Pages>
  <Words>2065</Words>
  <Characters>11775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С. Чавырь</dc:creator>
  <cp:keywords/>
  <dc:description/>
  <cp:lastModifiedBy>Журавлев</cp:lastModifiedBy>
  <cp:revision>91</cp:revision>
  <cp:lastPrinted>2018-03-19T06:37:00Z</cp:lastPrinted>
  <dcterms:created xsi:type="dcterms:W3CDTF">2013-03-02T03:06:00Z</dcterms:created>
  <dcterms:modified xsi:type="dcterms:W3CDTF">2018-10-06T04:17:00Z</dcterms:modified>
</cp:coreProperties>
</file>