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A" w:rsidRDefault="00B954FF">
      <w:pPr>
        <w:pStyle w:val="ConsPlusNonformat"/>
        <w:widowControl/>
        <w:suppressAutoHyphens/>
        <w:spacing w:after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Красноярский государственный медицинский университет</w:t>
      </w:r>
      <w:r>
        <w:rPr>
          <w:rFonts w:ascii="Times New Roman" w:hAnsi="Times New Roman"/>
          <w:sz w:val="24"/>
          <w:szCs w:val="24"/>
        </w:rPr>
        <w:br/>
        <w:t>имени профессора В.Ф. Войно-Ясенецкого</w:t>
      </w:r>
      <w:r>
        <w:rPr>
          <w:rFonts w:ascii="Times New Roman" w:hAnsi="Times New Roman"/>
          <w:sz w:val="24"/>
          <w:szCs w:val="24"/>
        </w:rPr>
        <w:br/>
        <w:t>Министерства здравоохранения Российской Федерации</w:t>
      </w:r>
    </w:p>
    <w:p w:rsidR="00E85F7A" w:rsidRDefault="00E85F7A">
      <w:pPr>
        <w:spacing w:after="20"/>
        <w:jc w:val="center"/>
        <w:rPr>
          <w:spacing w:val="-1"/>
        </w:rPr>
      </w:pPr>
    </w:p>
    <w:p w:rsidR="00E85F7A" w:rsidRDefault="00B954FF">
      <w:pPr>
        <w:spacing w:after="20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E85F7A" w:rsidRDefault="00B954FF">
      <w:pPr>
        <w:spacing w:after="20"/>
        <w:jc w:val="center"/>
        <w:rPr>
          <w:b/>
          <w:bCs/>
        </w:rPr>
      </w:pPr>
      <w:r>
        <w:rPr>
          <w:b/>
          <w:bCs/>
        </w:rPr>
        <w:t>заседания ученого совета лечебного факультета</w:t>
      </w:r>
    </w:p>
    <w:p w:rsidR="00E85F7A" w:rsidRDefault="00E85F7A">
      <w:pPr>
        <w:spacing w:after="20"/>
        <w:jc w:val="center"/>
        <w:rPr>
          <w:b/>
          <w:bCs/>
        </w:rPr>
      </w:pPr>
    </w:p>
    <w:tbl>
      <w:tblPr>
        <w:tblStyle w:val="TableNormal"/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8"/>
        <w:gridCol w:w="3202"/>
        <w:gridCol w:w="3170"/>
      </w:tblGrid>
      <w:tr w:rsidR="00E85F7A">
        <w:trPr>
          <w:trHeight w:val="290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spacing w:after="20"/>
            </w:pPr>
            <w:r>
              <w:t>21.09.2016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spacing w:after="20"/>
              <w:jc w:val="center"/>
            </w:pPr>
            <w:r>
              <w:rPr>
                <w:spacing w:val="-1"/>
              </w:rPr>
              <w:t>г. Красноярск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spacing w:after="20"/>
              <w:jc w:val="right"/>
            </w:pPr>
            <w:r>
              <w:t xml:space="preserve">№ </w:t>
            </w:r>
            <w:r>
              <w:rPr>
                <w:lang w:val="en-US"/>
              </w:rPr>
              <w:t>1</w:t>
            </w:r>
          </w:p>
        </w:tc>
      </w:tr>
    </w:tbl>
    <w:p w:rsidR="00E85F7A" w:rsidRDefault="00E85F7A">
      <w:pPr>
        <w:widowControl w:val="0"/>
        <w:spacing w:after="20"/>
        <w:jc w:val="center"/>
        <w:rPr>
          <w:b/>
          <w:bCs/>
        </w:rPr>
      </w:pPr>
    </w:p>
    <w:p w:rsidR="00E85F7A" w:rsidRDefault="00E85F7A">
      <w:pPr>
        <w:spacing w:after="20"/>
      </w:pP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6"/>
        <w:gridCol w:w="6504"/>
      </w:tblGrid>
      <w:tr w:rsidR="00E85F7A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spacing w:after="20"/>
              <w:jc w:val="both"/>
            </w:pPr>
            <w:r>
              <w:t>Председательствовал: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spacing w:after="20"/>
              <w:jc w:val="both"/>
            </w:pPr>
            <w:r>
              <w:t>А.А. Газенкампф  - декан лечебного факультета.</w:t>
            </w:r>
          </w:p>
        </w:tc>
      </w:tr>
    </w:tbl>
    <w:p w:rsidR="00E85F7A" w:rsidRDefault="00E85F7A">
      <w:pPr>
        <w:widowControl w:val="0"/>
        <w:spacing w:after="20"/>
      </w:pPr>
    </w:p>
    <w:p w:rsidR="00E85F7A" w:rsidRDefault="00E85F7A">
      <w:pPr>
        <w:spacing w:after="20"/>
        <w:jc w:val="both"/>
        <w:rPr>
          <w:b/>
          <w:bCs/>
        </w:rPr>
      </w:pPr>
    </w:p>
    <w:p w:rsidR="00E85F7A" w:rsidRDefault="00B954FF" w:rsidP="00B954FF">
      <w:pPr>
        <w:spacing w:after="20"/>
        <w:jc w:val="both"/>
      </w:pPr>
      <w:r>
        <w:t>Присутствовали: 20 членов ученого совета (приложение №1).</w:t>
      </w:r>
    </w:p>
    <w:p w:rsidR="00E85F7A" w:rsidRDefault="00E85F7A" w:rsidP="00B954FF">
      <w:pPr>
        <w:spacing w:after="20"/>
        <w:jc w:val="both"/>
        <w:rPr>
          <w:color w:val="FF0000"/>
          <w:u w:color="FF0000"/>
        </w:rPr>
      </w:pPr>
    </w:p>
    <w:p w:rsidR="00E85F7A" w:rsidRDefault="00B954FF" w:rsidP="00B954FF">
      <w:pPr>
        <w:spacing w:after="20"/>
        <w:jc w:val="both"/>
        <w:rPr>
          <w:b/>
          <w:bCs/>
        </w:rPr>
      </w:pPr>
      <w:r>
        <w:rPr>
          <w:b/>
          <w:bCs/>
        </w:rPr>
        <w:t>Повестка заседания:</w:t>
      </w:r>
    </w:p>
    <w:p w:rsidR="00E85F7A" w:rsidRDefault="00B954FF" w:rsidP="00B954FF">
      <w:pPr>
        <w:ind w:firstLine="709"/>
        <w:jc w:val="both"/>
      </w:pPr>
      <w:r>
        <w:t>1. Итоги летней сессии 2016 года.</w:t>
      </w:r>
    </w:p>
    <w:p w:rsidR="00E85F7A" w:rsidRDefault="00B954FF" w:rsidP="00B954FF">
      <w:pPr>
        <w:ind w:firstLine="709"/>
        <w:jc w:val="both"/>
        <w:rPr>
          <w:b/>
          <w:bCs/>
        </w:rPr>
      </w:pPr>
      <w:r>
        <w:t xml:space="preserve">Докладчик: А.А. Газенкампф, декан лечебного факультета. </w:t>
      </w:r>
    </w:p>
    <w:p w:rsidR="00E85F7A" w:rsidRDefault="00B954FF" w:rsidP="00B954FF">
      <w:pPr>
        <w:ind w:firstLine="709"/>
        <w:jc w:val="both"/>
      </w:pPr>
      <w:r>
        <w:t>2. Итоги анкетирования выпускников 2016 года.</w:t>
      </w:r>
    </w:p>
    <w:p w:rsidR="00E85F7A" w:rsidRDefault="00B954FF" w:rsidP="00B954FF">
      <w:pPr>
        <w:ind w:firstLine="709"/>
        <w:jc w:val="both"/>
      </w:pPr>
      <w:r>
        <w:t>Докладчик: А.А. Газенкампф, декан лечебного факультета.</w:t>
      </w:r>
    </w:p>
    <w:p w:rsidR="00E85F7A" w:rsidRDefault="00B954FF" w:rsidP="00B954FF">
      <w:pPr>
        <w:ind w:firstLine="709"/>
        <w:jc w:val="both"/>
        <w:rPr>
          <w:b/>
          <w:bCs/>
        </w:rPr>
      </w:pPr>
      <w:r>
        <w:t>3. Конкурсные вопросы.</w:t>
      </w:r>
    </w:p>
    <w:p w:rsidR="00B954FF" w:rsidRDefault="00B954FF" w:rsidP="00B954FF">
      <w:pPr>
        <w:ind w:left="708" w:firstLine="1"/>
        <w:jc w:val="both"/>
      </w:pPr>
      <w:r>
        <w:t xml:space="preserve">Докладчик: А.В. </w:t>
      </w:r>
      <w:proofErr w:type="spellStart"/>
      <w:r>
        <w:t>Шульмин</w:t>
      </w:r>
      <w:proofErr w:type="spellEnd"/>
      <w:r>
        <w:t>, доц., заведующий кафедрой общественного здоровья</w:t>
      </w:r>
      <w:r>
        <w:br/>
        <w:t>и здравоохранения, с курсом социальной работы.</w:t>
      </w:r>
    </w:p>
    <w:p w:rsidR="00E85F7A" w:rsidRDefault="00B954FF" w:rsidP="00B954FF">
      <w:pPr>
        <w:ind w:firstLine="709"/>
        <w:jc w:val="both"/>
      </w:pPr>
      <w:r>
        <w:t>4. Разное.</w:t>
      </w:r>
    </w:p>
    <w:p w:rsidR="00E85F7A" w:rsidRDefault="00B954FF" w:rsidP="00B954FF">
      <w:pPr>
        <w:ind w:firstLine="709"/>
        <w:jc w:val="both"/>
      </w:pPr>
      <w:r>
        <w:t>Докладчик: А.А. Газенкампф, декан лечебного факультета.</w:t>
      </w:r>
    </w:p>
    <w:p w:rsidR="00E85F7A" w:rsidRDefault="00E85F7A" w:rsidP="00B954FF">
      <w:pPr>
        <w:ind w:firstLine="709"/>
        <w:jc w:val="both"/>
        <w:rPr>
          <w:b/>
          <w:bCs/>
        </w:rPr>
      </w:pPr>
    </w:p>
    <w:p w:rsidR="00E85F7A" w:rsidRDefault="00E85F7A" w:rsidP="00B954FF">
      <w:pPr>
        <w:ind w:firstLine="709"/>
        <w:jc w:val="both"/>
      </w:pPr>
    </w:p>
    <w:p w:rsidR="00E85F7A" w:rsidRDefault="00B954FF" w:rsidP="00B954FF">
      <w:pPr>
        <w:spacing w:after="20"/>
        <w:jc w:val="both"/>
        <w:rPr>
          <w:b/>
          <w:bCs/>
        </w:rPr>
      </w:pPr>
      <w:r>
        <w:rPr>
          <w:b/>
          <w:bCs/>
        </w:rPr>
        <w:t>1. Слушали:</w:t>
      </w:r>
    </w:p>
    <w:p w:rsidR="00E85F7A" w:rsidRDefault="00B954FF" w:rsidP="00B954FF">
      <w:pPr>
        <w:spacing w:after="20"/>
        <w:jc w:val="both"/>
      </w:pPr>
      <w:r>
        <w:tab/>
        <w:t>Итоги летней сессии 2016 год.</w:t>
      </w:r>
    </w:p>
    <w:p w:rsidR="00E85F7A" w:rsidRDefault="00B954FF" w:rsidP="00B954FF">
      <w:pPr>
        <w:spacing w:after="20"/>
        <w:jc w:val="both"/>
      </w:pPr>
      <w:r>
        <w:tab/>
        <w:t>С докладом выступил А.А. Газенкампф. Текст доклада прилагается (приложение №2).</w:t>
      </w:r>
    </w:p>
    <w:p w:rsidR="00E85F7A" w:rsidRDefault="00E85F7A" w:rsidP="00B954FF">
      <w:pPr>
        <w:spacing w:after="20"/>
        <w:jc w:val="both"/>
      </w:pPr>
    </w:p>
    <w:p w:rsidR="00E85F7A" w:rsidRDefault="00B954FF" w:rsidP="00B954FF">
      <w:pPr>
        <w:spacing w:after="20"/>
        <w:jc w:val="both"/>
      </w:pPr>
      <w:r>
        <w:t>Решили:</w:t>
      </w:r>
    </w:p>
    <w:p w:rsidR="00E85F7A" w:rsidRDefault="00B954FF" w:rsidP="00B954FF">
      <w:pPr>
        <w:spacing w:after="20"/>
        <w:jc w:val="both"/>
      </w:pPr>
      <w:r>
        <w:tab/>
        <w:t>Принять информацию о летней сессии к сведению.</w:t>
      </w:r>
    </w:p>
    <w:p w:rsidR="00E85F7A" w:rsidRDefault="00B954FF" w:rsidP="00B954FF">
      <w:pPr>
        <w:jc w:val="both"/>
      </w:pPr>
      <w:r>
        <w:tab/>
        <w:t>Реализовать план по улучшению учебно-воспитательной работы на факультете.</w:t>
      </w:r>
    </w:p>
    <w:p w:rsidR="00E85F7A" w:rsidRDefault="00E85F7A" w:rsidP="00B954FF">
      <w:pPr>
        <w:jc w:val="both"/>
      </w:pPr>
    </w:p>
    <w:p w:rsidR="00E85F7A" w:rsidRDefault="00B954FF" w:rsidP="00B954FF">
      <w:pPr>
        <w:spacing w:after="20"/>
        <w:jc w:val="both"/>
        <w:rPr>
          <w:b/>
          <w:bCs/>
        </w:rPr>
      </w:pPr>
      <w:r>
        <w:rPr>
          <w:b/>
          <w:bCs/>
        </w:rPr>
        <w:t>2. Слушали:</w:t>
      </w:r>
    </w:p>
    <w:p w:rsidR="00E85F7A" w:rsidRDefault="00B954FF" w:rsidP="00B954FF">
      <w:pPr>
        <w:spacing w:after="20"/>
        <w:jc w:val="both"/>
        <w:rPr>
          <w:b/>
          <w:bCs/>
        </w:rPr>
      </w:pPr>
      <w:r>
        <w:rPr>
          <w:b/>
          <w:bCs/>
        </w:rPr>
        <w:tab/>
      </w:r>
      <w:r>
        <w:t>Итоги анкетирования выпускников 2016года.</w:t>
      </w:r>
    </w:p>
    <w:p w:rsidR="00E85F7A" w:rsidRDefault="00B954FF" w:rsidP="00B954FF">
      <w:pPr>
        <w:spacing w:after="20"/>
        <w:jc w:val="both"/>
        <w:rPr>
          <w:b/>
          <w:bCs/>
        </w:rPr>
      </w:pPr>
      <w:r>
        <w:rPr>
          <w:b/>
          <w:bCs/>
        </w:rPr>
        <w:tab/>
      </w:r>
      <w:r>
        <w:t>С докладом выступил А.А. Газенкампф. Текст доклада прилагается (приложение</w:t>
      </w:r>
      <w:r>
        <w:br/>
        <w:t>№ 3).</w:t>
      </w:r>
    </w:p>
    <w:p w:rsidR="00E85F7A" w:rsidRDefault="00E85F7A" w:rsidP="00B954FF">
      <w:pPr>
        <w:spacing w:after="20"/>
        <w:jc w:val="both"/>
        <w:rPr>
          <w:b/>
          <w:bCs/>
        </w:rPr>
      </w:pPr>
    </w:p>
    <w:p w:rsidR="00E85F7A" w:rsidRDefault="00B954FF" w:rsidP="00B954FF">
      <w:pPr>
        <w:spacing w:after="20"/>
        <w:jc w:val="both"/>
      </w:pPr>
      <w:r>
        <w:t>Решили:</w:t>
      </w:r>
    </w:p>
    <w:p w:rsidR="00E85F7A" w:rsidRDefault="00B954FF" w:rsidP="00B954FF">
      <w:pPr>
        <w:numPr>
          <w:ilvl w:val="0"/>
          <w:numId w:val="2"/>
        </w:numPr>
        <w:spacing w:after="20"/>
        <w:jc w:val="both"/>
      </w:pPr>
      <w:r>
        <w:t>Итоги анкетирования принять к сведению и донести до сотрудников кафедр.</w:t>
      </w:r>
    </w:p>
    <w:p w:rsidR="00E85F7A" w:rsidRDefault="00B954FF" w:rsidP="00B954FF">
      <w:pPr>
        <w:numPr>
          <w:ilvl w:val="0"/>
          <w:numId w:val="2"/>
        </w:numPr>
        <w:spacing w:after="20"/>
        <w:jc w:val="both"/>
      </w:pPr>
      <w:r>
        <w:t xml:space="preserve">Обсудить вопрос о возможности введения изменений в формат и содержание анкеты. </w:t>
      </w:r>
    </w:p>
    <w:p w:rsidR="00E85F7A" w:rsidRDefault="00B954FF" w:rsidP="00B954FF">
      <w:pPr>
        <w:numPr>
          <w:ilvl w:val="0"/>
          <w:numId w:val="2"/>
        </w:numPr>
        <w:spacing w:after="20"/>
        <w:jc w:val="both"/>
      </w:pPr>
      <w:r>
        <w:rPr>
          <w:b/>
          <w:bCs/>
        </w:rPr>
        <w:t xml:space="preserve">До ноября 2017г. </w:t>
      </w:r>
      <w:r>
        <w:t>переработать анкету выпускника, для получения более актуальной для Факультета информации.</w:t>
      </w:r>
    </w:p>
    <w:p w:rsidR="00E85F7A" w:rsidRDefault="00B954FF" w:rsidP="00B954FF">
      <w:pPr>
        <w:numPr>
          <w:ilvl w:val="0"/>
          <w:numId w:val="2"/>
        </w:numPr>
        <w:spacing w:after="20"/>
        <w:jc w:val="both"/>
      </w:pPr>
      <w:r>
        <w:t>Уделять внимание повышению имиджа врачебных специальностей.</w:t>
      </w:r>
    </w:p>
    <w:p w:rsidR="00E85F7A" w:rsidRDefault="00B954FF" w:rsidP="00B954FF">
      <w:pPr>
        <w:numPr>
          <w:ilvl w:val="0"/>
          <w:numId w:val="2"/>
        </w:numPr>
        <w:spacing w:after="20"/>
        <w:jc w:val="both"/>
      </w:pPr>
      <w:r>
        <w:lastRenderedPageBreak/>
        <w:t>Преподавателям, оказавшим наибольшее влияние на формирование профессиональных навыков и духовной культуры выпускников объявить благодарность.</w:t>
      </w:r>
    </w:p>
    <w:p w:rsidR="00E85F7A" w:rsidRDefault="00E85F7A">
      <w:pPr>
        <w:spacing w:after="20"/>
      </w:pPr>
    </w:p>
    <w:p w:rsidR="00E85F7A" w:rsidRDefault="00B954FF">
      <w:pPr>
        <w:spacing w:after="20"/>
        <w:jc w:val="both"/>
        <w:rPr>
          <w:b/>
          <w:bCs/>
        </w:rPr>
      </w:pPr>
      <w:r>
        <w:rPr>
          <w:b/>
          <w:bCs/>
        </w:rPr>
        <w:t>3. Слушали:</w:t>
      </w:r>
    </w:p>
    <w:p w:rsidR="00E85F7A" w:rsidRDefault="00B954FF">
      <w:pPr>
        <w:spacing w:after="20"/>
        <w:jc w:val="both"/>
      </w:pPr>
      <w:r>
        <w:tab/>
        <w:t>Конкурсные вопросы.</w:t>
      </w:r>
    </w:p>
    <w:p w:rsidR="00B954FF" w:rsidRDefault="00B954FF">
      <w:pPr>
        <w:spacing w:after="20"/>
        <w:jc w:val="both"/>
      </w:pPr>
      <w:r>
        <w:tab/>
        <w:t xml:space="preserve">Представил документы для конкурсного отбора сотрудников </w:t>
      </w:r>
      <w:proofErr w:type="spellStart"/>
      <w:r>
        <w:t>А.В.Шульмин</w:t>
      </w:r>
      <w:proofErr w:type="spellEnd"/>
      <w:r>
        <w:t>.</w:t>
      </w:r>
    </w:p>
    <w:p w:rsidR="00E85F7A" w:rsidRDefault="00B954FF" w:rsidP="00B954FF">
      <w:pPr>
        <w:spacing w:after="20"/>
        <w:ind w:firstLine="708"/>
        <w:jc w:val="both"/>
      </w:pPr>
      <w:r>
        <w:t>Текст доклада прилагается (приложение № 4).</w:t>
      </w:r>
    </w:p>
    <w:p w:rsidR="00E85F7A" w:rsidRDefault="00E85F7A">
      <w:pPr>
        <w:spacing w:after="20"/>
        <w:jc w:val="both"/>
      </w:pPr>
    </w:p>
    <w:p w:rsidR="00E85F7A" w:rsidRDefault="00B954FF">
      <w:pPr>
        <w:spacing w:after="20"/>
        <w:jc w:val="both"/>
      </w:pPr>
      <w:r>
        <w:t>Выступили:</w:t>
      </w:r>
    </w:p>
    <w:p w:rsidR="00E85F7A" w:rsidRDefault="00B954FF">
      <w:pPr>
        <w:spacing w:after="20"/>
        <w:jc w:val="both"/>
      </w:pPr>
      <w:r>
        <w:tab/>
        <w:t>А. А. Газенкампф - декан лечебного факультета – тайным голосованием – 20 членов ученого совета из 20 присутствующих проголосовали единогласно «за» рассматриваемые кандидатуры.</w:t>
      </w:r>
    </w:p>
    <w:p w:rsidR="00E85F7A" w:rsidRDefault="00E85F7A">
      <w:pPr>
        <w:spacing w:after="20"/>
        <w:jc w:val="both"/>
      </w:pPr>
    </w:p>
    <w:p w:rsidR="00E85F7A" w:rsidRDefault="00B954FF">
      <w:pPr>
        <w:spacing w:after="20"/>
        <w:jc w:val="both"/>
      </w:pPr>
      <w:r>
        <w:t>Решили:</w:t>
      </w:r>
    </w:p>
    <w:p w:rsidR="00E85F7A" w:rsidRDefault="00B954FF">
      <w:pPr>
        <w:spacing w:after="20"/>
        <w:jc w:val="both"/>
      </w:pPr>
      <w:r>
        <w:tab/>
        <w:t>Информацию принять к сведению, замечаний нет.</w:t>
      </w:r>
    </w:p>
    <w:p w:rsidR="00E85F7A" w:rsidRDefault="00E85F7A">
      <w:pPr>
        <w:spacing w:after="20"/>
      </w:pPr>
    </w:p>
    <w:p w:rsidR="00E85F7A" w:rsidRDefault="00B954FF">
      <w:pPr>
        <w:spacing w:after="20"/>
        <w:rPr>
          <w:b/>
          <w:bCs/>
        </w:rPr>
      </w:pPr>
      <w:r>
        <w:rPr>
          <w:b/>
          <w:bCs/>
        </w:rPr>
        <w:t>4. Слушали:</w:t>
      </w:r>
    </w:p>
    <w:p w:rsidR="00E85F7A" w:rsidRDefault="00B954FF">
      <w:r>
        <w:rPr>
          <w:rFonts w:eastAsia="Arial Unicode MS" w:cs="Arial Unicode MS"/>
        </w:rPr>
        <w:tab/>
        <w:t>Разное.</w:t>
      </w:r>
    </w:p>
    <w:p w:rsidR="00E85F7A" w:rsidRDefault="00B954FF" w:rsidP="00B954FF">
      <w:pPr>
        <w:jc w:val="both"/>
      </w:pPr>
      <w:r>
        <w:rPr>
          <w:rFonts w:eastAsia="Arial Unicode MS" w:cs="Arial Unicode MS"/>
        </w:rPr>
        <w:tab/>
        <w:t>С докладом «Правила заполнения зачетных книжек студентов» выступил</w:t>
      </w:r>
      <w:r>
        <w:rPr>
          <w:rFonts w:eastAsia="Arial Unicode MS" w:cs="Arial Unicode MS"/>
        </w:rPr>
        <w:br/>
        <w:t>А.А. Газенкампф. Текст доклада прилагается (приложение № 5)</w:t>
      </w:r>
    </w:p>
    <w:p w:rsidR="00E85F7A" w:rsidRDefault="00E85F7A"/>
    <w:p w:rsidR="00E85F7A" w:rsidRDefault="00B954FF">
      <w:r>
        <w:rPr>
          <w:rFonts w:eastAsia="Arial Unicode MS" w:cs="Arial Unicode MS"/>
        </w:rPr>
        <w:t>Решили:</w:t>
      </w:r>
    </w:p>
    <w:p w:rsidR="00E85F7A" w:rsidRDefault="00B954FF">
      <w:pPr>
        <w:spacing w:after="20"/>
        <w:jc w:val="both"/>
      </w:pPr>
      <w:r>
        <w:tab/>
        <w:t xml:space="preserve">Информацию принять к сведению, утвердить. </w:t>
      </w: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E85F7A">
      <w:pPr>
        <w:spacing w:after="20"/>
        <w:ind w:firstLine="708"/>
        <w:jc w:val="both"/>
      </w:pPr>
    </w:p>
    <w:p w:rsidR="00E85F7A" w:rsidRDefault="00B954FF">
      <w:pPr>
        <w:widowControl w:val="0"/>
        <w:tabs>
          <w:tab w:val="left" w:pos="900"/>
        </w:tabs>
        <w:jc w:val="both"/>
      </w:pPr>
      <w:r>
        <w:t>Председатель ученого совета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>А.А. Газенкампф.</w:t>
      </w:r>
    </w:p>
    <w:p w:rsidR="00E85F7A" w:rsidRDefault="00E85F7A">
      <w:pPr>
        <w:widowControl w:val="0"/>
        <w:jc w:val="both"/>
      </w:pPr>
    </w:p>
    <w:p w:rsidR="00E85F7A" w:rsidRDefault="00E85F7A">
      <w:pPr>
        <w:jc w:val="both"/>
      </w:pPr>
    </w:p>
    <w:p w:rsidR="00E85F7A" w:rsidRDefault="00B954FF">
      <w:pPr>
        <w:jc w:val="both"/>
      </w:pPr>
      <w:r>
        <w:t xml:space="preserve">Секретарь совета                                                                                     </w:t>
      </w:r>
      <w:proofErr w:type="spellStart"/>
      <w:r>
        <w:t>Хендогина</w:t>
      </w:r>
      <w:proofErr w:type="spellEnd"/>
      <w:r>
        <w:t xml:space="preserve"> В.Т.            </w:t>
      </w:r>
    </w:p>
    <w:p w:rsidR="00B954FF" w:rsidRDefault="00B954FF">
      <w:r>
        <w:br w:type="page"/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lastRenderedPageBreak/>
        <w:t xml:space="preserve">Приложение № 1. </w:t>
      </w:r>
    </w:p>
    <w:p w:rsidR="00E85F7A" w:rsidRPr="00B954FF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i/>
          <w:iCs/>
        </w:rPr>
      </w:pPr>
      <w:r w:rsidRPr="00B954FF">
        <w:rPr>
          <w:b/>
          <w:i/>
          <w:iCs/>
        </w:rPr>
        <w:t>Списки присутствующих членов ученого совета.</w:t>
      </w: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5"/>
        <w:gridCol w:w="3969"/>
        <w:gridCol w:w="4961"/>
      </w:tblGrid>
      <w:tr w:rsidR="00E85F7A" w:rsidTr="00B954FF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85F7A" w:rsidRDefault="00B954FF">
            <w:pPr>
              <w:ind w:left="34"/>
              <w:jc w:val="center"/>
            </w:pPr>
            <w:r>
              <w:t>№</w:t>
            </w:r>
          </w:p>
          <w:p w:rsidR="00E85F7A" w:rsidRDefault="00B954FF">
            <w:pPr>
              <w:ind w:left="3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jc w:val="center"/>
            </w:pPr>
            <w: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jc w:val="center"/>
            </w:pPr>
            <w:r>
              <w:t>Кафедра, должность</w:t>
            </w:r>
          </w:p>
        </w:tc>
      </w:tr>
      <w:tr w:rsidR="00E85F7A" w:rsidTr="00B954FF">
        <w:trPr>
          <w:trHeight w:val="39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Газенкампф Андрей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 w:rsidP="004C6A4A">
            <w:r>
              <w:t>Декан лечебного факультета</w:t>
            </w:r>
            <w:r w:rsidR="004C6A4A">
              <w:t>,</w:t>
            </w:r>
            <w:r w:rsidR="00D815E1">
              <w:t xml:space="preserve"> кафедр</w:t>
            </w:r>
            <w:r w:rsidR="004C6A4A">
              <w:t>а</w:t>
            </w:r>
            <w:r w:rsidR="00D815E1" w:rsidRPr="00D815E1">
              <w:t xml:space="preserve"> анестезиологии и реаниматологии ИПО</w:t>
            </w:r>
            <w:r w:rsidR="004C6A4A">
              <w:t>,</w:t>
            </w:r>
            <w:proofErr w:type="gramStart"/>
            <w:r w:rsidR="004C6A4A">
              <w:t xml:space="preserve"> ,</w:t>
            </w:r>
            <w:proofErr w:type="gramEnd"/>
            <w:r w:rsidR="004C6A4A">
              <w:t xml:space="preserve"> к.м.н., доцент</w:t>
            </w:r>
          </w:p>
        </w:tc>
      </w:tr>
      <w:tr w:rsidR="00E85F7A" w:rsidTr="00B954FF">
        <w:trPr>
          <w:trHeight w:val="38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Хендогина</w:t>
            </w:r>
            <w:proofErr w:type="spellEnd"/>
            <w:r>
              <w:t xml:space="preserve"> Валентина Трофимовна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 w:rsidP="00D815E1">
            <w:r>
              <w:t xml:space="preserve">Секретарь уч. совета лечебного </w:t>
            </w:r>
            <w:proofErr w:type="gramStart"/>
            <w:r>
              <w:t>фак-та</w:t>
            </w:r>
            <w:proofErr w:type="gramEnd"/>
            <w:r w:rsidR="00D815E1">
              <w:t>, к</w:t>
            </w:r>
            <w:r w:rsidR="00D815E1" w:rsidRPr="00D815E1">
              <w:t>афедр</w:t>
            </w:r>
            <w:r w:rsidR="00D815E1">
              <w:t>а</w:t>
            </w:r>
            <w:r w:rsidR="00D815E1" w:rsidRPr="00D815E1">
              <w:t xml:space="preserve"> внутренних болезней №2 с курсом ПО</w:t>
            </w:r>
            <w:r w:rsidR="00D815E1">
              <w:t>, к.м.н., ассистент</w:t>
            </w:r>
          </w:p>
        </w:tc>
      </w:tr>
      <w:tr w:rsidR="00E85F7A" w:rsidTr="00B954FF">
        <w:trPr>
          <w:trHeight w:val="41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 xml:space="preserve">Приходько Елена Анатольевна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 w:rsidP="00D815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</w:t>
            </w:r>
            <w:proofErr w:type="spellEnd"/>
            <w:r>
              <w:t xml:space="preserve"> лечебного фак-та</w:t>
            </w:r>
            <w:r w:rsidR="00D815E1">
              <w:t>, к.м.н., д</w:t>
            </w:r>
            <w:r w:rsidR="00D815E1" w:rsidRPr="00D815E1">
              <w:t>оцент</w:t>
            </w:r>
            <w:r w:rsidR="00D815E1">
              <w:t xml:space="preserve"> к</w:t>
            </w:r>
            <w:r w:rsidR="00D815E1" w:rsidRPr="00D815E1">
              <w:t>афедр</w:t>
            </w:r>
            <w:r w:rsidR="00D815E1">
              <w:t>ы</w:t>
            </w:r>
            <w:r w:rsidR="00D815E1" w:rsidRPr="00D815E1">
              <w:t xml:space="preserve"> общественного здоровья и здравоохранения с курсом социальной работы</w:t>
            </w:r>
          </w:p>
        </w:tc>
      </w:tr>
      <w:tr w:rsidR="00E85F7A" w:rsidTr="00657CE8">
        <w:trPr>
          <w:trHeight w:val="53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Капустина Екатерина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 w:rsidP="00D815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</w:t>
            </w:r>
            <w:proofErr w:type="spellEnd"/>
            <w:r>
              <w:t xml:space="preserve"> лечебного  фак-та</w:t>
            </w:r>
            <w:r w:rsidR="00D815E1">
              <w:t>, к</w:t>
            </w:r>
            <w:r w:rsidR="00D815E1" w:rsidRPr="00D815E1">
              <w:t>афедр</w:t>
            </w:r>
            <w:r w:rsidR="00D815E1">
              <w:t>а</w:t>
            </w:r>
            <w:r w:rsidR="00D815E1" w:rsidRPr="00D815E1">
              <w:t xml:space="preserve"> внутренних болезней №1</w:t>
            </w:r>
            <w:r w:rsidR="00D815E1">
              <w:t>, к.м.н., д</w:t>
            </w:r>
            <w:r w:rsidR="00D815E1" w:rsidRPr="00D815E1">
              <w:t>оцент</w:t>
            </w:r>
          </w:p>
        </w:tc>
      </w:tr>
      <w:tr w:rsidR="00E85F7A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Черкашина Ирина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 w:rsidP="004C6A4A">
            <w:r>
              <w:t>Кафедра внутренних болезней №1</w:t>
            </w:r>
            <w:r w:rsidR="00D815E1">
              <w:t>, д</w:t>
            </w:r>
            <w:r w:rsidR="004C6A4A">
              <w:t>.м.н.</w:t>
            </w:r>
            <w:r w:rsidR="00D815E1" w:rsidRPr="00D815E1">
              <w:t xml:space="preserve"> </w:t>
            </w:r>
            <w:r w:rsidR="00D815E1">
              <w:t>п</w:t>
            </w:r>
            <w:r w:rsidR="00D815E1" w:rsidRPr="00D815E1">
              <w:t>рофессор</w:t>
            </w:r>
          </w:p>
        </w:tc>
      </w:tr>
      <w:tr w:rsidR="00E85F7A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Демко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4C6A4A" w:rsidP="003C0487">
            <w:r w:rsidRPr="004C6A4A">
              <w:t xml:space="preserve">Кафедра внутренних болезней №2 с курсом </w:t>
            </w:r>
            <w:proofErr w:type="gramStart"/>
            <w:r w:rsidRPr="004C6A4A">
              <w:t>ПО</w:t>
            </w:r>
            <w:proofErr w:type="gramEnd"/>
            <w:r>
              <w:t>, з</w:t>
            </w:r>
            <w:r w:rsidRPr="004C6A4A">
              <w:t>аведующ</w:t>
            </w:r>
            <w:r w:rsidR="003C0487">
              <w:t>ий</w:t>
            </w:r>
            <w:r w:rsidRPr="004C6A4A">
              <w:t xml:space="preserve"> кафедрой</w:t>
            </w:r>
            <w:r>
              <w:t>, д.м.н.,</w:t>
            </w:r>
            <w:r w:rsidRPr="004C6A4A">
              <w:t xml:space="preserve"> </w:t>
            </w:r>
            <w:r>
              <w:t>п</w:t>
            </w:r>
            <w:r w:rsidRPr="004C6A4A">
              <w:t>рофессор</w:t>
            </w:r>
          </w:p>
        </w:tc>
      </w:tr>
      <w:tr w:rsidR="00E85F7A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Козина Елена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4C6A4A" w:rsidP="003C0487">
            <w:r w:rsidRPr="004C6A4A">
              <w:t xml:space="preserve">Кафедра офтальмологии с курсом </w:t>
            </w:r>
            <w:proofErr w:type="gramStart"/>
            <w:r w:rsidRPr="004C6A4A">
              <w:t>ПО</w:t>
            </w:r>
            <w:proofErr w:type="gramEnd"/>
            <w:r w:rsidRPr="004C6A4A">
              <w:t xml:space="preserve"> </w:t>
            </w:r>
            <w:proofErr w:type="gramStart"/>
            <w:r w:rsidRPr="004C6A4A">
              <w:t>им</w:t>
            </w:r>
            <w:proofErr w:type="gramEnd"/>
            <w:r w:rsidRPr="004C6A4A">
              <w:t xml:space="preserve">. проф. </w:t>
            </w:r>
            <w:proofErr w:type="spellStart"/>
            <w:r w:rsidRPr="004C6A4A">
              <w:t>М.А.Дмитриева</w:t>
            </w:r>
            <w:proofErr w:type="spellEnd"/>
            <w:r>
              <w:t>, з</w:t>
            </w:r>
            <w:r w:rsidRPr="004C6A4A">
              <w:t>аведующ</w:t>
            </w:r>
            <w:r w:rsidR="003C0487">
              <w:t>ий</w:t>
            </w:r>
            <w:r w:rsidRPr="004C6A4A">
              <w:t xml:space="preserve"> кафедрой</w:t>
            </w:r>
            <w:r>
              <w:t>, д.м.н.</w:t>
            </w:r>
          </w:p>
        </w:tc>
      </w:tr>
      <w:tr w:rsidR="00E85F7A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Тихонова Елена Петровна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4C6A4A" w:rsidP="003C0487">
            <w:r w:rsidRPr="004C6A4A">
              <w:t xml:space="preserve">Кафедра инфекционных болезней и эпидемиологии с курсом </w:t>
            </w:r>
            <w:proofErr w:type="gramStart"/>
            <w:r w:rsidRPr="004C6A4A">
              <w:t>ПО</w:t>
            </w:r>
            <w:proofErr w:type="gramEnd"/>
            <w:r w:rsidR="003C0487">
              <w:t xml:space="preserve">, </w:t>
            </w:r>
            <w:r w:rsidR="003C0487" w:rsidRPr="003C0487">
              <w:t>Заведующий кафедрой</w:t>
            </w:r>
            <w:r w:rsidR="003C0487">
              <w:t>, д.м.н.</w:t>
            </w:r>
            <w:r w:rsidR="003C0487" w:rsidRPr="003C0487">
              <w:t xml:space="preserve">, </w:t>
            </w:r>
            <w:r w:rsidR="003C0487">
              <w:t>п</w:t>
            </w:r>
            <w:r w:rsidR="003C0487" w:rsidRPr="003C0487">
              <w:t>рофессор</w:t>
            </w:r>
          </w:p>
        </w:tc>
      </w:tr>
      <w:tr w:rsidR="00E85F7A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Камзалакова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>
            <w:r w:rsidRPr="003C0487">
              <w:t>Кафедра клинической иммунологии</w:t>
            </w:r>
            <w:r>
              <w:t xml:space="preserve">, </w:t>
            </w:r>
            <w:r w:rsidRPr="003C0487">
              <w:t>Заведующий кафедрой</w:t>
            </w:r>
            <w:r>
              <w:t>, д.м.н.</w:t>
            </w:r>
            <w:r w:rsidRPr="003C0487">
              <w:t xml:space="preserve">, </w:t>
            </w:r>
            <w:r>
              <w:t>п</w:t>
            </w:r>
            <w:r w:rsidRPr="003C0487">
              <w:t>рофессор</w:t>
            </w:r>
          </w:p>
        </w:tc>
      </w:tr>
      <w:tr w:rsidR="00E85F7A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Прокопенко Семен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>
            <w:r w:rsidRPr="003C0487">
              <w:t xml:space="preserve">Кафедра нервных болезней с курсом медицинской реабилитации </w:t>
            </w:r>
            <w:proofErr w:type="gramStart"/>
            <w:r w:rsidRPr="003C0487">
              <w:t>ПО</w:t>
            </w:r>
            <w:proofErr w:type="gramEnd"/>
            <w:r>
              <w:t xml:space="preserve">, </w:t>
            </w:r>
            <w:r w:rsidRPr="003C0487">
              <w:t>Заведующий кафедрой</w:t>
            </w:r>
            <w:r>
              <w:t>, д.м.н.</w:t>
            </w:r>
            <w:r w:rsidRPr="003C0487">
              <w:t xml:space="preserve">, </w:t>
            </w:r>
            <w:r>
              <w:t>п</w:t>
            </w:r>
            <w:r w:rsidRPr="003C0487">
              <w:t>рофессор</w:t>
            </w:r>
          </w:p>
        </w:tc>
      </w:tr>
      <w:tr w:rsidR="00E85F7A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Винник Юрий Семенович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>
            <w:r w:rsidRPr="003C0487">
              <w:t xml:space="preserve">Кафедра общей хирургии им. проф. М.И. </w:t>
            </w:r>
            <w:proofErr w:type="spellStart"/>
            <w:r w:rsidRPr="003C0487">
              <w:t>Гульмана</w:t>
            </w:r>
            <w:proofErr w:type="spellEnd"/>
            <w:r>
              <w:t xml:space="preserve">, </w:t>
            </w:r>
            <w:r w:rsidRPr="003C0487">
              <w:t>Заведующий кафедрой</w:t>
            </w:r>
            <w:r>
              <w:t>, д.м.н.</w:t>
            </w:r>
            <w:r w:rsidRPr="003C0487">
              <w:t xml:space="preserve">, </w:t>
            </w:r>
            <w:r>
              <w:t>п</w:t>
            </w:r>
            <w:r w:rsidRPr="003C0487">
              <w:t>рофессор</w:t>
            </w:r>
          </w:p>
        </w:tc>
      </w:tr>
      <w:tr w:rsidR="00E85F7A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Шульмин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 w:rsidP="003C0487">
            <w:r w:rsidRPr="003C0487">
              <w:t>Кафедра общественного здоровья и здравоохранения с курсом социальной работы</w:t>
            </w:r>
            <w:r>
              <w:t xml:space="preserve">, </w:t>
            </w:r>
            <w:r w:rsidRPr="003C0487">
              <w:t>Заведующий кафедрой</w:t>
            </w:r>
            <w:r>
              <w:t>, д.м.н.</w:t>
            </w:r>
            <w:r w:rsidRPr="003C0487">
              <w:t xml:space="preserve">, </w:t>
            </w:r>
            <w:r>
              <w:t>доцент</w:t>
            </w:r>
          </w:p>
        </w:tc>
      </w:tr>
      <w:tr w:rsidR="00E85F7A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Зуков</w:t>
            </w:r>
            <w:proofErr w:type="spellEnd"/>
            <w:r>
              <w:t xml:space="preserve"> Руслан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>
            <w:r w:rsidRPr="003C0487">
              <w:t xml:space="preserve">Кафедра онкологии и лучевой терапии с курсом </w:t>
            </w:r>
            <w:proofErr w:type="gramStart"/>
            <w:r w:rsidRPr="003C0487">
              <w:t>ПО</w:t>
            </w:r>
            <w:proofErr w:type="gramEnd"/>
            <w:r>
              <w:t xml:space="preserve">, </w:t>
            </w:r>
            <w:r w:rsidRPr="003C0487">
              <w:t>Заведующий кафедрой</w:t>
            </w:r>
            <w:r>
              <w:t>, д.м.н.</w:t>
            </w:r>
            <w:r w:rsidRPr="003C0487">
              <w:t xml:space="preserve">, </w:t>
            </w:r>
            <w:r>
              <w:t>доцент</w:t>
            </w:r>
          </w:p>
        </w:tc>
      </w:tr>
      <w:tr w:rsidR="00E85F7A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Цхай</w:t>
            </w:r>
            <w:proofErr w:type="spellEnd"/>
            <w:r>
              <w:t xml:space="preserve"> Виталий Борисович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>
            <w:r w:rsidRPr="003C0487">
              <w:t xml:space="preserve">Кафедра </w:t>
            </w:r>
            <w:proofErr w:type="spellStart"/>
            <w:r w:rsidRPr="003C0487">
              <w:t>перинатологии</w:t>
            </w:r>
            <w:proofErr w:type="spellEnd"/>
            <w:r w:rsidRPr="003C0487">
              <w:t>, акушерства и гинекологии лечебного факультета</w:t>
            </w:r>
            <w:r>
              <w:t>,</w:t>
            </w:r>
            <w:r w:rsidRPr="003C0487">
              <w:t xml:space="preserve"> Заведующий кафедрой</w:t>
            </w:r>
            <w:r>
              <w:t>, д.м.н.</w:t>
            </w:r>
            <w:r w:rsidRPr="003C0487">
              <w:t xml:space="preserve">, </w:t>
            </w:r>
            <w:r>
              <w:t>п</w:t>
            </w:r>
            <w:r w:rsidRPr="003C0487">
              <w:t>рофессор</w:t>
            </w:r>
          </w:p>
        </w:tc>
      </w:tr>
      <w:tr w:rsidR="00E85F7A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Петрова Марина Михайловна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 w:rsidP="003C0487">
            <w:proofErr w:type="gramStart"/>
            <w:r>
              <w:t xml:space="preserve">Кафедра поликлинической терапии, семейной медицины и ЗОЖ с курсом ПО, </w:t>
            </w:r>
            <w:r w:rsidRPr="003C0487">
              <w:t>Заведующий кафедрой</w:t>
            </w:r>
            <w:r>
              <w:t>, д.м.н.</w:t>
            </w:r>
            <w:r w:rsidRPr="003C0487">
              <w:t xml:space="preserve">, </w:t>
            </w:r>
            <w:r>
              <w:t>п</w:t>
            </w:r>
            <w:r w:rsidRPr="003C0487">
              <w:t>рофессор</w:t>
            </w:r>
            <w:r>
              <w:t>, п</w:t>
            </w:r>
            <w:r w:rsidRPr="003C0487">
              <w:t>роректор по научной работе</w:t>
            </w:r>
            <w:proofErr w:type="gramEnd"/>
          </w:p>
        </w:tc>
      </w:tr>
      <w:tr w:rsidR="00E85F7A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Здзитовецкий</w:t>
            </w:r>
            <w:proofErr w:type="spellEnd"/>
            <w:r>
              <w:t xml:space="preserve"> Дмитрий Эдуардович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>
            <w:r w:rsidRPr="003C0487">
              <w:t xml:space="preserve">Кафедра и клиника хирургических болезней им. проф. </w:t>
            </w:r>
            <w:proofErr w:type="spellStart"/>
            <w:r w:rsidRPr="003C0487">
              <w:t>Ю.М.Лубенского</w:t>
            </w:r>
            <w:proofErr w:type="spellEnd"/>
            <w:r w:rsidR="00326A43">
              <w:t xml:space="preserve">, </w:t>
            </w:r>
            <w:r w:rsidR="00326A43" w:rsidRPr="003C0487">
              <w:t>Заведующий кафедрой</w:t>
            </w:r>
            <w:r w:rsidR="00326A43">
              <w:t>, д.м.н.</w:t>
            </w:r>
            <w:r w:rsidR="00326A43" w:rsidRPr="003C0487">
              <w:t xml:space="preserve">, </w:t>
            </w:r>
            <w:r w:rsidR="00326A43">
              <w:t>доцент</w:t>
            </w:r>
          </w:p>
        </w:tc>
      </w:tr>
      <w:tr w:rsidR="00E85F7A" w:rsidTr="00B954FF">
        <w:trPr>
          <w:trHeight w:val="9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Черданцев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26A43">
            <w:r w:rsidRPr="00326A43">
              <w:t xml:space="preserve">Кафедра и клиника хирургических болезней им. проф. </w:t>
            </w:r>
            <w:proofErr w:type="spellStart"/>
            <w:r w:rsidRPr="00326A43">
              <w:t>А.М.Дыхно</w:t>
            </w:r>
            <w:proofErr w:type="spellEnd"/>
            <w:r w:rsidRPr="00326A43">
              <w:t xml:space="preserve"> с курсом эндоскопии и </w:t>
            </w:r>
            <w:proofErr w:type="spellStart"/>
            <w:r w:rsidRPr="00326A43">
              <w:t>эндохирургии</w:t>
            </w:r>
            <w:proofErr w:type="spellEnd"/>
            <w:r w:rsidRPr="00326A43">
              <w:t xml:space="preserve"> </w:t>
            </w:r>
            <w:proofErr w:type="gramStart"/>
            <w:r w:rsidRPr="00326A43">
              <w:t>ПО</w:t>
            </w:r>
            <w:proofErr w:type="gramEnd"/>
            <w:r>
              <w:t xml:space="preserve">, </w:t>
            </w:r>
            <w:r w:rsidRPr="003C0487">
              <w:t>Заведующий кафедрой</w:t>
            </w:r>
            <w:r>
              <w:t>, д.м.н.</w:t>
            </w:r>
            <w:r w:rsidRPr="003C0487">
              <w:t xml:space="preserve">, </w:t>
            </w:r>
            <w:r>
              <w:t>п</w:t>
            </w:r>
            <w:r w:rsidRPr="003C0487">
              <w:t>рофессор</w:t>
            </w:r>
          </w:p>
        </w:tc>
      </w:tr>
      <w:tr w:rsidR="00E85F7A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Христолюбова Екатерина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 xml:space="preserve">Председатель </w:t>
            </w: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 xml:space="preserve"> </w:t>
            </w:r>
            <w:proofErr w:type="spellStart"/>
            <w:r>
              <w:t>леч.фак</w:t>
            </w:r>
            <w:proofErr w:type="spellEnd"/>
            <w:r>
              <w:t>-та, 6 курс</w:t>
            </w:r>
          </w:p>
        </w:tc>
      </w:tr>
      <w:tr w:rsidR="00E85F7A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Москалева Полина Викторовна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 xml:space="preserve">Председатель </w:t>
            </w: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 xml:space="preserve"> </w:t>
            </w:r>
            <w:proofErr w:type="spellStart"/>
            <w:r>
              <w:t>леч.фак</w:t>
            </w:r>
            <w:proofErr w:type="spellEnd"/>
            <w:r>
              <w:t>-та, 5 курс</w:t>
            </w:r>
          </w:p>
        </w:tc>
      </w:tr>
      <w:tr w:rsidR="00E85F7A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roofErr w:type="spellStart"/>
            <w:r>
              <w:t>Бабаджанян</w:t>
            </w:r>
            <w:proofErr w:type="spellEnd"/>
            <w:r>
              <w:t xml:space="preserve"> </w:t>
            </w:r>
            <w:proofErr w:type="spellStart"/>
            <w:r>
              <w:t>Акоп</w:t>
            </w:r>
            <w:proofErr w:type="spellEnd"/>
            <w:r>
              <w:t xml:space="preserve"> </w:t>
            </w:r>
            <w:proofErr w:type="spellStart"/>
            <w:r>
              <w:t>Манасович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3C0487">
            <w:r>
              <w:t>Студент 4 курса</w:t>
            </w:r>
          </w:p>
        </w:tc>
      </w:tr>
    </w:tbl>
    <w:p w:rsidR="00E85F7A" w:rsidRDefault="00E85F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/>
          <w:iCs/>
        </w:rPr>
      </w:pPr>
    </w:p>
    <w:p w:rsidR="00657CE8" w:rsidRDefault="00657CE8">
      <w:r>
        <w:br w:type="page"/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lastRenderedPageBreak/>
        <w:t xml:space="preserve">Приложение № 2.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/>
          <w:iCs/>
        </w:rPr>
      </w:pPr>
      <w:r>
        <w:rPr>
          <w:i/>
          <w:iCs/>
        </w:rPr>
        <w:t>Итоги летней сессии 2016 года.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 xml:space="preserve">В весеннем семестре 2015-2016 учебного года на лечебном факультете обучались 959 студентов: на 4 курсе – 388, на 5 курсе – 260, на 6 курсе – 311. 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>За семестр было отчислено 11 студентов: с 4 курса – 5 студентов, с 5 курса – 3 студента,  с 6 курса – 4 студента: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 xml:space="preserve">4 курс –  Акопян И.П. (403 гр.); </w:t>
      </w:r>
      <w:proofErr w:type="spellStart"/>
      <w:r>
        <w:t>Тошматов</w:t>
      </w:r>
      <w:proofErr w:type="spellEnd"/>
      <w:r>
        <w:t xml:space="preserve"> М.М. (403 гр.); Азизов Б.М. (415 гр.); </w:t>
      </w:r>
      <w:proofErr w:type="spellStart"/>
      <w:r>
        <w:t>Аешин</w:t>
      </w:r>
      <w:proofErr w:type="spellEnd"/>
      <w:r>
        <w:t xml:space="preserve"> П.Ю. (432 гр.), Бабенко </w:t>
      </w:r>
      <w:proofErr w:type="spellStart"/>
      <w:r>
        <w:t>А.Ею</w:t>
      </w:r>
      <w:proofErr w:type="spellEnd"/>
      <w:r>
        <w:t xml:space="preserve"> (424 гр.)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 xml:space="preserve">5 курс –  Комаров Д.А. (512гр.), </w:t>
      </w:r>
      <w:proofErr w:type="spellStart"/>
      <w:r>
        <w:t>Ралетний</w:t>
      </w:r>
      <w:proofErr w:type="spellEnd"/>
      <w:r>
        <w:t xml:space="preserve"> К.В. (513 гр.), Любавская А.А. (523 гр.)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 xml:space="preserve">6 курс –  </w:t>
      </w:r>
      <w:proofErr w:type="spellStart"/>
      <w:r>
        <w:t>Глушнев</w:t>
      </w:r>
      <w:proofErr w:type="spellEnd"/>
      <w:r>
        <w:t xml:space="preserve"> А.Ф., Лукьянович А.С., Белокопытова Д.С., Щеголев С.С.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>В академический отпуск ушли 3 человека: 4 курс – 1 студент, 5 курс – 2 студента, 6 курс – нет: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 xml:space="preserve">4 курс – </w:t>
      </w:r>
      <w:proofErr w:type="spellStart"/>
      <w:r>
        <w:t>Куменков</w:t>
      </w:r>
      <w:proofErr w:type="spellEnd"/>
      <w:r>
        <w:t xml:space="preserve"> Г. Ю. (424 гр.)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 xml:space="preserve">5 курс –  </w:t>
      </w:r>
      <w:proofErr w:type="spellStart"/>
      <w:r>
        <w:t>Новальская</w:t>
      </w:r>
      <w:proofErr w:type="spellEnd"/>
      <w:r>
        <w:t xml:space="preserve"> К.А. (519 гр.), Май А.К. (508 гр.)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>6 курс – нет.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  <w:r>
        <w:t>Список студентов, условно переведенных на пятый курс</w:t>
      </w:r>
    </w:p>
    <w:tbl>
      <w:tblPr>
        <w:tblStyle w:val="TableNormal"/>
        <w:tblW w:w="901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1275"/>
        <w:gridCol w:w="1134"/>
        <w:gridCol w:w="1248"/>
      </w:tblGrid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rPr>
                <w:b/>
                <w:bCs/>
              </w:rPr>
              <w:t>Ф.хир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ЛОР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rPr>
                <w:b/>
                <w:bCs/>
              </w:rPr>
              <w:t>Офт</w:t>
            </w:r>
            <w:proofErr w:type="spellEnd"/>
            <w:r>
              <w:rPr>
                <w:b/>
                <w:bCs/>
              </w:rPr>
              <w:t>-я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rPr>
                <w:b/>
                <w:bCs/>
              </w:rPr>
              <w:t>Пат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н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rPr>
                <w:b/>
                <w:bCs/>
              </w:rPr>
              <w:t>Пат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из</w:t>
            </w:r>
            <w:proofErr w:type="spellEnd"/>
          </w:p>
        </w:tc>
      </w:tr>
      <w:tr w:rsidR="00E85F7A">
        <w:trPr>
          <w:trHeight w:val="300"/>
          <w:jc w:val="center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406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Лалетин Иван Сергеевич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Савельев Александр Константинович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>
        <w:trPr>
          <w:trHeight w:val="300"/>
          <w:jc w:val="center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411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Лебедева Ирина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>
        <w:trPr>
          <w:trHeight w:val="300"/>
          <w:jc w:val="center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413</w:t>
            </w:r>
          </w:p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Зайкова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Кайль</w:t>
            </w:r>
            <w:proofErr w:type="spellEnd"/>
            <w:r>
              <w:t xml:space="preserve"> Карина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Корнева Яна Сергеевна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Ловягина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>
        <w:trPr>
          <w:trHeight w:val="300"/>
          <w:jc w:val="center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414</w:t>
            </w:r>
          </w:p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Казаков Александр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>
        <w:trPr>
          <w:trHeight w:val="300"/>
          <w:jc w:val="center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416</w:t>
            </w:r>
          </w:p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Булычев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Козычева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Монгуш</w:t>
            </w:r>
            <w:proofErr w:type="spellEnd"/>
            <w:r>
              <w:t xml:space="preserve"> </w:t>
            </w:r>
            <w:proofErr w:type="spellStart"/>
            <w:r>
              <w:t>Айлана</w:t>
            </w:r>
            <w:proofErr w:type="spellEnd"/>
            <w: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lastRenderedPageBreak/>
              <w:t>Садовский Иван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Тихоненко Регина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 </w:t>
            </w:r>
          </w:p>
        </w:tc>
      </w:tr>
      <w:tr w:rsidR="00E85F7A">
        <w:trPr>
          <w:trHeight w:val="300"/>
          <w:jc w:val="center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419</w:t>
            </w:r>
          </w:p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Фельдман Станислав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Муротов</w:t>
            </w:r>
            <w:proofErr w:type="spellEnd"/>
            <w:r>
              <w:t xml:space="preserve"> </w:t>
            </w:r>
            <w:proofErr w:type="spellStart"/>
            <w:r>
              <w:t>Мухаммаджон</w:t>
            </w:r>
            <w:proofErr w:type="spellEnd"/>
            <w:r>
              <w:t xml:space="preserve"> </w:t>
            </w:r>
            <w:proofErr w:type="spellStart"/>
            <w:r>
              <w:t>Наимжонович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92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Таджиев</w:t>
            </w:r>
            <w:proofErr w:type="spellEnd"/>
            <w:r>
              <w:t xml:space="preserve"> </w:t>
            </w:r>
            <w:proofErr w:type="spellStart"/>
            <w:r>
              <w:t>Фирузджон</w:t>
            </w:r>
            <w:proofErr w:type="spellEnd"/>
            <w:r>
              <w:t xml:space="preserve"> </w:t>
            </w:r>
            <w:proofErr w:type="spellStart"/>
            <w:r>
              <w:t>Бахтиерович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Дарсигов</w:t>
            </w:r>
            <w:proofErr w:type="spellEnd"/>
            <w:r>
              <w:t xml:space="preserve"> Амир </w:t>
            </w:r>
            <w:proofErr w:type="spellStart"/>
            <w:r>
              <w:t>Алиханович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Протонина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Симаков Александр Игоревич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Гецманов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Шинкоренко Виктор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Надирова</w:t>
            </w:r>
            <w:proofErr w:type="spellEnd"/>
            <w:r>
              <w:t xml:space="preserve"> Виктория </w:t>
            </w:r>
            <w:proofErr w:type="spellStart"/>
            <w:r>
              <w:t>Ровшановна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6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Рахимов </w:t>
            </w:r>
            <w:proofErr w:type="spellStart"/>
            <w:r>
              <w:t>Шухратджон</w:t>
            </w:r>
            <w:proofErr w:type="spellEnd"/>
            <w:r>
              <w:t xml:space="preserve"> </w:t>
            </w:r>
            <w:proofErr w:type="spellStart"/>
            <w:r>
              <w:t>Шарифджанович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b/>
                <w:bCs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Хилик</w:t>
            </w:r>
            <w:proofErr w:type="spellEnd"/>
            <w:r>
              <w:t xml:space="preserve"> Вадим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  <w:tr w:rsidR="00E85F7A" w:rsidTr="00657CE8">
        <w:trPr>
          <w:trHeight w:val="3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t>Хомиди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  <w:r>
              <w:t xml:space="preserve"> ибн </w:t>
            </w:r>
            <w:proofErr w:type="spellStart"/>
            <w:r>
              <w:t>Хомид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E85F7A"/>
        </w:tc>
      </w:tr>
    </w:tbl>
    <w:p w:rsidR="00E85F7A" w:rsidRDefault="00E85F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</w:p>
    <w:p w:rsidR="00680A08" w:rsidRDefault="00680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</w:p>
    <w:p w:rsidR="00680A08" w:rsidRDefault="00680A08">
      <w:r>
        <w:br w:type="page"/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  <w:r>
        <w:lastRenderedPageBreak/>
        <w:t>Список студентов, условно переведенных на шестой курс</w:t>
      </w:r>
    </w:p>
    <w:tbl>
      <w:tblPr>
        <w:tblStyle w:val="TableNormal"/>
        <w:tblW w:w="960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78"/>
        <w:gridCol w:w="4231"/>
      </w:tblGrid>
      <w:tr w:rsidR="00E85F7A" w:rsidTr="00657CE8">
        <w:trPr>
          <w:trHeight w:val="6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ФИО студента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 xml:space="preserve">Группа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Задолженность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proofErr w:type="spellStart"/>
            <w:r>
              <w:t>Березицкий</w:t>
            </w:r>
            <w:proofErr w:type="spellEnd"/>
            <w:r>
              <w:t xml:space="preserve"> Р.Е.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603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Акушерство-</w:t>
            </w:r>
            <w:proofErr w:type="spellStart"/>
            <w:r>
              <w:t>нд</w:t>
            </w:r>
            <w:proofErr w:type="spellEnd"/>
          </w:p>
        </w:tc>
      </w:tr>
      <w:tr w:rsidR="00E85F7A" w:rsidTr="00657CE8">
        <w:trPr>
          <w:trHeight w:val="9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Колесников Ф.В.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603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Акушерство-цикл</w:t>
            </w:r>
          </w:p>
          <w:p w:rsidR="00E85F7A" w:rsidRDefault="00B954FF">
            <w:pPr>
              <w:widowControl w:val="0"/>
            </w:pPr>
            <w:proofErr w:type="spellStart"/>
            <w:r>
              <w:t>Дерматовенерология</w:t>
            </w:r>
            <w:proofErr w:type="spellEnd"/>
            <w:r>
              <w:t xml:space="preserve"> (за 4 курс)</w:t>
            </w:r>
          </w:p>
          <w:p w:rsidR="00E85F7A" w:rsidRDefault="00B954FF">
            <w:pPr>
              <w:widowControl w:val="0"/>
            </w:pPr>
            <w:proofErr w:type="spellStart"/>
            <w:r>
              <w:t>Инфекц</w:t>
            </w:r>
            <w:proofErr w:type="spellEnd"/>
            <w:r>
              <w:t>. болезни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Попов М.И.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603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 xml:space="preserve">Акушерство-3 </w:t>
            </w:r>
            <w:proofErr w:type="spellStart"/>
            <w:r>
              <w:t>нб</w:t>
            </w:r>
            <w:proofErr w:type="spellEnd"/>
          </w:p>
        </w:tc>
      </w:tr>
      <w:tr w:rsidR="00E85F7A" w:rsidTr="00657CE8">
        <w:trPr>
          <w:trHeight w:val="15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proofErr w:type="spellStart"/>
            <w:r>
              <w:t>Бодня</w:t>
            </w:r>
            <w:proofErr w:type="spellEnd"/>
            <w:r>
              <w:t xml:space="preserve"> Л.В.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608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 xml:space="preserve">Акушесртво-11 </w:t>
            </w:r>
            <w:proofErr w:type="spellStart"/>
            <w:r>
              <w:t>нб</w:t>
            </w:r>
            <w:proofErr w:type="spellEnd"/>
          </w:p>
          <w:p w:rsidR="00E85F7A" w:rsidRDefault="00B954FF">
            <w:pPr>
              <w:widowControl w:val="0"/>
            </w:pPr>
            <w:proofErr w:type="spellStart"/>
            <w:r>
              <w:t>Инфекц</w:t>
            </w:r>
            <w:proofErr w:type="gramStart"/>
            <w:r>
              <w:t>.б</w:t>
            </w:r>
            <w:proofErr w:type="gramEnd"/>
            <w:r>
              <w:t>олезни</w:t>
            </w:r>
            <w:proofErr w:type="spellEnd"/>
          </w:p>
          <w:p w:rsidR="00E85F7A" w:rsidRDefault="00B954FF">
            <w:pPr>
              <w:widowControl w:val="0"/>
            </w:pPr>
            <w:proofErr w:type="spellStart"/>
            <w:r>
              <w:t>Госп</w:t>
            </w:r>
            <w:proofErr w:type="gramStart"/>
            <w:r>
              <w:t>.т</w:t>
            </w:r>
            <w:proofErr w:type="gramEnd"/>
            <w:r>
              <w:t>ерапия</w:t>
            </w:r>
            <w:proofErr w:type="spellEnd"/>
          </w:p>
          <w:p w:rsidR="00E85F7A" w:rsidRDefault="00B954FF">
            <w:pPr>
              <w:widowControl w:val="0"/>
            </w:pPr>
            <w:r>
              <w:t>Педиатрия</w:t>
            </w:r>
          </w:p>
          <w:p w:rsidR="00E85F7A" w:rsidRDefault="00B954FF">
            <w:pPr>
              <w:widowControl w:val="0"/>
            </w:pPr>
            <w:proofErr w:type="spellStart"/>
            <w:r>
              <w:t>Фтизиопульмонология</w:t>
            </w:r>
            <w:proofErr w:type="spellEnd"/>
          </w:p>
        </w:tc>
      </w:tr>
      <w:tr w:rsidR="00E85F7A" w:rsidTr="00657CE8">
        <w:trPr>
          <w:trHeight w:val="15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Саблина А.А.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Акушерство-11нб</w:t>
            </w:r>
          </w:p>
          <w:p w:rsidR="00E85F7A" w:rsidRDefault="00B954FF">
            <w:pPr>
              <w:widowControl w:val="0"/>
            </w:pPr>
            <w:r>
              <w:t>госп</w:t>
            </w:r>
            <w:proofErr w:type="gramStart"/>
            <w:r>
              <w:t>.т</w:t>
            </w:r>
            <w:proofErr w:type="gramEnd"/>
            <w:r>
              <w:t>ерапия-8нб</w:t>
            </w:r>
          </w:p>
          <w:p w:rsidR="00E85F7A" w:rsidRDefault="00B954FF">
            <w:pPr>
              <w:widowControl w:val="0"/>
            </w:pPr>
            <w:r>
              <w:t>педиатрия</w:t>
            </w:r>
          </w:p>
          <w:p w:rsidR="00E85F7A" w:rsidRDefault="00B954FF">
            <w:pPr>
              <w:widowControl w:val="0"/>
            </w:pPr>
            <w:r>
              <w:t>помощник врача (после 4 курса)</w:t>
            </w:r>
          </w:p>
          <w:p w:rsidR="00E85F7A" w:rsidRDefault="00B954FF">
            <w:pPr>
              <w:widowControl w:val="0"/>
            </w:pPr>
            <w:proofErr w:type="spellStart"/>
            <w:r>
              <w:t>инф</w:t>
            </w:r>
            <w:proofErr w:type="gramStart"/>
            <w:r>
              <w:t>.б</w:t>
            </w:r>
            <w:proofErr w:type="gramEnd"/>
            <w:r>
              <w:t>олезни</w:t>
            </w:r>
            <w:proofErr w:type="spellEnd"/>
          </w:p>
        </w:tc>
      </w:tr>
      <w:tr w:rsidR="00E85F7A" w:rsidTr="00657CE8">
        <w:trPr>
          <w:trHeight w:val="12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proofErr w:type="spellStart"/>
            <w:r>
              <w:t>Заборцев</w:t>
            </w:r>
            <w:proofErr w:type="spellEnd"/>
            <w:r>
              <w:t xml:space="preserve"> М.Е.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619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Госп</w:t>
            </w:r>
            <w:proofErr w:type="gramStart"/>
            <w:r>
              <w:t>.т</w:t>
            </w:r>
            <w:proofErr w:type="gramEnd"/>
            <w:r>
              <w:t>ерапия-12нб</w:t>
            </w:r>
          </w:p>
          <w:p w:rsidR="00E85F7A" w:rsidRDefault="00B954FF">
            <w:pPr>
              <w:widowControl w:val="0"/>
            </w:pPr>
            <w:r>
              <w:t>акушерство</w:t>
            </w:r>
          </w:p>
          <w:p w:rsidR="00E85F7A" w:rsidRDefault="00B954FF">
            <w:pPr>
              <w:widowControl w:val="0"/>
            </w:pPr>
            <w:proofErr w:type="spellStart"/>
            <w:r>
              <w:t>дерматовенерология</w:t>
            </w:r>
            <w:proofErr w:type="spellEnd"/>
          </w:p>
          <w:p w:rsidR="00E85F7A" w:rsidRDefault="00B954FF">
            <w:pPr>
              <w:widowControl w:val="0"/>
            </w:pPr>
            <w:r>
              <w:t>ЛПП (за 4 курс)</w:t>
            </w:r>
          </w:p>
        </w:tc>
      </w:tr>
      <w:tr w:rsidR="00E85F7A" w:rsidTr="00657CE8">
        <w:trPr>
          <w:trHeight w:val="3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Ананьева М.С.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акушерство-</w:t>
            </w:r>
            <w:proofErr w:type="spellStart"/>
            <w:r>
              <w:t>вес</w:t>
            </w:r>
            <w:proofErr w:type="gramStart"/>
            <w:r>
              <w:t>.с</w:t>
            </w:r>
            <w:proofErr w:type="gramEnd"/>
            <w:r>
              <w:t>еместр</w:t>
            </w:r>
            <w:proofErr w:type="spellEnd"/>
          </w:p>
        </w:tc>
      </w:tr>
      <w:tr w:rsidR="00E85F7A" w:rsidTr="00657CE8">
        <w:trPr>
          <w:trHeight w:val="9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Григорьева К.В.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Госп</w:t>
            </w:r>
            <w:proofErr w:type="gramStart"/>
            <w:r>
              <w:t>.т</w:t>
            </w:r>
            <w:proofErr w:type="gramEnd"/>
            <w:r>
              <w:t>ерапия-21нб</w:t>
            </w:r>
          </w:p>
          <w:p w:rsidR="00E85F7A" w:rsidRDefault="00B954FF">
            <w:pPr>
              <w:widowControl w:val="0"/>
            </w:pPr>
            <w:r>
              <w:t>акушерство</w:t>
            </w:r>
          </w:p>
          <w:p w:rsidR="00E85F7A" w:rsidRDefault="00B954FF">
            <w:pPr>
              <w:widowControl w:val="0"/>
            </w:pPr>
            <w:r>
              <w:t>ЛПП (за 4 курс)</w:t>
            </w:r>
          </w:p>
        </w:tc>
      </w:tr>
      <w:tr w:rsidR="00E85F7A" w:rsidTr="00657CE8">
        <w:trPr>
          <w:trHeight w:val="6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Мишина К.Н.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Госп</w:t>
            </w:r>
            <w:proofErr w:type="gramStart"/>
            <w:r>
              <w:t>.т</w:t>
            </w:r>
            <w:proofErr w:type="gramEnd"/>
            <w:r>
              <w:t>ерапия-8нб</w:t>
            </w:r>
          </w:p>
          <w:p w:rsidR="00E85F7A" w:rsidRDefault="00B954FF">
            <w:pPr>
              <w:widowControl w:val="0"/>
            </w:pPr>
            <w:r>
              <w:t>ЛПП (за 4 курс)</w:t>
            </w:r>
          </w:p>
        </w:tc>
      </w:tr>
      <w:tr w:rsidR="00E85F7A" w:rsidTr="00657CE8">
        <w:trPr>
          <w:trHeight w:val="9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Самойлова Д.Д.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  <w:jc w:val="center"/>
            </w:pPr>
            <w:r>
              <w:t>624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widowControl w:val="0"/>
            </w:pPr>
            <w:r>
              <w:t>Госп</w:t>
            </w:r>
            <w:proofErr w:type="gramStart"/>
            <w:r>
              <w:t>.т</w:t>
            </w:r>
            <w:proofErr w:type="gramEnd"/>
            <w:r>
              <w:t>ерапия-13нб</w:t>
            </w:r>
          </w:p>
          <w:p w:rsidR="00E85F7A" w:rsidRDefault="00B954FF">
            <w:pPr>
              <w:widowControl w:val="0"/>
            </w:pPr>
            <w:r>
              <w:t>педиатрия</w:t>
            </w:r>
          </w:p>
          <w:p w:rsidR="00E85F7A" w:rsidRDefault="00B954FF">
            <w:pPr>
              <w:widowControl w:val="0"/>
            </w:pPr>
            <w:r>
              <w:t>ЛПП (за 4 курс)</w:t>
            </w:r>
          </w:p>
        </w:tc>
      </w:tr>
    </w:tbl>
    <w:p w:rsidR="00E85F7A" w:rsidRDefault="00E85F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За прошедший семестр студенты 4 курса сдавали 1 экзамен: факультетскую хирургию. На 5 курсе  студенты сдавали 4 экзамена: гинекология (после цикла), педиатрия (в сессию), внутренние болезни и </w:t>
      </w:r>
      <w:proofErr w:type="spellStart"/>
      <w:r>
        <w:t>профпатология</w:t>
      </w:r>
      <w:proofErr w:type="spellEnd"/>
      <w:r>
        <w:t xml:space="preserve"> (в сессию), инфекционные болезни (в сессию).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На 6 курсе студенты проходили Государственную итоговую аттестацию (ГИА).</w:t>
      </w:r>
    </w:p>
    <w:p w:rsidR="00657CE8" w:rsidRDefault="00657CE8">
      <w:r>
        <w:br w:type="page"/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Таблица №1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Итоги летней сессии на лечебном факультете по курсам.</w:t>
      </w:r>
    </w:p>
    <w:tbl>
      <w:tblPr>
        <w:tblStyle w:val="TableNormal"/>
        <w:tblW w:w="100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4"/>
        <w:gridCol w:w="656"/>
        <w:gridCol w:w="656"/>
        <w:gridCol w:w="656"/>
        <w:gridCol w:w="656"/>
        <w:gridCol w:w="711"/>
        <w:gridCol w:w="717"/>
        <w:gridCol w:w="711"/>
        <w:gridCol w:w="717"/>
        <w:gridCol w:w="655"/>
        <w:gridCol w:w="656"/>
        <w:gridCol w:w="655"/>
        <w:gridCol w:w="656"/>
        <w:gridCol w:w="656"/>
        <w:gridCol w:w="589"/>
      </w:tblGrid>
      <w:tr w:rsidR="00E85F7A">
        <w:trPr>
          <w:trHeight w:val="480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Курс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Всего студ.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proofErr w:type="spellStart"/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алл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Общ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>спев.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proofErr w:type="spellStart"/>
            <w:r>
              <w:rPr>
                <w:sz w:val="23"/>
                <w:szCs w:val="23"/>
              </w:rPr>
              <w:t>Кач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пок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proofErr w:type="spellStart"/>
            <w:r>
              <w:rPr>
                <w:sz w:val="23"/>
                <w:szCs w:val="23"/>
              </w:rPr>
              <w:t>Задолж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proofErr w:type="spellStart"/>
            <w:r>
              <w:rPr>
                <w:sz w:val="23"/>
                <w:szCs w:val="23"/>
              </w:rPr>
              <w:t>Академич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Отчислено</w:t>
            </w:r>
          </w:p>
        </w:tc>
      </w:tr>
      <w:tr w:rsidR="00E85F7A">
        <w:trPr>
          <w:trHeight w:val="48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7A" w:rsidRDefault="00E85F7A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2016</w:t>
            </w:r>
          </w:p>
        </w:tc>
      </w:tr>
      <w:tr w:rsidR="00E85F7A">
        <w:trPr>
          <w:trHeight w:val="48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263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388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4,29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4,29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79,34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82,3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86,72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82,6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</w:tr>
      <w:tr w:rsidR="00E85F7A">
        <w:trPr>
          <w:trHeight w:val="48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308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4,32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4,30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95,32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84,70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84,4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E85F7A">
        <w:trPr>
          <w:trHeight w:val="48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Итог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571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t>648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4,30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4,295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87,33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88,15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85,71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83,5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E85F7A" w:rsidRDefault="00E85F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</w:rPr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 xml:space="preserve">Как следует из табл. №1, средний балл на факультете по сравнению с прошлым годом </w:t>
      </w:r>
      <w:proofErr w:type="gramStart"/>
      <w:r>
        <w:t>практические</w:t>
      </w:r>
      <w:proofErr w:type="gramEnd"/>
      <w:r>
        <w:t xml:space="preserve"> не изменился, но общая успеваемость повысилась на 0,82%. Качественный показатель также снизился на 2%. 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Таблица № 2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  <w:r>
        <w:t>Динамика итогов сдачи дисциплин в весеннюю сессию на V курсе</w:t>
      </w:r>
    </w:p>
    <w:tbl>
      <w:tblPr>
        <w:tblStyle w:val="TableNormal"/>
        <w:tblW w:w="960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2"/>
        <w:gridCol w:w="775"/>
        <w:gridCol w:w="1114"/>
        <w:gridCol w:w="1080"/>
        <w:gridCol w:w="732"/>
        <w:gridCol w:w="1033"/>
        <w:gridCol w:w="792"/>
        <w:gridCol w:w="816"/>
        <w:gridCol w:w="879"/>
      </w:tblGrid>
      <w:tr w:rsidR="00E85F7A">
        <w:trPr>
          <w:trHeight w:val="471"/>
          <w:jc w:val="center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 xml:space="preserve">Курс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Всего студ.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Ср. балл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спев.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proofErr w:type="spellStart"/>
            <w:r>
              <w:rPr>
                <w:sz w:val="20"/>
                <w:szCs w:val="20"/>
              </w:rPr>
              <w:t>Кач</w:t>
            </w:r>
            <w:proofErr w:type="spellEnd"/>
            <w:r>
              <w:rPr>
                <w:sz w:val="20"/>
                <w:szCs w:val="20"/>
              </w:rPr>
              <w:t>. показ.</w:t>
            </w:r>
          </w:p>
        </w:tc>
      </w:tr>
      <w:tr w:rsidR="00E85F7A">
        <w:trPr>
          <w:trHeight w:val="222"/>
          <w:jc w:val="center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7A" w:rsidRDefault="00E85F7A"/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7A" w:rsidRDefault="00E85F7A"/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7A" w:rsidRDefault="00E85F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2016</w:t>
            </w:r>
          </w:p>
        </w:tc>
      </w:tr>
      <w:tr w:rsidR="00E85F7A">
        <w:trPr>
          <w:trHeight w:val="442"/>
          <w:jc w:val="center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88,85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89,03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78,60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84,89</w:t>
            </w:r>
          </w:p>
        </w:tc>
      </w:tr>
      <w:tr w:rsidR="00E85F7A">
        <w:trPr>
          <w:trHeight w:val="262"/>
          <w:jc w:val="center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4,22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98,04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96,45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83,90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77,54</w:t>
            </w:r>
          </w:p>
        </w:tc>
      </w:tr>
      <w:tr w:rsidR="00E85F7A">
        <w:trPr>
          <w:trHeight w:val="222"/>
          <w:jc w:val="center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4,54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4,47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98,07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94,98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92,01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88,19</w:t>
            </w:r>
          </w:p>
        </w:tc>
      </w:tr>
      <w:tr w:rsidR="00E85F7A">
        <w:trPr>
          <w:trHeight w:val="222"/>
          <w:jc w:val="center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4,46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96,34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96,49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84,32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rPr>
                <w:sz w:val="20"/>
                <w:szCs w:val="20"/>
              </w:rPr>
              <w:t>90,85</w:t>
            </w:r>
          </w:p>
        </w:tc>
      </w:tr>
    </w:tbl>
    <w:p w:rsidR="00E85F7A" w:rsidRDefault="00E85F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</w:rPr>
      </w:pPr>
    </w:p>
    <w:p w:rsidR="00E85F7A" w:rsidRDefault="00B954FF">
      <w:pPr>
        <w:numPr>
          <w:ilvl w:val="0"/>
          <w:numId w:val="4"/>
        </w:numPr>
        <w:spacing w:after="20"/>
        <w:jc w:val="both"/>
      </w:pPr>
      <w:r>
        <w:tab/>
        <w:t>Средний бал и общая успеваемость студентов остаются на хорошем уровне, однако, отмечается снижение качественного показателя по ряду дисциплин.</w:t>
      </w:r>
    </w:p>
    <w:p w:rsidR="00E85F7A" w:rsidRDefault="00B954FF">
      <w:pPr>
        <w:numPr>
          <w:ilvl w:val="0"/>
          <w:numId w:val="4"/>
        </w:numPr>
        <w:spacing w:after="20"/>
        <w:jc w:val="both"/>
      </w:pPr>
      <w:r>
        <w:t>Абсолютное количество задолжников растет, что связано с увеличением количества студентов на курсах, в то время</w:t>
      </w:r>
      <w:proofErr w:type="gramStart"/>
      <w:r>
        <w:t>,</w:t>
      </w:r>
      <w:proofErr w:type="gramEnd"/>
      <w:r>
        <w:t xml:space="preserve"> как в процентном соотношении, этот показатель остается на одном уровне.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 w:rsidP="00680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</w:pPr>
      <w:r>
        <w:t>План мероприятий по улучшению показателей успеваемости по этапной аттестации на предстоящий учебный год:</w:t>
      </w:r>
    </w:p>
    <w:p w:rsidR="00E85F7A" w:rsidRDefault="00B954FF">
      <w:pPr>
        <w:numPr>
          <w:ilvl w:val="0"/>
          <w:numId w:val="6"/>
        </w:numPr>
        <w:spacing w:after="20"/>
        <w:jc w:val="both"/>
      </w:pPr>
      <w:r>
        <w:t>Кафедра «</w:t>
      </w:r>
      <w:proofErr w:type="spellStart"/>
      <w:r>
        <w:t>Перинатологии</w:t>
      </w:r>
      <w:proofErr w:type="spellEnd"/>
      <w:r>
        <w:t>, акушерства и гинекологии лечебного факультета»:</w:t>
      </w:r>
    </w:p>
    <w:p w:rsidR="00E85F7A" w:rsidRDefault="00B954FF">
      <w:pPr>
        <w:numPr>
          <w:ilvl w:val="0"/>
          <w:numId w:val="6"/>
        </w:numPr>
        <w:spacing w:after="20"/>
        <w:jc w:val="both"/>
      </w:pPr>
      <w:r>
        <w:t>На 2016-2017 учебный год планируется увеличить количество видеороликов по практическим навыкам.</w:t>
      </w:r>
    </w:p>
    <w:p w:rsidR="00E85F7A" w:rsidRDefault="00B954FF">
      <w:pPr>
        <w:numPr>
          <w:ilvl w:val="0"/>
          <w:numId w:val="6"/>
        </w:numPr>
        <w:spacing w:after="20"/>
        <w:jc w:val="both"/>
      </w:pPr>
      <w:proofErr w:type="gramStart"/>
      <w:r>
        <w:t>Запланированы</w:t>
      </w:r>
      <w:proofErr w:type="gramEnd"/>
      <w:r>
        <w:t xml:space="preserve"> выпуск учебно-методических пособий: «Многоплодная беременность», «</w:t>
      </w:r>
      <w:proofErr w:type="spellStart"/>
      <w:r>
        <w:t>Преэклампсия</w:t>
      </w:r>
      <w:proofErr w:type="spellEnd"/>
      <w:r>
        <w:t>». Планируется провести переработку имеющихся учебно-методических пособий с учетом последних достижений в области акушерства и гинекологии.</w:t>
      </w:r>
    </w:p>
    <w:p w:rsidR="00E85F7A" w:rsidRDefault="00B954FF">
      <w:pPr>
        <w:numPr>
          <w:ilvl w:val="0"/>
          <w:numId w:val="6"/>
        </w:numPr>
        <w:spacing w:after="20"/>
        <w:jc w:val="both"/>
      </w:pPr>
      <w:r>
        <w:lastRenderedPageBreak/>
        <w:t>Запланировано увеличение количества практических занятий проводимых в интерактивной форме с целью повышения качества учебного процесса и уровня усвоения учебного материала.</w:t>
      </w:r>
    </w:p>
    <w:p w:rsidR="00E85F7A" w:rsidRDefault="00B954FF">
      <w:pPr>
        <w:numPr>
          <w:ilvl w:val="0"/>
          <w:numId w:val="6"/>
        </w:numPr>
        <w:spacing w:after="20"/>
        <w:jc w:val="both"/>
      </w:pPr>
      <w:r>
        <w:t>Кафедра «Инфекционных болезней и эпидемиологии с курсом ПО» - внедрение в учебный процесс визуализированных тестов и учебно-методическое пособие «Атлас экзантем при инфекционной патологии».</w:t>
      </w:r>
    </w:p>
    <w:p w:rsidR="00E85F7A" w:rsidRDefault="00B954FF">
      <w:pPr>
        <w:numPr>
          <w:ilvl w:val="0"/>
          <w:numId w:val="7"/>
        </w:numPr>
        <w:spacing w:after="20"/>
        <w:jc w:val="both"/>
        <w:rPr>
          <w:i/>
          <w:iCs/>
        </w:rPr>
      </w:pPr>
      <w:r>
        <w:t xml:space="preserve">Кафедра «Внутренних болезней №2 с курсом </w:t>
      </w:r>
      <w:proofErr w:type="gramStart"/>
      <w:r>
        <w:t>ПО</w:t>
      </w:r>
      <w:proofErr w:type="gramEnd"/>
      <w:r>
        <w:t xml:space="preserve">» - </w:t>
      </w:r>
      <w:proofErr w:type="gramStart"/>
      <w:r>
        <w:t>на</w:t>
      </w:r>
      <w:proofErr w:type="gramEnd"/>
      <w:r>
        <w:t xml:space="preserve"> занятиях отрабатывать практические навыки по обновленным листам экспертной оценки (чек-листам) стандартов выполнения практических умений.</w:t>
      </w:r>
    </w:p>
    <w:p w:rsidR="00E85F7A" w:rsidRPr="00657CE8" w:rsidRDefault="00B954FF">
      <w:pPr>
        <w:numPr>
          <w:ilvl w:val="0"/>
          <w:numId w:val="7"/>
        </w:numPr>
        <w:spacing w:after="20"/>
        <w:jc w:val="both"/>
        <w:rPr>
          <w:iCs/>
        </w:rPr>
      </w:pPr>
      <w:r w:rsidRPr="00657CE8">
        <w:rPr>
          <w:iCs/>
        </w:rPr>
        <w:t>Уделить больше внимания технике мануального обследования на практических занятиях и лекциях.</w:t>
      </w:r>
    </w:p>
    <w:p w:rsidR="00E85F7A" w:rsidRPr="00657CE8" w:rsidRDefault="00B954FF">
      <w:pPr>
        <w:numPr>
          <w:ilvl w:val="0"/>
          <w:numId w:val="7"/>
        </w:numPr>
        <w:spacing w:after="20"/>
        <w:jc w:val="both"/>
        <w:rPr>
          <w:iCs/>
        </w:rPr>
      </w:pPr>
      <w:r w:rsidRPr="00657CE8">
        <w:rPr>
          <w:iCs/>
        </w:rPr>
        <w:t xml:space="preserve">Моделировать на практических занятиях «нестандартные» клинические ситуации с вовлечением студентов. </w:t>
      </w:r>
    </w:p>
    <w:p w:rsidR="00E85F7A" w:rsidRPr="00657CE8" w:rsidRDefault="00B954FF">
      <w:pPr>
        <w:numPr>
          <w:ilvl w:val="0"/>
          <w:numId w:val="7"/>
        </w:numPr>
        <w:spacing w:after="20"/>
        <w:jc w:val="both"/>
        <w:rPr>
          <w:iCs/>
        </w:rPr>
      </w:pPr>
      <w:r w:rsidRPr="00657CE8">
        <w:rPr>
          <w:iCs/>
        </w:rPr>
        <w:t>Продолжить проведение открытых лекций и практических занятий.</w:t>
      </w:r>
    </w:p>
    <w:p w:rsidR="00E85F7A" w:rsidRPr="00657CE8" w:rsidRDefault="00B954FF">
      <w:pPr>
        <w:numPr>
          <w:ilvl w:val="0"/>
          <w:numId w:val="7"/>
        </w:numPr>
        <w:spacing w:after="20"/>
        <w:jc w:val="both"/>
        <w:rPr>
          <w:iCs/>
        </w:rPr>
      </w:pPr>
      <w:r w:rsidRPr="00657CE8">
        <w:rPr>
          <w:iCs/>
        </w:rPr>
        <w:t xml:space="preserve">Преподавателям своевременно подавать данные о студентах, имеющих большое количество пропусков. </w:t>
      </w:r>
    </w:p>
    <w:p w:rsidR="00E85F7A" w:rsidRPr="00657CE8" w:rsidRDefault="00B954FF">
      <w:pPr>
        <w:numPr>
          <w:ilvl w:val="0"/>
          <w:numId w:val="7"/>
        </w:numPr>
        <w:spacing w:after="20"/>
        <w:jc w:val="both"/>
        <w:rPr>
          <w:iCs/>
        </w:rPr>
      </w:pPr>
      <w:r w:rsidRPr="00657CE8">
        <w:rPr>
          <w:iCs/>
        </w:rPr>
        <w:t xml:space="preserve">Обратить внимание работу с медицинской документацией. 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540"/>
        <w:jc w:val="both"/>
        <w:rPr>
          <w:i/>
          <w:iCs/>
        </w:rPr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rPr>
          <w:rFonts w:ascii="Arial Unicode MS" w:eastAsia="Arial Unicode MS" w:hAnsi="Arial Unicode MS" w:cs="Arial Unicode MS"/>
        </w:rPr>
        <w:br w:type="page"/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lastRenderedPageBreak/>
        <w:t xml:space="preserve">Приложение №3.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  <w:iCs/>
        </w:rPr>
      </w:pPr>
      <w:r>
        <w:rPr>
          <w:i/>
          <w:iCs/>
        </w:rPr>
        <w:t>Итоги анкетирования выпускников 2016 года.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proofErr w:type="gramStart"/>
      <w:r>
        <w:t>Проанкетировано 210 выпускников (67,5</w:t>
      </w:r>
      <w:r w:rsidRPr="00B954FF">
        <w:t>%)</w:t>
      </w:r>
      <w:r>
        <w:t>).</w:t>
      </w:r>
      <w:proofErr w:type="gramEnd"/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Анкета включала 21 вопрос: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1. Насколько Вы знакомы с задачами (и проблемами) Вашей профессиональной деятельности?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 xml:space="preserve">1. Знакомы - 94%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2. Знание, освоение Вами каких дисциплин или курсов содействовало формированию Ваших способностей решать задачи предстоящей профессиональной деятельности?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sectPr w:rsidR="00E85F7A">
          <w:headerReference w:type="default" r:id="rId8"/>
          <w:footerReference w:type="default" r:id="rId9"/>
          <w:pgSz w:w="11900" w:h="16840"/>
          <w:pgMar w:top="1134" w:right="851" w:bottom="1134" w:left="1701" w:header="709" w:footer="709" w:gutter="0"/>
          <w:cols w:space="720"/>
        </w:sectPr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2015</w:t>
      </w:r>
    </w:p>
    <w:p w:rsidR="00E85F7A" w:rsidRDefault="00B954FF">
      <w:pPr>
        <w:numPr>
          <w:ilvl w:val="0"/>
          <w:numId w:val="9"/>
        </w:numPr>
        <w:spacing w:after="20"/>
        <w:jc w:val="both"/>
      </w:pPr>
      <w:r>
        <w:t xml:space="preserve">Внутренние болезни </w:t>
      </w:r>
    </w:p>
    <w:p w:rsidR="00E85F7A" w:rsidRDefault="00B954FF">
      <w:pPr>
        <w:numPr>
          <w:ilvl w:val="0"/>
          <w:numId w:val="9"/>
        </w:numPr>
        <w:spacing w:after="20"/>
        <w:jc w:val="both"/>
      </w:pPr>
      <w:r>
        <w:t xml:space="preserve">Акушерство  </w:t>
      </w:r>
    </w:p>
    <w:p w:rsidR="00E85F7A" w:rsidRDefault="00B954FF">
      <w:pPr>
        <w:numPr>
          <w:ilvl w:val="0"/>
          <w:numId w:val="9"/>
        </w:numPr>
        <w:spacing w:after="20"/>
        <w:jc w:val="both"/>
      </w:pPr>
      <w:r>
        <w:t>Хирургия</w:t>
      </w:r>
      <w:r>
        <w:rPr>
          <w:b/>
          <w:bCs/>
        </w:rPr>
        <w:t xml:space="preserve"> </w:t>
      </w:r>
    </w:p>
    <w:p w:rsidR="00E85F7A" w:rsidRDefault="00B954FF">
      <w:pPr>
        <w:numPr>
          <w:ilvl w:val="0"/>
          <w:numId w:val="9"/>
        </w:numPr>
        <w:spacing w:after="20"/>
        <w:jc w:val="both"/>
      </w:pPr>
      <w:r>
        <w:t xml:space="preserve">Отоларингология  </w:t>
      </w:r>
    </w:p>
    <w:p w:rsidR="00E85F7A" w:rsidRDefault="00B954FF">
      <w:pPr>
        <w:numPr>
          <w:ilvl w:val="0"/>
          <w:numId w:val="9"/>
        </w:numPr>
        <w:spacing w:after="20"/>
        <w:jc w:val="both"/>
      </w:pPr>
      <w:r>
        <w:t xml:space="preserve">Анатомия  </w:t>
      </w:r>
    </w:p>
    <w:p w:rsidR="00E85F7A" w:rsidRDefault="00B954FF">
      <w:pPr>
        <w:numPr>
          <w:ilvl w:val="0"/>
          <w:numId w:val="9"/>
        </w:numPr>
        <w:spacing w:after="20"/>
        <w:jc w:val="both"/>
      </w:pPr>
      <w:r>
        <w:tab/>
        <w:t xml:space="preserve">Пропедевтика  </w:t>
      </w:r>
    </w:p>
    <w:p w:rsidR="00E85F7A" w:rsidRDefault="00B954FF">
      <w:pPr>
        <w:numPr>
          <w:ilvl w:val="0"/>
          <w:numId w:val="9"/>
        </w:numPr>
        <w:spacing w:after="20"/>
        <w:jc w:val="both"/>
      </w:pPr>
      <w:r>
        <w:tab/>
        <w:t>Поликлиническая терапия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2016</w:t>
      </w:r>
    </w:p>
    <w:p w:rsidR="00E85F7A" w:rsidRDefault="00B954FF">
      <w:pPr>
        <w:numPr>
          <w:ilvl w:val="0"/>
          <w:numId w:val="11"/>
        </w:numPr>
        <w:spacing w:after="20"/>
        <w:jc w:val="both"/>
      </w:pPr>
      <w:r>
        <w:t>Внутренние болезни</w:t>
      </w:r>
    </w:p>
    <w:p w:rsidR="00E85F7A" w:rsidRDefault="00B954FF">
      <w:pPr>
        <w:numPr>
          <w:ilvl w:val="0"/>
          <w:numId w:val="11"/>
        </w:numPr>
        <w:spacing w:after="20"/>
        <w:jc w:val="both"/>
      </w:pPr>
      <w:r>
        <w:t>Хирургические болезни</w:t>
      </w:r>
    </w:p>
    <w:p w:rsidR="00E85F7A" w:rsidRDefault="00B954FF">
      <w:pPr>
        <w:numPr>
          <w:ilvl w:val="0"/>
          <w:numId w:val="11"/>
        </w:numPr>
        <w:spacing w:after="20"/>
        <w:jc w:val="both"/>
      </w:pPr>
      <w:r>
        <w:t>Анатомия</w:t>
      </w:r>
    </w:p>
    <w:p w:rsidR="00E85F7A" w:rsidRDefault="00B954FF">
      <w:pPr>
        <w:numPr>
          <w:ilvl w:val="0"/>
          <w:numId w:val="11"/>
        </w:numPr>
        <w:spacing w:after="20"/>
        <w:jc w:val="both"/>
      </w:pPr>
      <w:r>
        <w:t>Акушерство</w:t>
      </w:r>
    </w:p>
    <w:p w:rsidR="00E85F7A" w:rsidRDefault="00B954FF">
      <w:pPr>
        <w:numPr>
          <w:ilvl w:val="0"/>
          <w:numId w:val="11"/>
        </w:numPr>
        <w:spacing w:after="20"/>
        <w:jc w:val="both"/>
      </w:pPr>
      <w:r>
        <w:t>Пропедевтика внутренних болезней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sectPr w:rsidR="00E85F7A">
          <w:type w:val="continuous"/>
          <w:pgSz w:w="11900" w:h="16840"/>
          <w:pgMar w:top="1134" w:right="851" w:bottom="1134" w:left="1701" w:header="709" w:footer="709" w:gutter="0"/>
          <w:cols w:num="2" w:space="708"/>
        </w:sectPr>
      </w:pPr>
    </w:p>
    <w:p w:rsidR="00E85F7A" w:rsidRDefault="00B954FF">
      <w:pPr>
        <w:numPr>
          <w:ilvl w:val="0"/>
          <w:numId w:val="12"/>
        </w:numPr>
        <w:tabs>
          <w:tab w:val="left" w:pos="720"/>
        </w:tabs>
        <w:spacing w:after="20"/>
        <w:jc w:val="both"/>
      </w:pPr>
      <w:r>
        <w:lastRenderedPageBreak/>
        <w:t>Биохимия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3. Что дало Вам обучение в </w:t>
      </w:r>
      <w:proofErr w:type="spellStart"/>
      <w:r>
        <w:t>КрасГМУ</w:t>
      </w:r>
      <w:proofErr w:type="spellEnd"/>
      <w:r>
        <w:t>?</w:t>
      </w:r>
    </w:p>
    <w:p w:rsidR="00E85F7A" w:rsidRDefault="00B954FF">
      <w:pPr>
        <w:numPr>
          <w:ilvl w:val="0"/>
          <w:numId w:val="14"/>
        </w:numPr>
        <w:spacing w:after="20"/>
        <w:jc w:val="both"/>
      </w:pPr>
      <w:r>
        <w:t xml:space="preserve">Не ответили – </w:t>
      </w:r>
      <w:r>
        <w:rPr>
          <w:b/>
          <w:bCs/>
        </w:rPr>
        <w:t xml:space="preserve">4,3% </w:t>
      </w:r>
      <w:r>
        <w:t>(37%)</w:t>
      </w:r>
    </w:p>
    <w:p w:rsidR="00E85F7A" w:rsidRDefault="00B954FF">
      <w:pPr>
        <w:numPr>
          <w:ilvl w:val="0"/>
          <w:numId w:val="14"/>
        </w:numPr>
        <w:spacing w:after="20"/>
        <w:jc w:val="both"/>
      </w:pPr>
      <w:r>
        <w:t xml:space="preserve">Знания – </w:t>
      </w:r>
      <w:r>
        <w:rPr>
          <w:b/>
          <w:bCs/>
        </w:rPr>
        <w:t>54,3%</w:t>
      </w:r>
      <w:r>
        <w:t xml:space="preserve"> (26%)</w:t>
      </w:r>
    </w:p>
    <w:p w:rsidR="00E85F7A" w:rsidRDefault="00B954FF">
      <w:pPr>
        <w:numPr>
          <w:ilvl w:val="0"/>
          <w:numId w:val="14"/>
        </w:numPr>
        <w:spacing w:after="20"/>
        <w:jc w:val="both"/>
      </w:pPr>
      <w:r>
        <w:t>Профессия</w:t>
      </w:r>
      <w:r>
        <w:rPr>
          <w:b/>
          <w:bCs/>
        </w:rPr>
        <w:t xml:space="preserve"> – 11,9%  </w:t>
      </w:r>
      <w:r>
        <w:t>(22%)</w:t>
      </w:r>
    </w:p>
    <w:p w:rsidR="00E85F7A" w:rsidRDefault="00B954FF">
      <w:pPr>
        <w:numPr>
          <w:ilvl w:val="0"/>
          <w:numId w:val="14"/>
        </w:numPr>
        <w:spacing w:after="20"/>
        <w:jc w:val="both"/>
      </w:pPr>
      <w:r>
        <w:t xml:space="preserve">Диплом о высшем образовании – </w:t>
      </w:r>
      <w:r>
        <w:rPr>
          <w:b/>
          <w:bCs/>
        </w:rPr>
        <w:t xml:space="preserve">9,5% </w:t>
      </w:r>
      <w:r>
        <w:t xml:space="preserve">(15%) </w:t>
      </w:r>
    </w:p>
    <w:p w:rsidR="00E85F7A" w:rsidRDefault="00B954FF">
      <w:pPr>
        <w:numPr>
          <w:ilvl w:val="0"/>
          <w:numId w:val="14"/>
        </w:numPr>
        <w:spacing w:after="20"/>
        <w:jc w:val="both"/>
      </w:pPr>
      <w:r>
        <w:t xml:space="preserve">Друзей – </w:t>
      </w:r>
      <w:r>
        <w:rPr>
          <w:b/>
          <w:bCs/>
        </w:rPr>
        <w:t xml:space="preserve">2,9% </w:t>
      </w:r>
      <w:r>
        <w:t>(13%)</w:t>
      </w:r>
    </w:p>
    <w:p w:rsidR="00E85F7A" w:rsidRDefault="00B954FF">
      <w:pPr>
        <w:numPr>
          <w:ilvl w:val="0"/>
          <w:numId w:val="14"/>
        </w:numPr>
        <w:spacing w:after="20"/>
        <w:jc w:val="both"/>
      </w:pPr>
      <w:r>
        <w:t xml:space="preserve">Дисциплина/упорство – </w:t>
      </w:r>
      <w:r>
        <w:rPr>
          <w:b/>
          <w:bCs/>
        </w:rPr>
        <w:t xml:space="preserve">2,4% </w:t>
      </w:r>
      <w:r>
        <w:t>(12%)</w:t>
      </w:r>
    </w:p>
    <w:p w:rsidR="00E85F7A" w:rsidRDefault="00B954FF">
      <w:pPr>
        <w:numPr>
          <w:ilvl w:val="0"/>
          <w:numId w:val="14"/>
        </w:numPr>
        <w:spacing w:after="20"/>
        <w:jc w:val="both"/>
      </w:pPr>
      <w:r>
        <w:t xml:space="preserve">Опыт – </w:t>
      </w:r>
      <w:r>
        <w:rPr>
          <w:b/>
          <w:bCs/>
        </w:rPr>
        <w:t xml:space="preserve">1,4% </w:t>
      </w:r>
      <w:r>
        <w:t xml:space="preserve">(3%) </w:t>
      </w:r>
    </w:p>
    <w:p w:rsidR="00E85F7A" w:rsidRDefault="00B954FF">
      <w:pPr>
        <w:numPr>
          <w:ilvl w:val="0"/>
          <w:numId w:val="14"/>
        </w:numPr>
        <w:spacing w:after="20"/>
        <w:jc w:val="both"/>
      </w:pPr>
      <w:r>
        <w:t xml:space="preserve">Разное – </w:t>
      </w:r>
      <w:r>
        <w:rPr>
          <w:b/>
          <w:bCs/>
        </w:rPr>
        <w:t xml:space="preserve">7,6% </w:t>
      </w:r>
      <w:r>
        <w:t xml:space="preserve">(3%) 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4. Чувствуете ли себя подготовленным для самостоятельной работы по Вашей специальности на уровне специалиста с высшим профессиональным образованием?</w:t>
      </w:r>
    </w:p>
    <w:p w:rsidR="00E85F7A" w:rsidRDefault="00B954FF">
      <w:pPr>
        <w:numPr>
          <w:ilvl w:val="0"/>
          <w:numId w:val="16"/>
        </w:numPr>
        <w:spacing w:after="20"/>
      </w:pPr>
      <w:r>
        <w:t>да, вполне – 25% (28%);</w:t>
      </w:r>
    </w:p>
    <w:p w:rsidR="00E85F7A" w:rsidRDefault="00B954FF">
      <w:pPr>
        <w:numPr>
          <w:ilvl w:val="0"/>
          <w:numId w:val="16"/>
        </w:numPr>
        <w:spacing w:after="20"/>
      </w:pPr>
      <w:r>
        <w:t>да – 14% (11%);</w:t>
      </w:r>
      <w:r>
        <w:tab/>
      </w:r>
    </w:p>
    <w:p w:rsidR="00E85F7A" w:rsidRDefault="00B954FF">
      <w:pPr>
        <w:numPr>
          <w:ilvl w:val="0"/>
          <w:numId w:val="16"/>
        </w:numPr>
        <w:spacing w:after="20"/>
      </w:pPr>
      <w:r>
        <w:t xml:space="preserve">частично – 35% (41%) </w:t>
      </w:r>
    </w:p>
    <w:p w:rsidR="00E85F7A" w:rsidRDefault="00B954FF">
      <w:pPr>
        <w:numPr>
          <w:ilvl w:val="0"/>
          <w:numId w:val="16"/>
        </w:numPr>
        <w:spacing w:after="20"/>
      </w:pPr>
      <w:r>
        <w:t xml:space="preserve">не чувствую – 16% (17%).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5. Появилась (усилилась) ли способность к творчеству, к рационализаторской, изобретательской, научной деятельности?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49% (37%);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изменилась - 36% (54%);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уменьшилась  - 15% (9%).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6. Усилились (сформировались) ли </w:t>
      </w:r>
      <w:proofErr w:type="spellStart"/>
      <w:r>
        <w:t>общеинтеллектуальные</w:t>
      </w:r>
      <w:proofErr w:type="spellEnd"/>
      <w:r>
        <w:t xml:space="preserve"> способности, умения?</w:t>
      </w:r>
      <w:r>
        <w:tab/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20"/>
        <w:jc w:val="both"/>
      </w:pPr>
      <w:r>
        <w:t>1. значительно –37% (36%);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20"/>
        <w:jc w:val="both"/>
      </w:pPr>
      <w:r>
        <w:t>2. да – 49% (53%);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20"/>
        <w:jc w:val="both"/>
      </w:pPr>
      <w:r>
        <w:t>3. не очень – 11% (9%);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720"/>
        <w:jc w:val="both"/>
      </w:pPr>
      <w:r>
        <w:t>4. не усилилась – 3% (2%).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7. Стали ли лучше разбираться в сложных социальных и экономических проблемах нашего общества?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61% (47%);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совсем – 35% (43%);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нет – 5% (10%).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8. Сформировалась ли ответственность за качество результата своей работы?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93% (91%)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изменилась – 6% (6%);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ухудшилась – 1% (3%).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9. Сформировалось ли оптимистическое отношение к миру, к своему будущему?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72% (50%);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изменилось – 19% (23%);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ослабло, ухудшилось – 9% (27%).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10. Появилось ли желание и умение активно вмешиваться в трудовую и общественную жизнь коллектива?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- 70% (65%);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совсем - 24% (27%);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нет - 6% (8%).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11. Улучшились ли отношения с товарищами, способность находить с ними контакт, компромиссы, совместные решения?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62% (60%);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изменилось – 24% (21%);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ослабло, ухудшилось – 14% (19%).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12. Улучшились ли деловитость, умение оперативно работать?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82% (80%);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изменилось – 16% (15%);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ухудшилось – 2% (5%).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13. Улучшились ли организаторские качества?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78% (70%);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совсем – 16% (16%);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нет – 6% (14%).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14. Усилился ли авторитет учебного заведения, престиж учебного заведения?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69% (59%);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изменился – 22% (26%);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ухудшился, разочаровался – 9% (15%).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15. Усилился ли авторитет выбранной специальности?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1. да – 72% (56%);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не изменился – 18% (26%);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3. ухудшился, разочаровался – 10% (18%).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16. Кто из преподавателей оказал наибольшее положительное влияние на формирование Вашей нравственности, духовной культуры?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786"/>
      </w:tblGrid>
      <w:tr w:rsidR="00E85F7A">
        <w:trPr>
          <w:trHeight w:val="381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lastRenderedPageBreak/>
              <w:t>2015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1- Штегман О.А. - 27 (12,3%);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2 – </w:t>
            </w:r>
            <w:proofErr w:type="spellStart"/>
            <w:r>
              <w:t>Турчина</w:t>
            </w:r>
            <w:proofErr w:type="spellEnd"/>
            <w:r>
              <w:t xml:space="preserve"> Т.К. - 24 (11%);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3 – Барон И.И. - 23 (10,5%);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4 – Балашова Н.А. – 20 (9%);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5 – </w:t>
            </w:r>
            <w:proofErr w:type="spellStart"/>
            <w:r>
              <w:t>Черданцев</w:t>
            </w:r>
            <w:proofErr w:type="spellEnd"/>
            <w:r>
              <w:t xml:space="preserve"> Д.В. – 18 (8%);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6 – </w:t>
            </w:r>
            <w:proofErr w:type="spellStart"/>
            <w:r>
              <w:t>Дробот</w:t>
            </w:r>
            <w:proofErr w:type="spellEnd"/>
            <w:r>
              <w:t xml:space="preserve"> Д.Б. - 17 (7,5%).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7 – </w:t>
            </w:r>
            <w:proofErr w:type="spellStart"/>
            <w:r>
              <w:t>Перьянова</w:t>
            </w:r>
            <w:proofErr w:type="spellEnd"/>
            <w:r>
              <w:t xml:space="preserve"> О.В. – 17 (7,5%);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8 – </w:t>
            </w:r>
            <w:proofErr w:type="spellStart"/>
            <w:r>
              <w:t>Демко</w:t>
            </w:r>
            <w:proofErr w:type="spellEnd"/>
            <w:r>
              <w:t xml:space="preserve"> И.В.- 11 (5%);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9 – Первова О.В. – 7 (3,1%);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10 – Соловьёва И.А. – 7 (3,1%)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2016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1 - Шестерня П.А. – 16 (7,6 %);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2 – </w:t>
            </w:r>
            <w:proofErr w:type="spellStart"/>
            <w:r>
              <w:t>Перьянова</w:t>
            </w:r>
            <w:proofErr w:type="spellEnd"/>
            <w:r>
              <w:t xml:space="preserve"> О.В. – 13 (6,2 %);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3 – </w:t>
            </w:r>
            <w:proofErr w:type="spellStart"/>
            <w:r>
              <w:t>Вырва</w:t>
            </w:r>
            <w:proofErr w:type="spellEnd"/>
            <w:r>
              <w:t xml:space="preserve"> П. В. – 13 (6,2 %);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4 – Колмаков В.Ю. – 10 (4,8 %);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5 – Балашова Н.А. – 7 (3,3 %);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6 – Первова О.В. – 7 (3,3 %);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7 – </w:t>
            </w:r>
            <w:proofErr w:type="spellStart"/>
            <w:r>
              <w:t>Турчина</w:t>
            </w:r>
            <w:proofErr w:type="spellEnd"/>
            <w:r>
              <w:t xml:space="preserve"> Т.К. – 6 (2,9 %);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8 – Барон И.И. – 6 (2,9 %);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>9 – Верещагина  Т.Д. – 5 (2,4%);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10 – </w:t>
            </w:r>
            <w:proofErr w:type="spellStart"/>
            <w:r>
              <w:t>Подгрушная</w:t>
            </w:r>
            <w:proofErr w:type="spellEnd"/>
            <w:r>
              <w:t xml:space="preserve"> Т.С. – 4 (1,9%);</w:t>
            </w:r>
          </w:p>
          <w:p w:rsidR="00E85F7A" w:rsidRDefault="00B95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>
              <w:t xml:space="preserve">11 – </w:t>
            </w:r>
            <w:proofErr w:type="spellStart"/>
            <w:r>
              <w:t>Головенкин</w:t>
            </w:r>
            <w:proofErr w:type="spellEnd"/>
            <w:r>
              <w:t xml:space="preserve"> С. Е. – 4 (1,9%)</w:t>
            </w:r>
          </w:p>
        </w:tc>
      </w:tr>
    </w:tbl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17. Кто из преподавателей оказал наибольшее положительное влияние на Вашу профессиональную и естественную подготовку?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sectPr w:rsidR="00E85F7A">
          <w:type w:val="continuous"/>
          <w:pgSz w:w="11900" w:h="16840"/>
          <w:pgMar w:top="1134" w:right="851" w:bottom="1134" w:left="1701" w:header="709" w:footer="709" w:gutter="0"/>
          <w:cols w:space="720"/>
        </w:sectPr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lastRenderedPageBreak/>
        <w:t>2015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1 – </w:t>
      </w:r>
      <w:proofErr w:type="gramStart"/>
      <w:r>
        <w:t>Коновалов</w:t>
      </w:r>
      <w:proofErr w:type="gramEnd"/>
      <w:r>
        <w:t xml:space="preserve"> В.Н. – 24 (11%);</w:t>
      </w:r>
      <w:r>
        <w:tab/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2 – </w:t>
      </w:r>
      <w:proofErr w:type="spellStart"/>
      <w:r>
        <w:t>Черданцев</w:t>
      </w:r>
      <w:proofErr w:type="spellEnd"/>
      <w:r>
        <w:t xml:space="preserve"> Д.В. – 15 (6,8%);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3 – </w:t>
      </w:r>
      <w:proofErr w:type="spellStart"/>
      <w:r>
        <w:t>Демко</w:t>
      </w:r>
      <w:proofErr w:type="spellEnd"/>
      <w:r>
        <w:t xml:space="preserve"> И.В. – 10 (4,5%);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4 – </w:t>
      </w:r>
      <w:proofErr w:type="spellStart"/>
      <w:r>
        <w:t>Дробот</w:t>
      </w:r>
      <w:proofErr w:type="spellEnd"/>
      <w:r>
        <w:t xml:space="preserve"> Д.Б. – 8 (3,1%);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5 – Шестерня П.А.– 7 (3,1%);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6 – Большакова Т.Ю. – 7 (3,1%);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7 – Никулина С.Ю. – 6 (2,7%);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8 – Балашова Н.А. – 6 (2,7%);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9 – Верещагина Т.Д. – 4 (1,8%)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10 – Осетрова Н.Б. – 4 (1,8%)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  <w:i/>
          <w:iCs/>
        </w:rPr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  <w:i/>
          <w:iCs/>
        </w:rPr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  <w:i/>
          <w:iCs/>
        </w:rPr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  <w:i/>
          <w:iCs/>
        </w:rPr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  <w:i/>
          <w:iCs/>
        </w:rPr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rPr>
          <w:b/>
          <w:bCs/>
        </w:rPr>
        <w:lastRenderedPageBreak/>
        <w:t>2016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1 – </w:t>
      </w:r>
      <w:proofErr w:type="gramStart"/>
      <w:r>
        <w:t>Коновалов</w:t>
      </w:r>
      <w:proofErr w:type="gramEnd"/>
      <w:r>
        <w:t xml:space="preserve"> В.Н. – </w:t>
      </w:r>
      <w:r>
        <w:rPr>
          <w:b/>
          <w:bCs/>
        </w:rPr>
        <w:t>14 (6,7%);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2 – </w:t>
      </w:r>
      <w:proofErr w:type="spellStart"/>
      <w:r>
        <w:t>Вырва</w:t>
      </w:r>
      <w:proofErr w:type="spellEnd"/>
      <w:r>
        <w:t xml:space="preserve"> П. В. – </w:t>
      </w:r>
      <w:r>
        <w:rPr>
          <w:b/>
          <w:bCs/>
        </w:rPr>
        <w:t>14 (6,7 %);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3 – Шестерня П.А. – </w:t>
      </w:r>
      <w:r>
        <w:rPr>
          <w:b/>
          <w:bCs/>
        </w:rPr>
        <w:t>12 (5,7 %);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4 – Первова О.В. – </w:t>
      </w:r>
      <w:r>
        <w:rPr>
          <w:b/>
          <w:bCs/>
        </w:rPr>
        <w:t>9 (4,3 %);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5 – </w:t>
      </w:r>
      <w:proofErr w:type="spellStart"/>
      <w:r>
        <w:t>Головенкин</w:t>
      </w:r>
      <w:proofErr w:type="spellEnd"/>
      <w:r>
        <w:t xml:space="preserve"> С.Е. – </w:t>
      </w:r>
      <w:r>
        <w:rPr>
          <w:b/>
          <w:bCs/>
        </w:rPr>
        <w:t>8 (3,8%);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6 – </w:t>
      </w:r>
      <w:proofErr w:type="spellStart"/>
      <w:r>
        <w:t>Цхай</w:t>
      </w:r>
      <w:proofErr w:type="spellEnd"/>
      <w:r>
        <w:t xml:space="preserve"> В.Б. – </w:t>
      </w:r>
      <w:r>
        <w:rPr>
          <w:b/>
          <w:bCs/>
        </w:rPr>
        <w:t>7 (3,3%);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7 – Барон И.И. – </w:t>
      </w:r>
      <w:r>
        <w:rPr>
          <w:b/>
          <w:bCs/>
        </w:rPr>
        <w:t>7 (3,3%);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8 – Осетрова  Н.Б. – </w:t>
      </w:r>
      <w:r>
        <w:rPr>
          <w:b/>
          <w:bCs/>
        </w:rPr>
        <w:t>6 (2,9%);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9 – </w:t>
      </w:r>
      <w:proofErr w:type="spellStart"/>
      <w:r>
        <w:t>Демко</w:t>
      </w:r>
      <w:proofErr w:type="spellEnd"/>
      <w:r>
        <w:t xml:space="preserve"> И. В. –</w:t>
      </w:r>
      <w:r>
        <w:rPr>
          <w:b/>
          <w:bCs/>
        </w:rPr>
        <w:t xml:space="preserve"> 5 (2,4%);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10 – Балашова Н.А. – </w:t>
      </w:r>
      <w:r>
        <w:rPr>
          <w:b/>
          <w:bCs/>
        </w:rPr>
        <w:t>5 (2,4%);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11 – </w:t>
      </w:r>
      <w:proofErr w:type="spellStart"/>
      <w:r>
        <w:t>Домрачева</w:t>
      </w:r>
      <w:proofErr w:type="spellEnd"/>
      <w:r>
        <w:t xml:space="preserve"> М.Я. – </w:t>
      </w:r>
      <w:r>
        <w:rPr>
          <w:b/>
          <w:bCs/>
        </w:rPr>
        <w:t>5 (2,4%);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12 – Карпухина Е.О. – </w:t>
      </w:r>
      <w:r>
        <w:rPr>
          <w:b/>
          <w:bCs/>
        </w:rPr>
        <w:t>5 (2,4%);</w:t>
      </w:r>
      <w:r>
        <w:t xml:space="preserve"> 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 xml:space="preserve">13 – </w:t>
      </w:r>
      <w:proofErr w:type="spellStart"/>
      <w:r>
        <w:t>Чупахина</w:t>
      </w:r>
      <w:proofErr w:type="spellEnd"/>
      <w:r>
        <w:t xml:space="preserve"> В.А. – </w:t>
      </w:r>
      <w:r>
        <w:rPr>
          <w:b/>
          <w:bCs/>
        </w:rPr>
        <w:t>5 (2,4%).</w:t>
      </w:r>
      <w:r>
        <w:t xml:space="preserve"> 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sectPr w:rsidR="00E85F7A">
          <w:type w:val="continuous"/>
          <w:pgSz w:w="11900" w:h="16840"/>
          <w:pgMar w:top="1134" w:right="851" w:bottom="1134" w:left="1701" w:header="709" w:footer="709" w:gutter="0"/>
          <w:cols w:num="2" w:space="708"/>
        </w:sectPr>
      </w:pP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18. Насколько и в какой форме заинтересованы Вы в продолжени</w:t>
      </w:r>
      <w:proofErr w:type="gramStart"/>
      <w:r>
        <w:t>и</w:t>
      </w:r>
      <w:proofErr w:type="gramEnd"/>
      <w:r>
        <w:t xml:space="preserve"> контактов с </w:t>
      </w:r>
      <w:proofErr w:type="spellStart"/>
      <w:r>
        <w:t>КрасГМУ</w:t>
      </w:r>
      <w:proofErr w:type="spellEnd"/>
      <w:r>
        <w:t>?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</w:pPr>
      <w:r>
        <w:t xml:space="preserve">        1. обучение на повышенном уровне (в магистратуре, аспирантуре) или по другой специальности –48% (35%);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rPr>
          <w:b/>
          <w:bCs/>
        </w:rPr>
      </w:pPr>
      <w:r>
        <w:t xml:space="preserve">        2. консультации с преподавателями по вопросам Вашей будущей работы – 24% (31%);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rPr>
          <w:b/>
          <w:bCs/>
        </w:rPr>
      </w:pPr>
      <w:r>
        <w:t xml:space="preserve">        3. участие в совместной (Вашей фирмы и вуза) исследовательской, проектной, инновационной и др. работе – 9% (18%);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rPr>
          <w:b/>
          <w:bCs/>
        </w:rPr>
      </w:pPr>
      <w:r>
        <w:t xml:space="preserve">        4. работа на одной из кафедр в качестве преподавателя – 12% (5%);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rPr>
          <w:b/>
          <w:bCs/>
        </w:rPr>
      </w:pPr>
      <w:r>
        <w:t xml:space="preserve">        5. участие в деятельности ассоциации выпускников учебного заведения –  3% (3%);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rPr>
          <w:b/>
          <w:bCs/>
        </w:rPr>
      </w:pPr>
      <w:r>
        <w:t xml:space="preserve">        6. не заинтересован</w:t>
      </w:r>
      <w:r>
        <w:rPr>
          <w:b/>
          <w:bCs/>
        </w:rPr>
        <w:t xml:space="preserve"> – </w:t>
      </w:r>
      <w:r>
        <w:t xml:space="preserve"> 4% (8%).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19. Как Вы оцениваете возможности Вашего трудоустройства по полученной в учебном заведении специальности?</w:t>
      </w:r>
    </w:p>
    <w:p w:rsidR="00E85F7A" w:rsidRDefault="00B954FF">
      <w:pPr>
        <w:pStyle w:val="2"/>
        <w:tabs>
          <w:tab w:val="left" w:pos="540"/>
          <w:tab w:val="left" w:pos="8222"/>
        </w:tabs>
        <w:spacing w:line="240" w:lineRule="auto"/>
        <w:ind w:firstLine="0"/>
      </w:pPr>
      <w:r>
        <w:tab/>
        <w:t>1. вопрос трудоустройства решен полностью с помощью вуза – 31% (24%);</w:t>
      </w:r>
    </w:p>
    <w:p w:rsidR="00E85F7A" w:rsidRDefault="00B954FF">
      <w:pPr>
        <w:pStyle w:val="2"/>
        <w:tabs>
          <w:tab w:val="left" w:pos="540"/>
          <w:tab w:val="left" w:pos="8222"/>
        </w:tabs>
        <w:spacing w:line="240" w:lineRule="auto"/>
        <w:ind w:firstLine="0"/>
      </w:pPr>
      <w:r>
        <w:tab/>
        <w:t>2. вопрос трудоустройства решен самостоятельно – 58% (60%);</w:t>
      </w:r>
    </w:p>
    <w:p w:rsidR="00E85F7A" w:rsidRDefault="00B954FF">
      <w:pPr>
        <w:pStyle w:val="2"/>
        <w:tabs>
          <w:tab w:val="left" w:pos="540"/>
          <w:tab w:val="left" w:pos="8222"/>
        </w:tabs>
        <w:spacing w:line="240" w:lineRule="auto"/>
        <w:ind w:firstLine="0"/>
      </w:pPr>
      <w:r>
        <w:tab/>
        <w:t xml:space="preserve">3. </w:t>
      </w:r>
      <w:proofErr w:type="gramStart"/>
      <w:r>
        <w:t>трудоустроен</w:t>
      </w:r>
      <w:proofErr w:type="gramEnd"/>
      <w:r>
        <w:t>, но не по специальности – 8% (12%);</w:t>
      </w:r>
    </w:p>
    <w:p w:rsidR="00E85F7A" w:rsidRDefault="00B954FF">
      <w:pPr>
        <w:pStyle w:val="2"/>
        <w:tabs>
          <w:tab w:val="left" w:pos="540"/>
          <w:tab w:val="left" w:pos="8222"/>
        </w:tabs>
        <w:spacing w:line="240" w:lineRule="auto"/>
        <w:ind w:firstLine="0"/>
      </w:pPr>
      <w:r>
        <w:tab/>
        <w:t>4. вопрос с трудоустройством не решен – 7% (4%);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lastRenderedPageBreak/>
        <w:t xml:space="preserve">         5. по целевому – 4% (0%)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20. Какой уровень зарплаты Вы считаете приемлемым в начале Вашей трудовой деятельности?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jc w:val="left"/>
      </w:pPr>
      <w:r>
        <w:t xml:space="preserve">         1. 15 – 25 </w:t>
      </w:r>
      <w:proofErr w:type="spellStart"/>
      <w:r>
        <w:t>т.р</w:t>
      </w:r>
      <w:proofErr w:type="spellEnd"/>
      <w:r>
        <w:t>. – 21,1% (4,5%);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jc w:val="left"/>
      </w:pPr>
      <w:r>
        <w:t xml:space="preserve">         2. 25 – 30 </w:t>
      </w:r>
      <w:proofErr w:type="spellStart"/>
      <w:r>
        <w:t>т.р</w:t>
      </w:r>
      <w:proofErr w:type="spellEnd"/>
      <w:r>
        <w:t>. – 43,8% (37,3%);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jc w:val="left"/>
      </w:pPr>
      <w:r>
        <w:t xml:space="preserve">         3. 40 – 50 </w:t>
      </w:r>
      <w:proofErr w:type="spellStart"/>
      <w:r>
        <w:t>т.р</w:t>
      </w:r>
      <w:proofErr w:type="spellEnd"/>
      <w:r>
        <w:t>. – 26% (0%)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jc w:val="left"/>
      </w:pPr>
      <w:r>
        <w:t xml:space="preserve">         4. 50 – 70 </w:t>
      </w:r>
      <w:proofErr w:type="spellStart"/>
      <w:r>
        <w:t>т.р</w:t>
      </w:r>
      <w:proofErr w:type="spellEnd"/>
      <w:r>
        <w:t>. – 6,7 % (6,8%).</w:t>
      </w:r>
    </w:p>
    <w:p w:rsidR="00E85F7A" w:rsidRDefault="00B954FF">
      <w:pPr>
        <w:pStyle w:val="2"/>
        <w:tabs>
          <w:tab w:val="left" w:pos="8222"/>
        </w:tabs>
        <w:spacing w:line="240" w:lineRule="auto"/>
        <w:ind w:firstLine="0"/>
        <w:jc w:val="left"/>
      </w:pPr>
      <w:r>
        <w:t xml:space="preserve">         5. Более 70 </w:t>
      </w:r>
      <w:proofErr w:type="spellStart"/>
      <w:r>
        <w:t>т.р</w:t>
      </w:r>
      <w:proofErr w:type="spellEnd"/>
      <w:r>
        <w:t>. – 2,4% (6,8%).</w:t>
      </w:r>
    </w:p>
    <w:p w:rsidR="00E85F7A" w:rsidRDefault="00E85F7A">
      <w:pPr>
        <w:pStyle w:val="2"/>
        <w:tabs>
          <w:tab w:val="left" w:pos="8222"/>
        </w:tabs>
        <w:spacing w:line="240" w:lineRule="auto"/>
        <w:ind w:firstLine="0"/>
        <w:jc w:val="left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>21. Насколько Вы уверены в получении такого – приемлемого уровня зарплаты в начале вашей трудовой деятельности?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>
        <w:tab/>
        <w:t xml:space="preserve">1.  есть договоренность с работодателем о более высоком уровне зарплаты – 0,4% </w:t>
      </w:r>
      <w:r>
        <w:tab/>
        <w:t>(9%);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>
        <w:tab/>
        <w:t>2.  уверен, есть договоренность об этом – 3,5% (8%);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</w:rPr>
      </w:pPr>
      <w:r>
        <w:tab/>
        <w:t>3.  не уверен – 65,7% (47%);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</w:rPr>
      </w:pPr>
      <w:r>
        <w:tab/>
        <w:t xml:space="preserve">4.начальный уровень зарплаты будет значительно ниже этого уровня – 30,4% </w:t>
      </w:r>
      <w:r>
        <w:tab/>
        <w:t>(40%).</w:t>
      </w:r>
    </w:p>
    <w:p w:rsidR="00E85F7A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AA54BF" w:rsidRDefault="00AA54BF">
      <w:r>
        <w:br w:type="page"/>
      </w:r>
    </w:p>
    <w:p w:rsidR="00734C0A" w:rsidRDefault="00734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>
        <w:t>Приложение № 4.</w:t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/>
          <w:iCs/>
        </w:rPr>
      </w:pPr>
      <w:r>
        <w:rPr>
          <w:i/>
          <w:iCs/>
        </w:rPr>
        <w:t>Конкурсные вопросы.</w:t>
      </w:r>
    </w:p>
    <w:p w:rsidR="00E85F7A" w:rsidRDefault="00B954FF">
      <w:pPr>
        <w:ind w:left="180" w:hanging="180"/>
        <w:jc w:val="both"/>
      </w:pPr>
      <w:r>
        <w:t>На конкурс представлены сотрудники университета:</w:t>
      </w:r>
    </w:p>
    <w:p w:rsidR="00E85F7A" w:rsidRDefault="00E85F7A">
      <w:pPr>
        <w:ind w:left="180" w:hanging="180"/>
        <w:jc w:val="both"/>
      </w:pPr>
    </w:p>
    <w:p w:rsidR="00E85F7A" w:rsidRDefault="00B954FF">
      <w:pPr>
        <w:jc w:val="both"/>
      </w:pPr>
      <w:r>
        <w:t xml:space="preserve">1. Доцент кафедры </w:t>
      </w:r>
      <w:proofErr w:type="spellStart"/>
      <w:proofErr w:type="gramStart"/>
      <w:r>
        <w:t>кафедры</w:t>
      </w:r>
      <w:proofErr w:type="spellEnd"/>
      <w:proofErr w:type="gramEnd"/>
      <w:r>
        <w:t xml:space="preserve"> поликлинической терапии, семейной медицины и ЗОЖ с курсом ПО, Данилова Людмила </w:t>
      </w:r>
      <w:proofErr w:type="spellStart"/>
      <w:r>
        <w:t>Кальевна</w:t>
      </w:r>
      <w:proofErr w:type="spellEnd"/>
      <w:r>
        <w:t>;</w:t>
      </w:r>
    </w:p>
    <w:p w:rsidR="00E85F7A" w:rsidRDefault="00B954FF">
      <w:pPr>
        <w:jc w:val="both"/>
      </w:pPr>
      <w:r>
        <w:t xml:space="preserve">2. Доцент кафедры общей хирургии имени проф. М. И. </w:t>
      </w:r>
      <w:proofErr w:type="spellStart"/>
      <w:r>
        <w:t>Гульмана</w:t>
      </w:r>
      <w:proofErr w:type="spellEnd"/>
      <w:r>
        <w:t xml:space="preserve"> Белобородов Алексей Александрович.</w:t>
      </w:r>
    </w:p>
    <w:p w:rsidR="00E85F7A" w:rsidRDefault="00E85F7A">
      <w:pPr>
        <w:jc w:val="both"/>
      </w:pPr>
    </w:p>
    <w:p w:rsidR="00E85F7A" w:rsidRDefault="00B954FF">
      <w:pPr>
        <w:ind w:left="180" w:hanging="180"/>
        <w:jc w:val="both"/>
      </w:pPr>
      <w:r>
        <w:t>Счетная комиссия избрана в составе:</w:t>
      </w:r>
    </w:p>
    <w:p w:rsidR="00E85F7A" w:rsidRDefault="00B954FF">
      <w:pPr>
        <w:numPr>
          <w:ilvl w:val="1"/>
          <w:numId w:val="18"/>
        </w:numPr>
        <w:jc w:val="both"/>
      </w:pPr>
      <w:r>
        <w:t xml:space="preserve">д.м.н., профессор, </w:t>
      </w:r>
      <w:proofErr w:type="spellStart"/>
      <w:r>
        <w:t>Черданцев</w:t>
      </w:r>
      <w:proofErr w:type="spellEnd"/>
      <w:r>
        <w:t xml:space="preserve"> Дмитрий Владимирович;</w:t>
      </w:r>
    </w:p>
    <w:p w:rsidR="00E85F7A" w:rsidRDefault="00B954FF">
      <w:pPr>
        <w:ind w:left="180" w:hanging="180"/>
        <w:jc w:val="both"/>
      </w:pPr>
      <w:r>
        <w:t xml:space="preserve">2.   д.м.н., доцент, </w:t>
      </w:r>
      <w:proofErr w:type="spellStart"/>
      <w:r>
        <w:t>Зуков</w:t>
      </w:r>
      <w:proofErr w:type="spellEnd"/>
      <w:r>
        <w:t xml:space="preserve"> Руслан Александрович;</w:t>
      </w:r>
    </w:p>
    <w:p w:rsidR="00E85F7A" w:rsidRDefault="00B954FF">
      <w:pPr>
        <w:ind w:left="180" w:hanging="180"/>
        <w:jc w:val="both"/>
      </w:pPr>
      <w:r>
        <w:t>3.   к.м.н., доцент, Приходько Елена Анатольевна.</w:t>
      </w:r>
    </w:p>
    <w:p w:rsidR="00E85F7A" w:rsidRDefault="00B954FF">
      <w:pPr>
        <w:spacing w:after="20"/>
        <w:ind w:left="180" w:hanging="180"/>
        <w:jc w:val="both"/>
      </w:pPr>
      <w:r>
        <w:t>Тайным голосованием – 20 членов ученого совета из 20 присутствующих проголосовали</w:t>
      </w:r>
    </w:p>
    <w:p w:rsidR="00E85F7A" w:rsidRDefault="00B954FF">
      <w:pPr>
        <w:spacing w:after="20"/>
        <w:ind w:left="180" w:hanging="180"/>
        <w:jc w:val="both"/>
      </w:pPr>
      <w:r>
        <w:t>положительно.</w:t>
      </w: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657CE8" w:rsidRDefault="00657CE8">
      <w:r>
        <w:br w:type="page"/>
      </w:r>
    </w:p>
    <w:p w:rsidR="00E85F7A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  <w:rPr>
          <w:i/>
          <w:iCs/>
        </w:rPr>
      </w:pPr>
      <w:r>
        <w:lastRenderedPageBreak/>
        <w:t>Приложение № 5</w:t>
      </w:r>
      <w:r>
        <w:rPr>
          <w:i/>
          <w:iCs/>
        </w:rPr>
        <w:t>.</w:t>
      </w:r>
    </w:p>
    <w:p w:rsidR="00E85F7A" w:rsidRDefault="00B954FF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rPr>
          <w:i/>
          <w:iCs/>
        </w:rPr>
      </w:pPr>
      <w:r>
        <w:rPr>
          <w:i/>
          <w:iCs/>
        </w:rPr>
        <w:t>Разное.</w:t>
      </w:r>
    </w:p>
    <w:p w:rsidR="00657CE8" w:rsidRDefault="00B954FF" w:rsidP="00657CE8">
      <w:pPr>
        <w:pStyle w:val="a5"/>
        <w:numPr>
          <w:ilvl w:val="1"/>
          <w:numId w:val="12"/>
        </w:numPr>
        <w:spacing w:after="20"/>
        <w:ind w:left="1134" w:hanging="425"/>
        <w:jc w:val="both"/>
      </w:pPr>
      <w:r>
        <w:t xml:space="preserve">Введение новых </w:t>
      </w:r>
      <w:r w:rsidR="00657CE8">
        <w:t>членов в состав ученого совета.</w:t>
      </w:r>
    </w:p>
    <w:p w:rsidR="00E85F7A" w:rsidRDefault="00B954FF" w:rsidP="00657CE8">
      <w:pPr>
        <w:spacing w:after="20"/>
        <w:ind w:firstLine="709"/>
        <w:jc w:val="both"/>
      </w:pPr>
      <w:r>
        <w:t xml:space="preserve">В связи со структурными изменениями на факультете, ввести в члены ученого совета Капустину Екатерину Владимировну, как зам. Декана лечебного факультета, вместо выбывшего </w:t>
      </w:r>
      <w:proofErr w:type="spellStart"/>
      <w:r>
        <w:t>Штегмана</w:t>
      </w:r>
      <w:proofErr w:type="spellEnd"/>
      <w:r>
        <w:t xml:space="preserve"> </w:t>
      </w:r>
      <w:r w:rsidR="00951AFF">
        <w:t>Олега Анатольевича</w:t>
      </w:r>
      <w:r>
        <w:t>. 20 присутствовавших членов учёного совета открытым голосованием единогласно поддержали его кандидатуру.</w:t>
      </w:r>
    </w:p>
    <w:p w:rsidR="00E85F7A" w:rsidRDefault="00B954FF" w:rsidP="00657CE8">
      <w:pPr>
        <w:spacing w:after="20"/>
        <w:ind w:firstLine="709"/>
        <w:jc w:val="both"/>
      </w:pPr>
      <w:r>
        <w:t xml:space="preserve">Из числа студентов деканом предложено ввести в члены учёного совета факультета </w:t>
      </w:r>
      <w:proofErr w:type="spellStart"/>
      <w:r>
        <w:t>Бабаджаняна</w:t>
      </w:r>
      <w:proofErr w:type="spellEnd"/>
      <w:r>
        <w:t xml:space="preserve"> </w:t>
      </w:r>
      <w:proofErr w:type="spellStart"/>
      <w:r>
        <w:t>Акопа</w:t>
      </w:r>
      <w:proofErr w:type="spellEnd"/>
      <w:r>
        <w:t xml:space="preserve"> </w:t>
      </w:r>
      <w:proofErr w:type="spellStart"/>
      <w:r>
        <w:t>Манасовича</w:t>
      </w:r>
      <w:proofErr w:type="spellEnd"/>
      <w:r>
        <w:t xml:space="preserve">, студента 4 курса и председателя студенческого совета лечебного факультета, вместо выбывшей Гриценко Ольги Владимировны. 20 присутствовавших членов учёного совета открытым голосованием единогласно поддержали </w:t>
      </w:r>
      <w:r w:rsidR="00657CE8">
        <w:t>его</w:t>
      </w:r>
      <w:r>
        <w:t xml:space="preserve"> кандидатуру.</w:t>
      </w:r>
    </w:p>
    <w:p w:rsidR="00E85F7A" w:rsidRDefault="00B954FF" w:rsidP="00657CE8">
      <w:pPr>
        <w:pStyle w:val="a5"/>
        <w:numPr>
          <w:ilvl w:val="1"/>
          <w:numId w:val="12"/>
        </w:numPr>
        <w:tabs>
          <w:tab w:val="clear" w:pos="720"/>
          <w:tab w:val="left" w:pos="708"/>
          <w:tab w:val="left" w:pos="1560"/>
        </w:tabs>
        <w:spacing w:after="20"/>
        <w:ind w:left="1134" w:hanging="425"/>
      </w:pPr>
      <w:r>
        <w:t>Ознакомление с перечнем правил по заполнению зачетных книжек</w:t>
      </w:r>
    </w:p>
    <w:p w:rsidR="00657CE8" w:rsidRDefault="00657CE8" w:rsidP="00657CE8">
      <w:pPr>
        <w:pStyle w:val="a5"/>
        <w:numPr>
          <w:ilvl w:val="1"/>
          <w:numId w:val="12"/>
        </w:numPr>
        <w:tabs>
          <w:tab w:val="clear" w:pos="720"/>
          <w:tab w:val="left" w:pos="708"/>
          <w:tab w:val="left" w:pos="1134"/>
        </w:tabs>
        <w:spacing w:after="20"/>
        <w:ind w:left="1134" w:hanging="425"/>
      </w:pPr>
      <w:r>
        <w:t>Поручения членам совета:</w:t>
      </w:r>
    </w:p>
    <w:p w:rsidR="00E85F7A" w:rsidRDefault="00B954FF" w:rsidP="00657CE8">
      <w:pPr>
        <w:pStyle w:val="a5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hanging="436"/>
        <w:jc w:val="both"/>
      </w:pPr>
      <w:r>
        <w:t>Ежемесячно, к 28 числу, в деканат предоставлять сведения по текущей успеваемости и задолжникам, а также объяснительные студентов-задолжников.</w:t>
      </w:r>
    </w:p>
    <w:p w:rsidR="00E85F7A" w:rsidRDefault="00B954FF" w:rsidP="00657CE8">
      <w:pPr>
        <w:pStyle w:val="a5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hanging="436"/>
        <w:jc w:val="both"/>
      </w:pPr>
      <w:r>
        <w:t>Вывесить график отработок пропущенных практических занятий, с учетом расписания студентов.</w:t>
      </w:r>
    </w:p>
    <w:p w:rsidR="00E85F7A" w:rsidRDefault="00B954FF" w:rsidP="00657CE8">
      <w:pPr>
        <w:pStyle w:val="a5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hanging="436"/>
        <w:jc w:val="both"/>
      </w:pPr>
      <w:r w:rsidRPr="00657CE8">
        <w:rPr>
          <w:b/>
          <w:bCs/>
        </w:rPr>
        <w:t xml:space="preserve">До 26 сентября </w:t>
      </w:r>
      <w:r>
        <w:t>подать план проведения открытых лекций и занятий на осенний семестр.</w:t>
      </w:r>
    </w:p>
    <w:p w:rsidR="00E85F7A" w:rsidRDefault="00B954FF" w:rsidP="00657CE8">
      <w:pPr>
        <w:pStyle w:val="a5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hanging="436"/>
        <w:jc w:val="both"/>
      </w:pPr>
      <w:r w:rsidRPr="00657CE8">
        <w:rPr>
          <w:b/>
          <w:bCs/>
        </w:rPr>
        <w:t xml:space="preserve">До 26 сентября </w:t>
      </w:r>
      <w:r>
        <w:t xml:space="preserve">подать окончательный список </w:t>
      </w:r>
      <w:proofErr w:type="spellStart"/>
      <w:r>
        <w:t>субординаторов</w:t>
      </w:r>
      <w:proofErr w:type="spellEnd"/>
      <w:r>
        <w:t>.</w:t>
      </w:r>
    </w:p>
    <w:p w:rsidR="00E85F7A" w:rsidRDefault="00E85F7A">
      <w:pPr>
        <w:widowControl w:val="0"/>
        <w:tabs>
          <w:tab w:val="left" w:pos="900"/>
        </w:tabs>
        <w:jc w:val="both"/>
      </w:pPr>
    </w:p>
    <w:sectPr w:rsidR="00E85F7A">
      <w:type w:val="continuous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99" w:rsidRDefault="00E60D99">
      <w:r>
        <w:separator/>
      </w:r>
    </w:p>
  </w:endnote>
  <w:endnote w:type="continuationSeparator" w:id="0">
    <w:p w:rsidR="00E60D99" w:rsidRDefault="00E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A3" w:rsidRDefault="004821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99" w:rsidRDefault="00E60D99">
      <w:r>
        <w:separator/>
      </w:r>
    </w:p>
  </w:footnote>
  <w:footnote w:type="continuationSeparator" w:id="0">
    <w:p w:rsidR="00E60D99" w:rsidRDefault="00E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A3" w:rsidRDefault="004821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BF"/>
    <w:multiLevelType w:val="hybridMultilevel"/>
    <w:tmpl w:val="249A99BC"/>
    <w:numStyleLink w:val="3"/>
  </w:abstractNum>
  <w:abstractNum w:abstractNumId="1">
    <w:nsid w:val="05275FAE"/>
    <w:multiLevelType w:val="hybridMultilevel"/>
    <w:tmpl w:val="2906128A"/>
    <w:numStyleLink w:val="4"/>
  </w:abstractNum>
  <w:abstractNum w:abstractNumId="2">
    <w:nsid w:val="1D4C1FB2"/>
    <w:multiLevelType w:val="hybridMultilevel"/>
    <w:tmpl w:val="0C348B12"/>
    <w:numStyleLink w:val="5"/>
  </w:abstractNum>
  <w:abstractNum w:abstractNumId="3">
    <w:nsid w:val="1E027A10"/>
    <w:multiLevelType w:val="hybridMultilevel"/>
    <w:tmpl w:val="BDCA74E8"/>
    <w:numStyleLink w:val="8"/>
  </w:abstractNum>
  <w:abstractNum w:abstractNumId="4">
    <w:nsid w:val="21741B70"/>
    <w:multiLevelType w:val="hybridMultilevel"/>
    <w:tmpl w:val="C6A8B66C"/>
    <w:numStyleLink w:val="7"/>
  </w:abstractNum>
  <w:abstractNum w:abstractNumId="5">
    <w:nsid w:val="23B1722A"/>
    <w:multiLevelType w:val="hybridMultilevel"/>
    <w:tmpl w:val="EBB2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535"/>
    <w:multiLevelType w:val="hybridMultilevel"/>
    <w:tmpl w:val="C6A8B66C"/>
    <w:styleLink w:val="7"/>
    <w:lvl w:ilvl="0" w:tplc="FA0EB3EE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8AB708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AA38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CE57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2EE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CDA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822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AAA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4AE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9F0491"/>
    <w:multiLevelType w:val="hybridMultilevel"/>
    <w:tmpl w:val="BDCA74E8"/>
    <w:styleLink w:val="8"/>
    <w:lvl w:ilvl="0" w:tplc="4F1A07C8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66E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78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46E6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509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824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22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AFE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39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02FD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66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006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38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EFE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10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6B3D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  <w:tab w:val="num" w:pos="7176"/>
        </w:tabs>
        <w:ind w:left="6829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FA30DD6"/>
    <w:multiLevelType w:val="hybridMultilevel"/>
    <w:tmpl w:val="0C348B12"/>
    <w:styleLink w:val="5"/>
    <w:lvl w:ilvl="0" w:tplc="B3E4C61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4C0F4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AA788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2C1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6A6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446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818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1266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4599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627E90"/>
    <w:multiLevelType w:val="hybridMultilevel"/>
    <w:tmpl w:val="937464F0"/>
    <w:numStyleLink w:val="9"/>
  </w:abstractNum>
  <w:abstractNum w:abstractNumId="10">
    <w:nsid w:val="463B7F60"/>
    <w:multiLevelType w:val="hybridMultilevel"/>
    <w:tmpl w:val="B6B6FC40"/>
    <w:styleLink w:val="6"/>
    <w:lvl w:ilvl="0" w:tplc="AD5E6CDE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6D3DE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E2072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A0B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953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4BCC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04F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6703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0659C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CF23226"/>
    <w:multiLevelType w:val="hybridMultilevel"/>
    <w:tmpl w:val="B6B6FC40"/>
    <w:numStyleLink w:val="6"/>
  </w:abstractNum>
  <w:abstractNum w:abstractNumId="12">
    <w:nsid w:val="532F6D65"/>
    <w:multiLevelType w:val="hybridMultilevel"/>
    <w:tmpl w:val="171A8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CB74FB"/>
    <w:multiLevelType w:val="hybridMultilevel"/>
    <w:tmpl w:val="249A99BC"/>
    <w:styleLink w:val="3"/>
    <w:lvl w:ilvl="0" w:tplc="4F2810A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E7828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0723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F0FE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E9BD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CDEA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04D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EA49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CA74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4D7522"/>
    <w:multiLevelType w:val="hybridMultilevel"/>
    <w:tmpl w:val="B9EAC104"/>
    <w:styleLink w:val="1"/>
    <w:lvl w:ilvl="0" w:tplc="585630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E52D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C3BA0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C87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C4C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4C0A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4BEB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635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4A240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F54311"/>
    <w:multiLevelType w:val="hybridMultilevel"/>
    <w:tmpl w:val="2906128A"/>
    <w:styleLink w:val="4"/>
    <w:lvl w:ilvl="0" w:tplc="98242E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2C01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2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08F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98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8A8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C7D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4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6E1A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414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2C90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8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A25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5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E382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300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A7272D6"/>
    <w:multiLevelType w:val="hybridMultilevel"/>
    <w:tmpl w:val="937464F0"/>
    <w:styleLink w:val="9"/>
    <w:lvl w:ilvl="0" w:tplc="C062FE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EDDC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2D2DE">
      <w:start w:val="1"/>
      <w:numFmt w:val="lowerRoman"/>
      <w:lvlText w:val="%3."/>
      <w:lvlJc w:val="left"/>
      <w:pPr>
        <w:tabs>
          <w:tab w:val="left" w:pos="360"/>
        </w:tabs>
        <w:ind w:left="10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E4F6A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68DD56">
      <w:start w:val="1"/>
      <w:numFmt w:val="lowerLetter"/>
      <w:lvlText w:val="%5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CCFE0">
      <w:start w:val="1"/>
      <w:numFmt w:val="lowerRoman"/>
      <w:lvlText w:val="%6."/>
      <w:lvlJc w:val="left"/>
      <w:pPr>
        <w:tabs>
          <w:tab w:val="left" w:pos="360"/>
        </w:tabs>
        <w:ind w:left="32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E3512">
      <w:start w:val="1"/>
      <w:numFmt w:val="decimal"/>
      <w:lvlText w:val="%7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EA8C7A">
      <w:start w:val="1"/>
      <w:numFmt w:val="lowerLetter"/>
      <w:lvlText w:val="%8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E9790">
      <w:start w:val="1"/>
      <w:numFmt w:val="lowerRoman"/>
      <w:lvlText w:val="%9."/>
      <w:lvlJc w:val="left"/>
      <w:pPr>
        <w:tabs>
          <w:tab w:val="left" w:pos="360"/>
        </w:tabs>
        <w:ind w:left="54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B3043E"/>
    <w:multiLevelType w:val="hybridMultilevel"/>
    <w:tmpl w:val="B9EAC104"/>
    <w:numStyleLink w:val="1"/>
  </w:abstractNum>
  <w:num w:numId="1">
    <w:abstractNumId w:val="14"/>
  </w:num>
  <w:num w:numId="2">
    <w:abstractNumId w:val="17"/>
  </w:num>
  <w:num w:numId="3">
    <w:abstractNumId w:val="13"/>
  </w:num>
  <w:num w:numId="4">
    <w:abstractNumId w:val="0"/>
  </w:num>
  <w:num w:numId="5">
    <w:abstractNumId w:val="15"/>
  </w:num>
  <w:num w:numId="6">
    <w:abstractNumId w:val="1"/>
  </w:num>
  <w:num w:numId="7">
    <w:abstractNumId w:val="1"/>
    <w:lvlOverride w:ilvl="0">
      <w:lvl w:ilvl="0" w:tplc="F4CCD194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5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EC2FC8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1260" w:hanging="34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C2F30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1980" w:hanging="26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2EF5A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2700" w:hanging="3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6A1F4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5"/>
          </w:tabs>
          <w:ind w:left="3420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B249B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5"/>
          </w:tabs>
          <w:ind w:left="4140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54F83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5"/>
          </w:tabs>
          <w:ind w:left="4860" w:hanging="28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5AFF6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5"/>
          </w:tabs>
          <w:ind w:left="5580" w:hanging="2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4AB5D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6300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2"/>
    <w:lvlOverride w:ilvl="0">
      <w:startOverride w:val="8"/>
      <w:lvl w:ilvl="0" w:tplc="67EEAB92">
        <w:start w:val="8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D60F30">
        <w:start w:val="1"/>
        <w:numFmt w:val="decimal"/>
        <w:lvlText w:val="%2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AEE4C0">
        <w:start w:val="1"/>
        <w:numFmt w:val="decimal"/>
        <w:lvlText w:val="%3.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929888">
        <w:start w:val="1"/>
        <w:numFmt w:val="decimal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0A52FE">
        <w:start w:val="1"/>
        <w:numFmt w:val="decimal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5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44CE10">
        <w:start w:val="1"/>
        <w:numFmt w:val="decimal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5"/>
          </w:tabs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56113C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5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08862C">
        <w:start w:val="1"/>
        <w:numFmt w:val="decimal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5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5C04E2">
        <w:start w:val="1"/>
        <w:numFmt w:val="decimal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63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5F7A"/>
    <w:rsid w:val="00086ACC"/>
    <w:rsid w:val="002D6E55"/>
    <w:rsid w:val="00326A43"/>
    <w:rsid w:val="003C0487"/>
    <w:rsid w:val="004821A3"/>
    <w:rsid w:val="004C6A4A"/>
    <w:rsid w:val="00657CE8"/>
    <w:rsid w:val="00680A08"/>
    <w:rsid w:val="00734C0A"/>
    <w:rsid w:val="00951AFF"/>
    <w:rsid w:val="00AA54BF"/>
    <w:rsid w:val="00B954FF"/>
    <w:rsid w:val="00D815E1"/>
    <w:rsid w:val="00E60D99"/>
    <w:rsid w:val="00E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paragraph" w:styleId="2">
    <w:name w:val="Body Text Indent 2"/>
    <w:pPr>
      <w:spacing w:line="360" w:lineRule="auto"/>
      <w:ind w:firstLine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a5">
    <w:name w:val="List Paragraph"/>
    <w:basedOn w:val="a"/>
    <w:uiPriority w:val="34"/>
    <w:qFormat/>
    <w:rsid w:val="00B9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paragraph" w:styleId="2">
    <w:name w:val="Body Text Indent 2"/>
    <w:pPr>
      <w:spacing w:line="360" w:lineRule="auto"/>
      <w:ind w:firstLine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a5">
    <w:name w:val="List Paragraph"/>
    <w:basedOn w:val="a"/>
    <w:uiPriority w:val="34"/>
    <w:qFormat/>
    <w:rsid w:val="00B9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Газенкампф Андрей Александрович</cp:lastModifiedBy>
  <cp:revision>2</cp:revision>
  <dcterms:created xsi:type="dcterms:W3CDTF">2016-09-22T10:17:00Z</dcterms:created>
  <dcterms:modified xsi:type="dcterms:W3CDTF">2016-09-22T10:17:00Z</dcterms:modified>
</cp:coreProperties>
</file>