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11" w:rsidRPr="00A13670" w:rsidRDefault="006E6011" w:rsidP="00A13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33" w:rsidRDefault="00B83BC0" w:rsidP="00A13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70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1E1921" w:rsidRPr="00A13670">
        <w:rPr>
          <w:rFonts w:ascii="Times New Roman" w:hAnsi="Times New Roman" w:cs="Times New Roman"/>
          <w:b/>
          <w:sz w:val="24"/>
          <w:szCs w:val="24"/>
        </w:rPr>
        <w:t>ЗАЧЕТУ ПО ХИМИИ</w:t>
      </w:r>
    </w:p>
    <w:p w:rsidR="009C3BE4" w:rsidRPr="00A13670" w:rsidRDefault="001E1921" w:rsidP="00A13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70">
        <w:rPr>
          <w:rFonts w:ascii="Times New Roman" w:hAnsi="Times New Roman" w:cs="Times New Roman"/>
          <w:b/>
          <w:sz w:val="24"/>
          <w:szCs w:val="24"/>
        </w:rPr>
        <w:t>(специальность Стоматология)</w:t>
      </w:r>
    </w:p>
    <w:p w:rsidR="006C372E" w:rsidRPr="00A13670" w:rsidRDefault="006C372E" w:rsidP="00A13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2E" w:rsidRPr="00A13670" w:rsidRDefault="006C372E" w:rsidP="00A136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670">
        <w:rPr>
          <w:rFonts w:ascii="Times New Roman" w:hAnsi="Times New Roman" w:cs="Times New Roman"/>
          <w:sz w:val="24"/>
          <w:szCs w:val="24"/>
          <w:u w:val="single"/>
        </w:rPr>
        <w:t>КОЛИЧЕСТВЕННЫЙ АНАЛИЗ</w:t>
      </w:r>
    </w:p>
    <w:p w:rsidR="00B10C9F" w:rsidRPr="00A13670" w:rsidRDefault="00B10C9F" w:rsidP="00A13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72E" w:rsidRPr="00A13670" w:rsidRDefault="006C372E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Методы титриметрического анализа (</w:t>
      </w:r>
      <w:r w:rsidR="00B20FED" w:rsidRPr="00A13670">
        <w:rPr>
          <w:rFonts w:ascii="Times New Roman" w:hAnsi="Times New Roman" w:cs="Times New Roman"/>
          <w:sz w:val="24"/>
          <w:szCs w:val="24"/>
        </w:rPr>
        <w:t>метод нейтрализации, метод оксидиметрии, метод осаждения, комплексонометрия</w:t>
      </w:r>
      <w:r w:rsidRPr="00A13670">
        <w:rPr>
          <w:rFonts w:ascii="Times New Roman" w:hAnsi="Times New Roman" w:cs="Times New Roman"/>
          <w:sz w:val="24"/>
          <w:szCs w:val="24"/>
        </w:rPr>
        <w:t>)</w:t>
      </w:r>
      <w:r w:rsidR="00B20FED" w:rsidRPr="00A13670">
        <w:rPr>
          <w:rFonts w:ascii="Times New Roman" w:hAnsi="Times New Roman" w:cs="Times New Roman"/>
          <w:sz w:val="24"/>
          <w:szCs w:val="24"/>
        </w:rPr>
        <w:t>. Сущность каждого метода, основная реакция, используемые индикаторы, применение в медицинской практике.</w:t>
      </w:r>
    </w:p>
    <w:p w:rsidR="00B20FED" w:rsidRPr="00A13670" w:rsidRDefault="00B20FED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1309882"/>
      <w:r w:rsidRPr="00A13670">
        <w:rPr>
          <w:rFonts w:ascii="Times New Roman" w:hAnsi="Times New Roman" w:cs="Times New Roman"/>
          <w:sz w:val="24"/>
          <w:szCs w:val="24"/>
        </w:rPr>
        <w:t>Формы титрования (прямое, обратное, косвенное).</w:t>
      </w:r>
      <w:r w:rsidR="00262145" w:rsidRPr="00A13670">
        <w:rPr>
          <w:rFonts w:ascii="Times New Roman" w:hAnsi="Times New Roman" w:cs="Times New Roman"/>
          <w:sz w:val="24"/>
          <w:szCs w:val="24"/>
        </w:rPr>
        <w:t xml:space="preserve"> Кривая титрования.</w:t>
      </w:r>
      <w:bookmarkEnd w:id="0"/>
    </w:p>
    <w:p w:rsidR="00B20FED" w:rsidRPr="00A13670" w:rsidRDefault="00B20FED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растворов, их взаимосвязь.</w:t>
      </w:r>
    </w:p>
    <w:p w:rsidR="00453CCA" w:rsidRPr="00A13670" w:rsidRDefault="00B20FED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1309011"/>
      <w:r w:rsidRPr="00A13670">
        <w:rPr>
          <w:rFonts w:ascii="Times New Roman" w:hAnsi="Times New Roman" w:cs="Times New Roman"/>
          <w:sz w:val="24"/>
          <w:szCs w:val="24"/>
        </w:rPr>
        <w:t xml:space="preserve">Закон действующих масс и закон эквивалентов. Формулировка, </w:t>
      </w:r>
      <w:r w:rsidR="00453CCA" w:rsidRPr="00A13670">
        <w:rPr>
          <w:rFonts w:ascii="Times New Roman" w:hAnsi="Times New Roman" w:cs="Times New Roman"/>
          <w:sz w:val="24"/>
          <w:szCs w:val="24"/>
        </w:rPr>
        <w:t>аналитическое</w:t>
      </w:r>
      <w:r w:rsidRPr="00A13670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453CCA" w:rsidRPr="00A13670">
        <w:rPr>
          <w:rFonts w:ascii="Times New Roman" w:hAnsi="Times New Roman" w:cs="Times New Roman"/>
          <w:sz w:val="24"/>
          <w:szCs w:val="24"/>
        </w:rPr>
        <w:t>, следствия.</w:t>
      </w:r>
    </w:p>
    <w:p w:rsidR="00453CCA" w:rsidRPr="00A13670" w:rsidRDefault="008B2E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1309992"/>
      <w:bookmarkEnd w:id="1"/>
      <w:r w:rsidRPr="00A136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3CCA" w:rsidRPr="00A13670">
        <w:rPr>
          <w:rFonts w:ascii="Times New Roman" w:hAnsi="Times New Roman" w:cs="Times New Roman"/>
          <w:color w:val="000000"/>
          <w:sz w:val="24"/>
          <w:szCs w:val="24"/>
        </w:rPr>
        <w:t>онное произведение воды</w:t>
      </w:r>
      <w:r w:rsidRPr="00A13670">
        <w:rPr>
          <w:rFonts w:ascii="Times New Roman" w:hAnsi="Times New Roman" w:cs="Times New Roman"/>
          <w:sz w:val="24"/>
          <w:szCs w:val="24"/>
        </w:rPr>
        <w:t>, в</w:t>
      </w:r>
      <w:r w:rsidR="00453CCA" w:rsidRPr="00A13670">
        <w:rPr>
          <w:rFonts w:ascii="Times New Roman" w:hAnsi="Times New Roman" w:cs="Times New Roman"/>
          <w:sz w:val="24"/>
          <w:szCs w:val="24"/>
        </w:rPr>
        <w:t xml:space="preserve">одородный показатель, шкала кислотности. Связь между показателями рН и </w:t>
      </w:r>
      <w:proofErr w:type="spellStart"/>
      <w:r w:rsidR="00453CCA" w:rsidRPr="00A13670">
        <w:rPr>
          <w:rFonts w:ascii="Times New Roman" w:hAnsi="Times New Roman" w:cs="Times New Roman"/>
          <w:sz w:val="24"/>
          <w:szCs w:val="24"/>
        </w:rPr>
        <w:t>рОН</w:t>
      </w:r>
      <w:bookmarkEnd w:id="2"/>
      <w:proofErr w:type="spellEnd"/>
      <w:r w:rsidR="00453CCA" w:rsidRPr="00A13670">
        <w:rPr>
          <w:rFonts w:ascii="Times New Roman" w:hAnsi="Times New Roman" w:cs="Times New Roman"/>
          <w:sz w:val="24"/>
          <w:szCs w:val="24"/>
        </w:rPr>
        <w:t>.</w:t>
      </w:r>
    </w:p>
    <w:p w:rsidR="00453CCA" w:rsidRPr="00A13670" w:rsidRDefault="00453CCA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Сопряженная кислотно-основная пара и её силовая характеристика. Связь между показателями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рК</w:t>
      </w:r>
      <w:r w:rsidRPr="00A13670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A136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8B2E85" w:rsidRPr="00A13670" w:rsidRDefault="00453CCA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1309190"/>
      <w:r w:rsidRPr="00A13670">
        <w:rPr>
          <w:rFonts w:ascii="Times New Roman" w:hAnsi="Times New Roman" w:cs="Times New Roman"/>
          <w:color w:val="000000"/>
          <w:sz w:val="24"/>
          <w:szCs w:val="24"/>
        </w:rPr>
        <w:t>Принцип действия кислотно-основных индикаторов. Точка эквивалентности, интервал перехода цвета индикатора. Условие выбора индикатора.</w:t>
      </w:r>
    </w:p>
    <w:p w:rsidR="008B2E85" w:rsidRPr="00A13670" w:rsidRDefault="008B2E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1309309"/>
      <w:bookmarkEnd w:id="3"/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Метод нейтрализации. Основная реакция метода, рабочие растворы. Точка эквивалентности и условие выбора индикатора в методе нейтрализации. Определение кислот, оснований, ионов солей. </w:t>
      </w:r>
      <w:r w:rsidR="00B10C9F" w:rsidRPr="00A13670">
        <w:rPr>
          <w:rFonts w:ascii="Times New Roman" w:hAnsi="Times New Roman" w:cs="Times New Roman"/>
          <w:color w:val="000000"/>
          <w:sz w:val="24"/>
          <w:szCs w:val="24"/>
        </w:rPr>
        <w:t>Применение в медицинской практике.</w:t>
      </w:r>
    </w:p>
    <w:bookmarkEnd w:id="4"/>
    <w:p w:rsidR="00453CCA" w:rsidRPr="00A13670" w:rsidRDefault="008B2E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перманганатометрии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. </w:t>
      </w:r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реакция метода, рабочие растворы. Точка эквивалентности и индикатор в методе </w:t>
      </w:r>
      <w:proofErr w:type="spellStart"/>
      <w:r w:rsidRPr="00A13670">
        <w:rPr>
          <w:rFonts w:ascii="Times New Roman" w:hAnsi="Times New Roman" w:cs="Times New Roman"/>
          <w:color w:val="000000"/>
          <w:sz w:val="24"/>
          <w:szCs w:val="24"/>
        </w:rPr>
        <w:t>перманганатометрии</w:t>
      </w:r>
      <w:proofErr w:type="spellEnd"/>
      <w:r w:rsidRPr="00A13670">
        <w:rPr>
          <w:rFonts w:ascii="Times New Roman" w:hAnsi="Times New Roman" w:cs="Times New Roman"/>
          <w:color w:val="000000"/>
          <w:sz w:val="24"/>
          <w:szCs w:val="24"/>
        </w:rPr>
        <w:t>, определяемые вещества.</w:t>
      </w:r>
      <w:r w:rsidR="00B10C9F"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в медицинской практике.</w:t>
      </w:r>
    </w:p>
    <w:p w:rsidR="00B10C9F" w:rsidRPr="00A13670" w:rsidRDefault="008B2E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01309446"/>
      <w:r w:rsidR="00B10C9F" w:rsidRPr="00A13670">
        <w:rPr>
          <w:rFonts w:ascii="Times New Roman" w:hAnsi="Times New Roman" w:cs="Times New Roman"/>
          <w:color w:val="000000"/>
          <w:sz w:val="24"/>
          <w:szCs w:val="24"/>
        </w:rPr>
        <w:t>Буферная система как сопряженная кислотно-основная пара. Классификация буферных растворов, механизм их действия на примере ацетатного, бикарбонатного (гидрокарбонатного), фосфатного, аммиачного, белкового, гемоглобинового буферов.</w:t>
      </w:r>
    </w:p>
    <w:p w:rsidR="00B10C9F" w:rsidRPr="00A13670" w:rsidRDefault="00B10C9F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1309559"/>
      <w:bookmarkEnd w:id="5"/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 Буферная емкость</w:t>
      </w:r>
      <w:r w:rsidR="00D67E4B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биологических жидкостей</w:t>
      </w:r>
      <w:bookmarkStart w:id="7" w:name="_GoBack"/>
      <w:bookmarkEnd w:id="7"/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. рН буфера, уравнение </w:t>
      </w:r>
      <w:proofErr w:type="spellStart"/>
      <w:r w:rsidRPr="00A13670">
        <w:rPr>
          <w:rFonts w:ascii="Times New Roman" w:hAnsi="Times New Roman" w:cs="Times New Roman"/>
          <w:color w:val="000000"/>
          <w:sz w:val="24"/>
          <w:szCs w:val="24"/>
        </w:rPr>
        <w:t>Гендерсона-Гассельбаха</w:t>
      </w:r>
      <w:proofErr w:type="spellEnd"/>
      <w:r w:rsidRPr="00A13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E85" w:rsidRPr="00A13670" w:rsidRDefault="00B10C9F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01309779"/>
      <w:bookmarkEnd w:id="6"/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 Кислотно-основное равновесие в организме и виды его нарушений. Ацидозы и алкалозы.</w:t>
      </w:r>
    </w:p>
    <w:bookmarkEnd w:id="8"/>
    <w:p w:rsidR="00B10C9F" w:rsidRPr="00A13670" w:rsidRDefault="00B10C9F" w:rsidP="00A136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0C9F" w:rsidRPr="00A13670" w:rsidRDefault="00B10C9F" w:rsidP="00A136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670">
        <w:rPr>
          <w:rFonts w:ascii="Times New Roman" w:hAnsi="Times New Roman" w:cs="Times New Roman"/>
          <w:sz w:val="24"/>
          <w:szCs w:val="24"/>
        </w:rPr>
        <w:t>ФИЗИЧЕСКАЯ И КОЛЛОИДНАЯ ХИМИЯ</w:t>
      </w:r>
    </w:p>
    <w:p w:rsidR="00B10C9F" w:rsidRPr="00A13670" w:rsidRDefault="00B10C9F" w:rsidP="00A13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C9F" w:rsidRPr="00E35231" w:rsidRDefault="00C27A7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01309895"/>
      <w:proofErr w:type="spellStart"/>
      <w:r w:rsidRPr="00E35231">
        <w:rPr>
          <w:rFonts w:ascii="Times New Roman" w:hAnsi="Times New Roman" w:cs="Times New Roman"/>
          <w:sz w:val="24"/>
          <w:szCs w:val="24"/>
        </w:rPr>
        <w:t>Коллигативные</w:t>
      </w:r>
      <w:proofErr w:type="spellEnd"/>
      <w:r w:rsidRPr="00E35231">
        <w:rPr>
          <w:rFonts w:ascii="Times New Roman" w:hAnsi="Times New Roman" w:cs="Times New Roman"/>
          <w:sz w:val="24"/>
          <w:szCs w:val="24"/>
        </w:rPr>
        <w:t xml:space="preserve"> свойства растворов</w:t>
      </w:r>
      <w:r w:rsidR="00E35231" w:rsidRPr="00E35231">
        <w:rPr>
          <w:rFonts w:ascii="Times New Roman" w:hAnsi="Times New Roman" w:cs="Times New Roman"/>
          <w:sz w:val="24"/>
          <w:szCs w:val="24"/>
        </w:rPr>
        <w:t>.</w:t>
      </w:r>
      <w:r w:rsidRPr="00E35231">
        <w:rPr>
          <w:rFonts w:ascii="Times New Roman" w:hAnsi="Times New Roman" w:cs="Times New Roman"/>
          <w:sz w:val="24"/>
          <w:szCs w:val="24"/>
        </w:rPr>
        <w:t xml:space="preserve"> Краткая </w:t>
      </w:r>
      <w:r w:rsidR="00111E33" w:rsidRPr="00E35231">
        <w:rPr>
          <w:rFonts w:ascii="Times New Roman" w:hAnsi="Times New Roman" w:cs="Times New Roman"/>
          <w:sz w:val="24"/>
          <w:szCs w:val="24"/>
        </w:rPr>
        <w:t>характеристика, аналитическое</w:t>
      </w:r>
      <w:r w:rsidRPr="00E35231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D67E4B">
        <w:rPr>
          <w:rFonts w:ascii="Times New Roman" w:hAnsi="Times New Roman" w:cs="Times New Roman"/>
          <w:sz w:val="24"/>
          <w:szCs w:val="24"/>
        </w:rPr>
        <w:t>, практическое применение.</w:t>
      </w:r>
    </w:p>
    <w:bookmarkEnd w:id="9"/>
    <w:p w:rsidR="00C27A71" w:rsidRPr="00D67E4B" w:rsidRDefault="00C27A7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4B">
        <w:rPr>
          <w:rFonts w:ascii="Times New Roman" w:hAnsi="Times New Roman" w:cs="Times New Roman"/>
          <w:sz w:val="24"/>
          <w:szCs w:val="24"/>
        </w:rPr>
        <w:t>Изменение давление пара растворителя по сравнению с чистым раствором.</w:t>
      </w:r>
    </w:p>
    <w:p w:rsidR="00C27A71" w:rsidRPr="00A13670" w:rsidRDefault="00C27A7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Законы Рауля. Формулировка, аналитическое выражение, практическое применение.</w:t>
      </w:r>
    </w:p>
    <w:p w:rsidR="00C27A71" w:rsidRPr="00A13670" w:rsidRDefault="00C27A7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01308407"/>
      <w:r w:rsidRPr="00A13670">
        <w:rPr>
          <w:rFonts w:ascii="Times New Roman" w:hAnsi="Times New Roman" w:cs="Times New Roman"/>
          <w:sz w:val="24"/>
          <w:szCs w:val="24"/>
        </w:rPr>
        <w:t xml:space="preserve"> Осмос и осмотическое давление. Явление осмоса в жив</w:t>
      </w:r>
      <w:r w:rsidR="000C28A4">
        <w:rPr>
          <w:rFonts w:ascii="Times New Roman" w:hAnsi="Times New Roman" w:cs="Times New Roman"/>
          <w:sz w:val="24"/>
          <w:szCs w:val="24"/>
        </w:rPr>
        <w:t>ых</w:t>
      </w:r>
      <w:r w:rsidRPr="00A13670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0C28A4">
        <w:rPr>
          <w:rFonts w:ascii="Times New Roman" w:hAnsi="Times New Roman" w:cs="Times New Roman"/>
          <w:sz w:val="24"/>
          <w:szCs w:val="24"/>
        </w:rPr>
        <w:t>ах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902F21" w:rsidRPr="00A13670" w:rsidRDefault="00C27A7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01309029"/>
      <w:bookmarkEnd w:id="10"/>
      <w:r w:rsidRPr="00A13670">
        <w:rPr>
          <w:rFonts w:ascii="Times New Roman" w:hAnsi="Times New Roman" w:cs="Times New Roman"/>
          <w:sz w:val="24"/>
          <w:szCs w:val="24"/>
        </w:rPr>
        <w:t>Комплексные соединения. Строение комплексов с позиции координационной теории Вернера</w:t>
      </w:r>
      <w:r w:rsidR="00D67E4B">
        <w:rPr>
          <w:rFonts w:ascii="Times New Roman" w:hAnsi="Times New Roman" w:cs="Times New Roman"/>
          <w:sz w:val="24"/>
          <w:szCs w:val="24"/>
        </w:rPr>
        <w:t>. Комплексные соединения в живом организме</w:t>
      </w:r>
      <w:r w:rsidR="00902F21" w:rsidRPr="00A13670">
        <w:rPr>
          <w:rFonts w:ascii="Times New Roman" w:hAnsi="Times New Roman" w:cs="Times New Roman"/>
          <w:sz w:val="24"/>
          <w:szCs w:val="24"/>
        </w:rPr>
        <w:t>. Номенклатура комплекс</w:t>
      </w:r>
      <w:r w:rsidR="00D67E4B">
        <w:rPr>
          <w:rFonts w:ascii="Times New Roman" w:hAnsi="Times New Roman" w:cs="Times New Roman"/>
          <w:sz w:val="24"/>
          <w:szCs w:val="24"/>
        </w:rPr>
        <w:t>ов</w:t>
      </w:r>
      <w:r w:rsidR="00902F21" w:rsidRPr="00A13670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902F21" w:rsidRPr="00A13670" w:rsidRDefault="00902F2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Комплексонометрия.</w:t>
      </w:r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метода, рабочие растворы. Точка эквивалентности и индикаторы в методе комплексонометрии. Применение в медицинской практике.</w:t>
      </w:r>
    </w:p>
    <w:p w:rsidR="00C27A71" w:rsidRPr="00A13670" w:rsidRDefault="00902F2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501309215"/>
      <w:r w:rsidRPr="00A13670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262145" w:rsidRPr="00A13670">
        <w:rPr>
          <w:rFonts w:ascii="Times New Roman" w:hAnsi="Times New Roman" w:cs="Times New Roman"/>
          <w:sz w:val="24"/>
          <w:szCs w:val="24"/>
        </w:rPr>
        <w:t>дисперсных</w:t>
      </w:r>
      <w:r w:rsidRPr="00A13670">
        <w:rPr>
          <w:rFonts w:ascii="Times New Roman" w:hAnsi="Times New Roman" w:cs="Times New Roman"/>
          <w:sz w:val="24"/>
          <w:szCs w:val="24"/>
        </w:rPr>
        <w:t xml:space="preserve"> системах, классификация. </w:t>
      </w:r>
      <w:r w:rsidR="00262145" w:rsidRPr="00A13670">
        <w:rPr>
          <w:rFonts w:ascii="Times New Roman" w:hAnsi="Times New Roman" w:cs="Times New Roman"/>
          <w:sz w:val="24"/>
          <w:szCs w:val="24"/>
        </w:rPr>
        <w:t>Дисперсные системы в живом организме и медицинской практике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902F21" w:rsidRPr="00A13670" w:rsidRDefault="00902F2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01309329"/>
      <w:bookmarkEnd w:id="12"/>
      <w:r w:rsidRPr="00A13670">
        <w:rPr>
          <w:rFonts w:ascii="Times New Roman" w:hAnsi="Times New Roman" w:cs="Times New Roman"/>
          <w:sz w:val="24"/>
          <w:szCs w:val="24"/>
        </w:rPr>
        <w:t>Способы получения коллоидных растворов. Строение мицелл. Устойчивость коллоидных растворов.</w:t>
      </w:r>
    </w:p>
    <w:p w:rsidR="00262145" w:rsidRPr="00A13670" w:rsidRDefault="00902F21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01309463"/>
      <w:bookmarkEnd w:id="13"/>
      <w:r w:rsidRPr="00A13670">
        <w:rPr>
          <w:rFonts w:ascii="Times New Roman" w:hAnsi="Times New Roman" w:cs="Times New Roman"/>
          <w:sz w:val="24"/>
          <w:szCs w:val="24"/>
        </w:rPr>
        <w:t>Коагуляция коллоидных систем, определение порога коагуляции. Коагуляционные явления в процессе свертывания крови.</w:t>
      </w:r>
    </w:p>
    <w:bookmarkEnd w:id="14"/>
    <w:p w:rsidR="00902F21" w:rsidRPr="00A13670" w:rsidRDefault="00F953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5" w:name="_Hlk501310032"/>
      <w:r w:rsidRPr="00A13670">
        <w:rPr>
          <w:rFonts w:ascii="Times New Roman" w:hAnsi="Times New Roman" w:cs="Times New Roman"/>
          <w:sz w:val="24"/>
          <w:szCs w:val="24"/>
        </w:rPr>
        <w:t>Основные понятия и законы химической термодинамики. Классификация систем и состояний.</w:t>
      </w:r>
    </w:p>
    <w:bookmarkEnd w:id="15"/>
    <w:p w:rsidR="00F95385" w:rsidRPr="00A13670" w:rsidRDefault="00F953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Первый закон термодинамики. Энтальпия. Закон Гесса и его следствия.</w:t>
      </w:r>
    </w:p>
    <w:p w:rsidR="00F95385" w:rsidRPr="00A13670" w:rsidRDefault="00F953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Второй закон термодинамики. Энтропия. Энергия Гиббса.</w:t>
      </w:r>
    </w:p>
    <w:p w:rsidR="00F95385" w:rsidRPr="00A13670" w:rsidRDefault="0026214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01309644"/>
      <w:r w:rsidRPr="00A13670">
        <w:rPr>
          <w:rFonts w:ascii="Times New Roman" w:hAnsi="Times New Roman" w:cs="Times New Roman"/>
          <w:sz w:val="24"/>
          <w:szCs w:val="24"/>
        </w:rPr>
        <w:t xml:space="preserve"> Скорость гомогенных и гетерогенных реакций, ее зависимость от различных факторов.</w:t>
      </w:r>
      <w:r w:rsidR="00F95385" w:rsidRPr="00A13670">
        <w:rPr>
          <w:rFonts w:ascii="Times New Roman" w:hAnsi="Times New Roman" w:cs="Times New Roman"/>
          <w:sz w:val="24"/>
          <w:szCs w:val="24"/>
        </w:rPr>
        <w:t xml:space="preserve"> Краткая характеристика каждого фактора, механизм его влияния на скорость.</w:t>
      </w:r>
    </w:p>
    <w:bookmarkEnd w:id="16"/>
    <w:p w:rsidR="00262145" w:rsidRPr="00A13670" w:rsidRDefault="00F95385" w:rsidP="00A136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501309809"/>
      <w:r w:rsidR="00262145" w:rsidRPr="00A13670">
        <w:rPr>
          <w:rFonts w:ascii="Times New Roman" w:hAnsi="Times New Roman" w:cs="Times New Roman"/>
          <w:sz w:val="24"/>
          <w:szCs w:val="24"/>
        </w:rPr>
        <w:t>Гетерогенные процессы и равновесие в растворах. Условия образования и растворения осадка. Гетерогенные равновесия, связанные с процессом кристаллизации в живом организме.</w:t>
      </w:r>
    </w:p>
    <w:bookmarkEnd w:id="17"/>
    <w:p w:rsidR="00F95385" w:rsidRPr="00A13670" w:rsidRDefault="00F95385" w:rsidP="00A136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5385" w:rsidRPr="00A13670" w:rsidRDefault="00F95385" w:rsidP="00A1367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13670">
        <w:rPr>
          <w:rFonts w:ascii="Times New Roman" w:hAnsi="Times New Roman" w:cs="Times New Roman"/>
          <w:sz w:val="24"/>
          <w:szCs w:val="24"/>
          <w:u w:val="single"/>
        </w:rPr>
        <w:t>БИОМОЛЕКУЛЫ</w:t>
      </w:r>
    </w:p>
    <w:p w:rsidR="00FA1E84" w:rsidRPr="00A13670" w:rsidRDefault="00FA1E84" w:rsidP="00A13670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АМИНОКИСЛОТЫ, ПЕПТИДЫ, БЕЛКИ</w:t>
      </w:r>
    </w:p>
    <w:p w:rsidR="00EA29CA" w:rsidRPr="00A13670" w:rsidRDefault="00EA29CA" w:rsidP="00A1367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Основные понятия темы: белковые аминокислоты, пептиды, белки, изоэлектрическая точка аминокислот, пептидов и белков, денатурация белков.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Классификация аминокислот по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Ленинджеру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. Структурные формулы (при pH 7).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Физико-химические свойства аминокислот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Изобразите структурные формулы: а) метионина, б) катиона метионина, в) аниона метионина, г) метионина в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цвиттер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-ионной форме.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Формы аминокислот в изоэлектрической точке и вне её.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Химические свойства аминокислот 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а) по СООН-группам</w:t>
      </w:r>
      <w:r w:rsidR="001E1921" w:rsidRPr="00A13670">
        <w:rPr>
          <w:rFonts w:ascii="Times New Roman" w:hAnsi="Times New Roman" w:cs="Times New Roman"/>
          <w:sz w:val="24"/>
          <w:szCs w:val="24"/>
        </w:rPr>
        <w:t xml:space="preserve"> (образование солей, реакция этерификации, образование амидов)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б) по NH2-группам</w:t>
      </w:r>
      <w:r w:rsidR="001E1921" w:rsidRPr="00A13670">
        <w:rPr>
          <w:rFonts w:ascii="Times New Roman" w:hAnsi="Times New Roman" w:cs="Times New Roman"/>
          <w:sz w:val="24"/>
          <w:szCs w:val="24"/>
        </w:rPr>
        <w:t xml:space="preserve"> (образование солей, алкилирование, ацилирование, образование оснований </w:t>
      </w:r>
      <w:proofErr w:type="spellStart"/>
      <w:r w:rsidR="001E1921" w:rsidRPr="00A13670">
        <w:rPr>
          <w:rFonts w:ascii="Times New Roman" w:hAnsi="Times New Roman" w:cs="Times New Roman"/>
          <w:sz w:val="24"/>
          <w:szCs w:val="24"/>
        </w:rPr>
        <w:t>Шиффа</w:t>
      </w:r>
      <w:proofErr w:type="spellEnd"/>
      <w:r w:rsidR="001E1921" w:rsidRPr="00A13670">
        <w:rPr>
          <w:rFonts w:ascii="Times New Roman" w:hAnsi="Times New Roman" w:cs="Times New Roman"/>
          <w:sz w:val="24"/>
          <w:szCs w:val="24"/>
        </w:rPr>
        <w:t>)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в) по R-группам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Биологически важные реакции аминокислот, их роль.</w:t>
      </w:r>
    </w:p>
    <w:p w:rsidR="00EB077B" w:rsidRPr="00A13670" w:rsidRDefault="00EB077B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Напишите схем</w:t>
      </w:r>
      <w:r w:rsidR="001E1921" w:rsidRPr="00A13670">
        <w:rPr>
          <w:rFonts w:ascii="Times New Roman" w:hAnsi="Times New Roman" w:cs="Times New Roman"/>
          <w:sz w:val="24"/>
          <w:szCs w:val="24"/>
        </w:rPr>
        <w:t>у реакции образования дипептида в общем виде, укажите пептидную группу и пептидную связь.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Способы идентификации α-аминокислот, ароматических аминокислот,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серусодержащих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FA1E84" w:rsidRPr="00A13670" w:rsidRDefault="00FA1E84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Медицинское </w:t>
      </w:r>
      <w:r w:rsidR="00F95385" w:rsidRPr="00A13670">
        <w:rPr>
          <w:rFonts w:ascii="Times New Roman" w:hAnsi="Times New Roman" w:cs="Times New Roman"/>
          <w:sz w:val="24"/>
          <w:szCs w:val="24"/>
        </w:rPr>
        <w:t>значение α</w:t>
      </w:r>
      <w:r w:rsidRPr="00A13670">
        <w:rPr>
          <w:rFonts w:ascii="Times New Roman" w:hAnsi="Times New Roman" w:cs="Times New Roman"/>
          <w:sz w:val="24"/>
          <w:szCs w:val="24"/>
        </w:rPr>
        <w:t>-аминокислот.</w:t>
      </w:r>
    </w:p>
    <w:p w:rsidR="00C154E3" w:rsidRPr="00A13670" w:rsidRDefault="00C154E3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Классификация пептидов и белков, биологическая роль пептидов и белков. </w:t>
      </w:r>
    </w:p>
    <w:p w:rsidR="00C154E3" w:rsidRPr="00A13670" w:rsidRDefault="00C154E3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Строение пептидной связи и её свойства. реакции, позволяющие определять пептидную природу вещества. Составить структурную формулу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тетрапептида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тир-фен-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-сер.</w:t>
      </w:r>
    </w:p>
    <w:p w:rsidR="00C154E3" w:rsidRPr="00A13670" w:rsidRDefault="00C154E3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Роль R-групп в формировании структуры белковой молекулы и осуществлении функций пептидов и белков. Первичная, вторичная, третичная, четвертичная структура белковой молекулы. </w:t>
      </w:r>
    </w:p>
    <w:p w:rsidR="00FA1E84" w:rsidRPr="00A13670" w:rsidRDefault="00C154E3" w:rsidP="00A1367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Функции пептидов и белков</w:t>
      </w:r>
    </w:p>
    <w:p w:rsidR="00F95385" w:rsidRPr="00A13670" w:rsidRDefault="00F95385" w:rsidP="00A136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9CA" w:rsidRPr="00A13670" w:rsidRDefault="00EA29CA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УГЛЕВОДЫ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F95385" w:rsidRPr="00A13670">
        <w:rPr>
          <w:rFonts w:ascii="Times New Roman" w:hAnsi="Times New Roman" w:cs="Times New Roman"/>
          <w:sz w:val="24"/>
          <w:szCs w:val="24"/>
        </w:rPr>
        <w:t>определение понятию</w:t>
      </w:r>
      <w:r w:rsidRPr="00A13670">
        <w:rPr>
          <w:rFonts w:ascii="Times New Roman" w:hAnsi="Times New Roman" w:cs="Times New Roman"/>
          <w:sz w:val="24"/>
          <w:szCs w:val="24"/>
        </w:rPr>
        <w:t xml:space="preserve"> «углеводы», «моносахариды»</w:t>
      </w:r>
      <w:r w:rsidR="00810DE7" w:rsidRPr="00A13670">
        <w:rPr>
          <w:rFonts w:ascii="Times New Roman" w:hAnsi="Times New Roman" w:cs="Times New Roman"/>
          <w:sz w:val="24"/>
          <w:szCs w:val="24"/>
        </w:rPr>
        <w:t>, «олигосахариды», «полисахариды».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Приведите классификацию углеводов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по отношению к гидролизу</w:t>
      </w:r>
      <w:r w:rsidRPr="00A13670">
        <w:rPr>
          <w:rFonts w:ascii="Times New Roman" w:hAnsi="Times New Roman" w:cs="Times New Roman"/>
          <w:sz w:val="24"/>
          <w:szCs w:val="24"/>
        </w:rPr>
        <w:t>, моносахаридов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по числу атомов углерода, по строению </w:t>
      </w:r>
      <w:proofErr w:type="spellStart"/>
      <w:r w:rsidR="00810DE7" w:rsidRPr="00A13670">
        <w:rPr>
          <w:rFonts w:ascii="Times New Roman" w:hAnsi="Times New Roman" w:cs="Times New Roman"/>
          <w:sz w:val="24"/>
          <w:szCs w:val="24"/>
        </w:rPr>
        <w:t>оксо</w:t>
      </w:r>
      <w:proofErr w:type="spellEnd"/>
      <w:r w:rsidR="00810DE7" w:rsidRPr="00A13670">
        <w:rPr>
          <w:rFonts w:ascii="Times New Roman" w:hAnsi="Times New Roman" w:cs="Times New Roman"/>
          <w:sz w:val="24"/>
          <w:szCs w:val="24"/>
        </w:rPr>
        <w:t>-группы.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Нахождение в природе и роль моносахаридов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>.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Рассмотрите строение моносахаридов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триоз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пентоз, гексоз), их аминопроизводных,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дезоксисахаров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), сахарных кислот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глюконовой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галактуроновой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). Приведите структурные формулы в проекции Фишера.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оксоизомеров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в ряду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триоз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пентоз и гексоз.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стереоизомеры? Дайте определение энантиомеров,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диастереомеров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. Приведите примеры энантиомеров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диастереомеров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(эпимеров) в ряду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триоз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пентоз и гексоз. 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Что такое хиральный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(асимметрический)</w:t>
      </w:r>
      <w:r w:rsidRPr="00A13670">
        <w:rPr>
          <w:rFonts w:ascii="Times New Roman" w:hAnsi="Times New Roman" w:cs="Times New Roman"/>
          <w:sz w:val="24"/>
          <w:szCs w:val="24"/>
        </w:rPr>
        <w:t xml:space="preserve"> атом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углерода</w:t>
      </w:r>
      <w:r w:rsidRPr="00A13670">
        <w:rPr>
          <w:rFonts w:ascii="Times New Roman" w:hAnsi="Times New Roman" w:cs="Times New Roman"/>
          <w:sz w:val="24"/>
          <w:szCs w:val="24"/>
        </w:rPr>
        <w:t xml:space="preserve">? Конфигурация какого хирального атома определяет принадлежность моносахаридов </w:t>
      </w:r>
      <w:r w:rsidR="00F95385" w:rsidRPr="00A13670">
        <w:rPr>
          <w:rFonts w:ascii="Times New Roman" w:hAnsi="Times New Roman" w:cs="Times New Roman"/>
          <w:sz w:val="24"/>
          <w:szCs w:val="24"/>
        </w:rPr>
        <w:t>к D</w:t>
      </w:r>
      <w:r w:rsidRPr="00A13670">
        <w:rPr>
          <w:rFonts w:ascii="Times New Roman" w:hAnsi="Times New Roman" w:cs="Times New Roman"/>
          <w:sz w:val="24"/>
          <w:szCs w:val="24"/>
        </w:rPr>
        <w:t xml:space="preserve">-  </w:t>
      </w:r>
      <w:r w:rsidR="00A13670" w:rsidRPr="00A13670">
        <w:rPr>
          <w:rFonts w:ascii="Times New Roman" w:hAnsi="Times New Roman" w:cs="Times New Roman"/>
          <w:sz w:val="24"/>
          <w:szCs w:val="24"/>
        </w:rPr>
        <w:t>или L</w:t>
      </w:r>
      <w:r w:rsidRPr="00A13670">
        <w:rPr>
          <w:rFonts w:ascii="Times New Roman" w:hAnsi="Times New Roman" w:cs="Times New Roman"/>
          <w:sz w:val="24"/>
          <w:szCs w:val="24"/>
        </w:rPr>
        <w:t>-стереохимическим рядам?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Что такое кольчато-цепная таутомерия моносахаридов? Какая реакция лежит в основе? Как изображаются кольчатые формы моносахаридов? Пользуясь правилом перехода из проекций Фишера к проекциям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Хеуорса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напишит</w:t>
      </w:r>
      <w:r w:rsidR="00810DE7" w:rsidRPr="00A13670">
        <w:rPr>
          <w:rFonts w:ascii="Times New Roman" w:hAnsi="Times New Roman" w:cs="Times New Roman"/>
          <w:sz w:val="24"/>
          <w:szCs w:val="24"/>
        </w:rPr>
        <w:t>е кольчато-цепную</w:t>
      </w:r>
      <w:r w:rsidRPr="00A13670">
        <w:rPr>
          <w:rFonts w:ascii="Times New Roman" w:hAnsi="Times New Roman" w:cs="Times New Roman"/>
          <w:sz w:val="24"/>
          <w:szCs w:val="24"/>
        </w:rPr>
        <w:t xml:space="preserve"> таутомерию рибозы, глюкозы, фруктозы</w:t>
      </w:r>
      <w:r w:rsidR="00810DE7" w:rsidRPr="00A13670">
        <w:rPr>
          <w:rFonts w:ascii="Times New Roman" w:hAnsi="Times New Roman" w:cs="Times New Roman"/>
          <w:sz w:val="24"/>
          <w:szCs w:val="24"/>
        </w:rPr>
        <w:t>, галактозы, маннозы</w:t>
      </w:r>
      <w:r w:rsidRPr="00A13670">
        <w:rPr>
          <w:rFonts w:ascii="Times New Roman" w:hAnsi="Times New Roman" w:cs="Times New Roman"/>
          <w:sz w:val="24"/>
          <w:szCs w:val="24"/>
        </w:rPr>
        <w:t xml:space="preserve">. Какие формы (цепные или кольчатые) более устойчивы и преобладают в растворе (т.е. куда сдвинуто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таутомерное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равновесие)? Почему?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аномерный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центр,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гликозидный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гидроксил? Что такое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аномеры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? Дайте полное название кольчатых форм рибозы,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глюкозы, галактозы, </w:t>
      </w:r>
      <w:r w:rsidR="009B4C6E" w:rsidRPr="00A13670">
        <w:rPr>
          <w:rFonts w:ascii="Times New Roman" w:hAnsi="Times New Roman" w:cs="Times New Roman"/>
          <w:sz w:val="24"/>
          <w:szCs w:val="24"/>
        </w:rPr>
        <w:t>маннозы, фруктозы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>Физико-химические свойства моносахаридов и дисахаридов (агрегатное состояние, летучесть, отношение к воде, оптическая активность, мутаротация).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>Реакции моносахаридов с участием С=</w:t>
      </w:r>
      <w:r w:rsidR="00A13670" w:rsidRPr="00A13670">
        <w:rPr>
          <w:rFonts w:ascii="Times New Roman" w:hAnsi="Times New Roman" w:cs="Times New Roman"/>
          <w:sz w:val="24"/>
          <w:szCs w:val="24"/>
        </w:rPr>
        <w:t>О и ОН</w:t>
      </w:r>
      <w:r w:rsidR="00EA29CA" w:rsidRPr="00A13670">
        <w:rPr>
          <w:rFonts w:ascii="Times New Roman" w:hAnsi="Times New Roman" w:cs="Times New Roman"/>
          <w:sz w:val="24"/>
          <w:szCs w:val="24"/>
        </w:rPr>
        <w:t>-групп.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>Какой продукт получается при окислении азотной кислотой D-галактозы и L-галак</w:t>
      </w:r>
      <w:r w:rsidR="00EA29CA" w:rsidRPr="00A13670">
        <w:rPr>
          <w:rFonts w:ascii="Times New Roman" w:hAnsi="Times New Roman" w:cs="Times New Roman"/>
          <w:sz w:val="24"/>
          <w:szCs w:val="24"/>
        </w:rPr>
        <w:softHyphen/>
        <w:t>тозы? Почему полученное соединение не обладает оптической активностью?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 xml:space="preserve">Что получится при восстановлении глюкозы и маннозы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боргидридом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 натрия или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алюмогидридом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 лития?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 xml:space="preserve">Напишите схему реакции взаимодействия рибозы с метиловым спиртом,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метилйодидом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, с метиламином, с фосфорной кислотой, с серной кислотой, с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гидроксиламином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, с гидразином. </w:t>
      </w:r>
    </w:p>
    <w:p w:rsidR="00EA29CA" w:rsidRPr="00A13670" w:rsidRDefault="00EA29CA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Напишите схему реакции получения гликозидов при вз</w:t>
      </w:r>
      <w:r w:rsidR="009B4C6E" w:rsidRPr="00A13670">
        <w:rPr>
          <w:rFonts w:ascii="Times New Roman" w:hAnsi="Times New Roman" w:cs="Times New Roman"/>
          <w:sz w:val="24"/>
          <w:szCs w:val="24"/>
        </w:rPr>
        <w:t xml:space="preserve">аимодействии метилового спирта с </w:t>
      </w:r>
      <w:r w:rsidRPr="00A13670">
        <w:rPr>
          <w:rFonts w:ascii="Times New Roman" w:hAnsi="Times New Roman" w:cs="Times New Roman"/>
          <w:sz w:val="24"/>
          <w:szCs w:val="24"/>
        </w:rPr>
        <w:t>β-D-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глюкопиранозой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2-дезокси-β-D-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глюкопиранозой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2-амино-2-дезокси-β-D-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галактопиранозой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(D-глюкозамином). Напишите схему гидролиза полученных гликозидов. Почему необходим кислотный ката</w:t>
      </w:r>
      <w:r w:rsidR="009B4C6E" w:rsidRPr="00A13670">
        <w:rPr>
          <w:rFonts w:ascii="Times New Roman" w:hAnsi="Times New Roman" w:cs="Times New Roman"/>
          <w:sz w:val="24"/>
          <w:szCs w:val="24"/>
        </w:rPr>
        <w:t xml:space="preserve">лиз? 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 xml:space="preserve">Напишите схемы </w:t>
      </w:r>
      <w:r w:rsidR="00A13670" w:rsidRPr="00A13670">
        <w:rPr>
          <w:rFonts w:ascii="Times New Roman" w:hAnsi="Times New Roman" w:cs="Times New Roman"/>
          <w:sz w:val="24"/>
          <w:szCs w:val="24"/>
        </w:rPr>
        <w:t>реакций взаимодействия</w:t>
      </w:r>
      <w:r w:rsidR="00EA29CA" w:rsidRPr="00A13670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глюкопиранозы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>, D-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галактопиранозы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 и D-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рибофуранозы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диметилсульфатом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метилйодидом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="00EA29CA" w:rsidRPr="00A13670">
        <w:rPr>
          <w:rFonts w:ascii="Times New Roman" w:hAnsi="Times New Roman" w:cs="Times New Roman"/>
          <w:sz w:val="24"/>
          <w:szCs w:val="24"/>
        </w:rPr>
        <w:t>Напишите схемы реакций β-D-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глюкопиранозы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A29CA" w:rsidRPr="00A13670">
        <w:rPr>
          <w:rFonts w:ascii="Times New Roman" w:hAnsi="Times New Roman" w:cs="Times New Roman"/>
          <w:sz w:val="24"/>
          <w:szCs w:val="24"/>
        </w:rPr>
        <w:t>этиламином</w:t>
      </w:r>
      <w:proofErr w:type="spellEnd"/>
      <w:r w:rsidR="00EA29CA" w:rsidRPr="00A13670">
        <w:rPr>
          <w:rFonts w:ascii="Times New Roman" w:hAnsi="Times New Roman" w:cs="Times New Roman"/>
          <w:sz w:val="24"/>
          <w:szCs w:val="24"/>
        </w:rPr>
        <w:t xml:space="preserve">, с избытком уксусного ангидрида. 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 </w:t>
      </w:r>
      <w:r w:rsidR="00EA29CA" w:rsidRPr="00A13670">
        <w:rPr>
          <w:rFonts w:ascii="Times New Roman" w:hAnsi="Times New Roman" w:cs="Times New Roman"/>
          <w:sz w:val="24"/>
          <w:szCs w:val="24"/>
        </w:rPr>
        <w:t xml:space="preserve">Какие свойства глюкозы проявляются в реакции серебряного зеркала? </w:t>
      </w:r>
      <w:r w:rsidRPr="00A13670">
        <w:rPr>
          <w:rFonts w:ascii="Times New Roman" w:hAnsi="Times New Roman" w:cs="Times New Roman"/>
          <w:sz w:val="24"/>
          <w:szCs w:val="24"/>
        </w:rPr>
        <w:t>Напишите реакцию.</w:t>
      </w:r>
    </w:p>
    <w:p w:rsidR="00EA29CA" w:rsidRPr="00A13670" w:rsidRDefault="009B4C6E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EA29CA" w:rsidRPr="00A13670">
        <w:rPr>
          <w:rFonts w:ascii="Times New Roman" w:hAnsi="Times New Roman" w:cs="Times New Roman"/>
          <w:sz w:val="24"/>
          <w:szCs w:val="24"/>
        </w:rPr>
        <w:t>продукты можно получить при окислении D-глюкозы в различных условиях?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Дайте </w:t>
      </w:r>
      <w:r w:rsidR="00A13670" w:rsidRPr="00A13670">
        <w:rPr>
          <w:rFonts w:ascii="Times New Roman" w:hAnsi="Times New Roman" w:cs="Times New Roman"/>
          <w:sz w:val="24"/>
          <w:szCs w:val="24"/>
        </w:rPr>
        <w:t>определение понятиям</w:t>
      </w:r>
      <w:r w:rsidRPr="00A13670">
        <w:rPr>
          <w:rFonts w:ascii="Times New Roman" w:hAnsi="Times New Roman" w:cs="Times New Roman"/>
          <w:sz w:val="24"/>
          <w:szCs w:val="24"/>
        </w:rPr>
        <w:t xml:space="preserve"> «олигосахариды», «полисахариды». 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Назовите отличительные структурные признаки редуцирующих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нередуцирующих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дисахаридов. Какие отличительные химические свойства отсюда вытекают? Какими химическими реакциями обнаруживаются эти свойства?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Перечислите свойства, которые являются общими для редуцирующих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нередуцирующих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дисахаридов.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Напишите схемы реакций гидролиза сахарозы, мальтозы, лактозы, сахарозы. 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схему фосфорилирования мальтозы. Чем отличаются процессы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фосфоролиза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фосфорилирования?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Нахождение в природе и значение мальтозы, лактозы, сахарозы; роль олигосахаридов женского молока.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 Олигосахаридные цепи смешанных биополимеров: гликопротеинов и гликолипидов, их роль. Примеры гликопротеинов организма.</w:t>
      </w:r>
    </w:p>
    <w:p w:rsidR="00EB077B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Строение крахмала (две фракции) и гликогена, их биологическая роль, физико-химические свойства.</w:t>
      </w:r>
    </w:p>
    <w:p w:rsidR="00EA29CA" w:rsidRPr="00A13670" w:rsidRDefault="00EB077B" w:rsidP="00A1367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Гликозаминогликаны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хондроитинсульфаты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гепарин), их роль в организме. </w:t>
      </w:r>
    </w:p>
    <w:p w:rsidR="00EB077B" w:rsidRPr="00A13670" w:rsidRDefault="00EB077B" w:rsidP="00A13670">
      <w:pPr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3BC0" w:rsidRPr="00A13670" w:rsidRDefault="00FA1E84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ЛИПИДЫ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Дайте химическую классификацию липидов.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пальмитиновой, стеариновой, олеиновой,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линоленовой кислот.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Охарактеризуйте общее строение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. Как связана консистенция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(жиров и масел) со строением входящих в их состав высших жирных кислот? В результате какой реакции можно перейти о</w:t>
      </w:r>
      <w:r w:rsidR="00025492" w:rsidRPr="00A13670">
        <w:rPr>
          <w:rFonts w:ascii="Times New Roman" w:hAnsi="Times New Roman" w:cs="Times New Roman"/>
          <w:sz w:val="24"/>
          <w:szCs w:val="24"/>
        </w:rPr>
        <w:t>т жидкой к твердой консистенции</w:t>
      </w:r>
      <w:r w:rsidRPr="00A13670">
        <w:rPr>
          <w:rFonts w:ascii="Times New Roman" w:hAnsi="Times New Roman" w:cs="Times New Roman"/>
          <w:sz w:val="24"/>
          <w:szCs w:val="24"/>
        </w:rPr>
        <w:t>?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реакцию гидролитического расщепления </w:t>
      </w:r>
      <w:r w:rsidR="00A13670" w:rsidRPr="00A13670">
        <w:rPr>
          <w:rFonts w:ascii="Times New Roman" w:hAnsi="Times New Roman" w:cs="Times New Roman"/>
          <w:sz w:val="24"/>
          <w:szCs w:val="24"/>
        </w:rPr>
        <w:t>в кислой и щелочной средах,</w:t>
      </w:r>
      <w:r w:rsidR="00025492" w:rsidRPr="00A13670">
        <w:rPr>
          <w:rFonts w:ascii="Times New Roman" w:hAnsi="Times New Roman" w:cs="Times New Roman"/>
          <w:sz w:val="24"/>
          <w:szCs w:val="24"/>
        </w:rPr>
        <w:t xml:space="preserve"> </w:t>
      </w:r>
      <w:r w:rsidRPr="00A13670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дипальмитоилстеароилглицерина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линоленоилолеоилпальмитоилглицерина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. </w:t>
      </w:r>
      <w:r w:rsidR="00044CB3" w:rsidRPr="00A13670">
        <w:rPr>
          <w:rFonts w:ascii="Times New Roman" w:hAnsi="Times New Roman" w:cs="Times New Roman"/>
          <w:sz w:val="24"/>
          <w:szCs w:val="24"/>
        </w:rPr>
        <w:t>Что такое мыла?</w:t>
      </w:r>
    </w:p>
    <w:p w:rsidR="00810DE7" w:rsidRPr="00A13670" w:rsidRDefault="00810DE7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Функции жиров в организме.</w:t>
      </w:r>
    </w:p>
    <w:p w:rsidR="00810DE7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Характеристика сложных омыляемых липидов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(классификация, компоненты, входящие в состав).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Строение, свойства и значение фосфолипидов</w:t>
      </w:r>
      <w:r w:rsidR="00044CB3" w:rsidRPr="00A13670">
        <w:rPr>
          <w:rFonts w:ascii="Times New Roman" w:hAnsi="Times New Roman" w:cs="Times New Roman"/>
          <w:sz w:val="24"/>
          <w:szCs w:val="24"/>
        </w:rPr>
        <w:t>.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Строение, свойства и значение гликолипидов. </w:t>
      </w:r>
    </w:p>
    <w:p w:rsidR="00B83BC0" w:rsidRPr="00A13670" w:rsidRDefault="00B83BC0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Принцип организации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клеточных</w:t>
      </w:r>
      <w:r w:rsidRPr="00A13670">
        <w:rPr>
          <w:rFonts w:ascii="Times New Roman" w:hAnsi="Times New Roman" w:cs="Times New Roman"/>
          <w:sz w:val="24"/>
          <w:szCs w:val="24"/>
        </w:rPr>
        <w:t xml:space="preserve"> мембран, их свойства.</w:t>
      </w:r>
    </w:p>
    <w:p w:rsidR="00C154E3" w:rsidRPr="00A13670" w:rsidRDefault="00C154E3" w:rsidP="00A1367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Представление о перекисном окислении липидов? Какие последствия оно вызывает? Система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антипероксидной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B83BC0" w:rsidRPr="00A13670" w:rsidRDefault="00B83BC0" w:rsidP="00A1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4E3" w:rsidRDefault="00C154E3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НУКЛЕОЗИДЫ, НУКЛЕОТИДЫ, НУКЛЕИНОВЫЕ КИСЛОТЫ</w:t>
      </w:r>
    </w:p>
    <w:p w:rsidR="00A13670" w:rsidRPr="00A13670" w:rsidRDefault="00A13670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Дайте определение понятиям нуклеиновые азотистые основания, пуриновые азотистые основания, пиримидиновые азотистые основания,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флавиновые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азотистые основания, пиридиновые азотистые основания, комплементарные азотистые основания, лактим-лактамная таутомерия, нуклеозиды, нуклеотиды, нуклеиновые кислоты.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Какое основание получается при взаимодействии аденина с азотистой кислотой? Для полученного соединения напишите комплементарное взаимодействие с соответствующим основанием пиримидинового ряда.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Приведите классификацию нуклеотидов (по сахару и числу нуклеотидных звеньев).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Принцип строения мононуклеотидов и их функции (биологическая роль) по каждому классу в отдельности: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нуклеозидмонофосфатов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нуклеозиддифосфатов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нуклеозидтрифосфатов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циклических нуклеотидов (ЦНТ),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флавинмононуклеотидов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(ФМН).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Принцип строения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динуклеотидов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(пиридиновых коферментов НАД, НАДФ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флавинового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кофермента </w:t>
      </w:r>
      <w:r w:rsidR="00A13670" w:rsidRPr="00A13670">
        <w:rPr>
          <w:rFonts w:ascii="Times New Roman" w:hAnsi="Times New Roman" w:cs="Times New Roman"/>
          <w:sz w:val="24"/>
          <w:szCs w:val="24"/>
        </w:rPr>
        <w:t>ФАД) и</w:t>
      </w:r>
      <w:r w:rsidRPr="00A13670">
        <w:rPr>
          <w:rFonts w:ascii="Times New Roman" w:hAnsi="Times New Roman" w:cs="Times New Roman"/>
          <w:sz w:val="24"/>
          <w:szCs w:val="24"/>
        </w:rPr>
        <w:t xml:space="preserve"> их функции.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Механизм действия НАД, НАДФ, а также ФМН и ФАД в окислительно-восстановительных реакциях.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Принцип строения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полинуклеотидов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(нуклеиновых кислот), их первичная и вторичная структуры и биологическая роль.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лактим-лактамные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таутомерные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превращения следующих пиридиновых и пуриновых оснований: урацила,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гуанина, цитозина. Для каждого из них напишите комплементарное взаимодействие с соответствующим основанием.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строение N-гликозидов (нуклеозидов): аденозина,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уридина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дезоксицитидина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дезоксигуанозина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. Укажите типы связей между компонентами.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нуклеотидов: 5'-дезоксиадениловой кислоты,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тимидиловой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кислоты, 5'-уридиловой кислоты, гуанозин-5'-монофосфата,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цитидинмонофосфата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. Укажите N-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гликозидную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сложноэфирную связи.</w:t>
      </w:r>
    </w:p>
    <w:p w:rsidR="002F173B" w:rsidRPr="00A13670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строение участка ДНК с последовательностью </w:t>
      </w:r>
      <w:r w:rsidR="00A13670" w:rsidRPr="00A13670">
        <w:rPr>
          <w:rFonts w:ascii="Times New Roman" w:hAnsi="Times New Roman" w:cs="Times New Roman"/>
          <w:sz w:val="24"/>
          <w:szCs w:val="24"/>
        </w:rPr>
        <w:t>ТАЦ и АГА и РНК</w:t>
      </w:r>
      <w:r w:rsidRPr="00A13670">
        <w:rPr>
          <w:rFonts w:ascii="Times New Roman" w:hAnsi="Times New Roman" w:cs="Times New Roman"/>
          <w:sz w:val="24"/>
          <w:szCs w:val="24"/>
        </w:rPr>
        <w:t xml:space="preserve"> с последовательностью </w:t>
      </w:r>
      <w:r w:rsidR="00A13670" w:rsidRPr="00A13670">
        <w:rPr>
          <w:rFonts w:ascii="Times New Roman" w:hAnsi="Times New Roman" w:cs="Times New Roman"/>
          <w:sz w:val="24"/>
          <w:szCs w:val="24"/>
        </w:rPr>
        <w:t>УАГ и ЦГА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2F173B" w:rsidRDefault="002F173B" w:rsidP="00A1367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lastRenderedPageBreak/>
        <w:t>Написать схемы реакций гидролиза АМФ, ГТФ, НАД с учетом реакционных центров, указания атаки, типа реакции, условий. Сколько молекул воды потребуется для полного гидролиза этих соединений?</w:t>
      </w: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Pr="00D67E4B" w:rsidRDefault="00D67E4B" w:rsidP="00D67E4B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  <w:u w:val="single"/>
        </w:rPr>
      </w:pPr>
      <w:r w:rsidRPr="00D67E4B">
        <w:rPr>
          <w:rFonts w:ascii="Times New Roman" w:hAnsi="Times New Roman" w:cs="Times New Roman"/>
        </w:rPr>
        <w:t xml:space="preserve">Утверждено на кафедральном </w:t>
      </w:r>
      <w:proofErr w:type="gramStart"/>
      <w:r w:rsidRPr="00D67E4B">
        <w:rPr>
          <w:rFonts w:ascii="Times New Roman" w:hAnsi="Times New Roman" w:cs="Times New Roman"/>
        </w:rPr>
        <w:t>заседании  протокол</w:t>
      </w:r>
      <w:proofErr w:type="gramEnd"/>
      <w:r w:rsidRPr="00D67E4B">
        <w:rPr>
          <w:rFonts w:ascii="Times New Roman" w:hAnsi="Times New Roman" w:cs="Times New Roman"/>
        </w:rPr>
        <w:t xml:space="preserve"> №</w:t>
      </w:r>
      <w:r w:rsidRPr="00D67E4B">
        <w:rPr>
          <w:rFonts w:ascii="Times New Roman" w:hAnsi="Times New Roman" w:cs="Times New Roman"/>
          <w:u w:val="single"/>
        </w:rPr>
        <w:tab/>
      </w:r>
      <w:r w:rsidRPr="00D67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67E4B">
        <w:rPr>
          <w:rFonts w:ascii="Times New Roman" w:hAnsi="Times New Roman" w:cs="Times New Roman"/>
        </w:rPr>
        <w:t>от «</w:t>
      </w:r>
      <w:r w:rsidRPr="00D67E4B">
        <w:rPr>
          <w:rFonts w:ascii="Times New Roman" w:hAnsi="Times New Roman" w:cs="Times New Roman"/>
          <w:u w:val="single"/>
        </w:rPr>
        <w:t xml:space="preserve">    </w:t>
      </w:r>
      <w:r w:rsidRPr="00D67E4B">
        <w:rPr>
          <w:rFonts w:ascii="Times New Roman" w:hAnsi="Times New Roman" w:cs="Times New Roman"/>
        </w:rPr>
        <w:t>»</w:t>
      </w:r>
      <w:r w:rsidRPr="00D67E4B">
        <w:rPr>
          <w:rFonts w:ascii="Times New Roman" w:hAnsi="Times New Roman" w:cs="Times New Roman"/>
          <w:u w:val="single"/>
        </w:rPr>
        <w:tab/>
      </w:r>
      <w:r w:rsidRPr="00D67E4B">
        <w:rPr>
          <w:rFonts w:ascii="Times New Roman" w:hAnsi="Times New Roman" w:cs="Times New Roman"/>
        </w:rPr>
        <w:t>20</w:t>
      </w:r>
      <w:r w:rsidRPr="00D67E4B">
        <w:rPr>
          <w:rFonts w:ascii="Times New Roman" w:hAnsi="Times New Roman" w:cs="Times New Roman"/>
          <w:u w:val="single"/>
        </w:rPr>
        <w:tab/>
        <w:t xml:space="preserve"> </w:t>
      </w:r>
      <w:r w:rsidRPr="00D67E4B">
        <w:rPr>
          <w:rFonts w:ascii="Times New Roman" w:hAnsi="Times New Roman" w:cs="Times New Roman"/>
        </w:rPr>
        <w:t>г.</w:t>
      </w:r>
    </w:p>
    <w:p w:rsidR="00D67E4B" w:rsidRPr="00D67E4B" w:rsidRDefault="00D67E4B" w:rsidP="00D67E4B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</w:p>
    <w:p w:rsidR="00D67E4B" w:rsidRPr="00D67E4B" w:rsidRDefault="00D67E4B" w:rsidP="00D67E4B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D67E4B">
        <w:rPr>
          <w:rFonts w:ascii="Times New Roman" w:hAnsi="Times New Roman" w:cs="Times New Roman"/>
        </w:rPr>
        <w:t>Заведующий кафедрой</w:t>
      </w:r>
    </w:p>
    <w:p w:rsidR="00D67E4B" w:rsidRPr="00D67E4B" w:rsidRDefault="00D67E4B" w:rsidP="00D67E4B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D67E4B">
        <w:rPr>
          <w:rFonts w:ascii="Times New Roman" w:hAnsi="Times New Roman" w:cs="Times New Roman"/>
        </w:rPr>
        <w:t xml:space="preserve">д.м.н., проф. </w:t>
      </w:r>
      <w:r w:rsidRPr="00D67E4B">
        <w:rPr>
          <w:rFonts w:ascii="Times New Roman" w:hAnsi="Times New Roman" w:cs="Times New Roman"/>
        </w:rPr>
        <w:tab/>
        <w:t>А.Б. Салмина</w:t>
      </w:r>
    </w:p>
    <w:p w:rsidR="00D67E4B" w:rsidRP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3B" w:rsidRPr="00A13670" w:rsidRDefault="002F173B" w:rsidP="00A1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73B" w:rsidRPr="00A13670" w:rsidSect="00C154E3">
      <w:footerReference w:type="default" r:id="rId7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31" w:rsidRDefault="00163131" w:rsidP="00C154E3">
      <w:pPr>
        <w:spacing w:after="0" w:line="240" w:lineRule="auto"/>
      </w:pPr>
      <w:r>
        <w:separator/>
      </w:r>
    </w:p>
  </w:endnote>
  <w:endnote w:type="continuationSeparator" w:id="0">
    <w:p w:rsidR="00163131" w:rsidRDefault="00163131" w:rsidP="00C1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550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A71" w:rsidRPr="0012465E" w:rsidRDefault="00C27A71">
        <w:pPr>
          <w:pStyle w:val="a6"/>
          <w:jc w:val="right"/>
          <w:rPr>
            <w:rFonts w:ascii="Times New Roman" w:hAnsi="Times New Roman" w:cs="Times New Roman"/>
          </w:rPr>
        </w:pPr>
        <w:r w:rsidRPr="0012465E">
          <w:rPr>
            <w:rFonts w:ascii="Times New Roman" w:hAnsi="Times New Roman" w:cs="Times New Roman"/>
          </w:rPr>
          <w:fldChar w:fldCharType="begin"/>
        </w:r>
        <w:r w:rsidRPr="0012465E">
          <w:rPr>
            <w:rFonts w:ascii="Times New Roman" w:hAnsi="Times New Roman" w:cs="Times New Roman"/>
          </w:rPr>
          <w:instrText>PAGE   \* MERGEFORMAT</w:instrText>
        </w:r>
        <w:r w:rsidRPr="0012465E">
          <w:rPr>
            <w:rFonts w:ascii="Times New Roman" w:hAnsi="Times New Roman" w:cs="Times New Roman"/>
          </w:rPr>
          <w:fldChar w:fldCharType="separate"/>
        </w:r>
        <w:r w:rsidR="00D67E4B">
          <w:rPr>
            <w:rFonts w:ascii="Times New Roman" w:hAnsi="Times New Roman" w:cs="Times New Roman"/>
            <w:noProof/>
          </w:rPr>
          <w:t>5</w:t>
        </w:r>
        <w:r w:rsidRPr="0012465E">
          <w:rPr>
            <w:rFonts w:ascii="Times New Roman" w:hAnsi="Times New Roman" w:cs="Times New Roman"/>
          </w:rPr>
          <w:fldChar w:fldCharType="end"/>
        </w:r>
      </w:p>
    </w:sdtContent>
  </w:sdt>
  <w:p w:rsidR="00C27A71" w:rsidRDefault="00C27A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31" w:rsidRDefault="00163131" w:rsidP="00C154E3">
      <w:pPr>
        <w:spacing w:after="0" w:line="240" w:lineRule="auto"/>
      </w:pPr>
      <w:r>
        <w:separator/>
      </w:r>
    </w:p>
  </w:footnote>
  <w:footnote w:type="continuationSeparator" w:id="0">
    <w:p w:rsidR="00163131" w:rsidRDefault="00163131" w:rsidP="00C1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9EE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110"/>
    <w:multiLevelType w:val="multilevel"/>
    <w:tmpl w:val="C720CF7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5306A1"/>
    <w:multiLevelType w:val="hybridMultilevel"/>
    <w:tmpl w:val="052258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1999"/>
    <w:multiLevelType w:val="multilevel"/>
    <w:tmpl w:val="E0329D5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0D21672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7DFC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BDD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056E"/>
    <w:multiLevelType w:val="multilevel"/>
    <w:tmpl w:val="CF601C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70C311E"/>
    <w:multiLevelType w:val="multilevel"/>
    <w:tmpl w:val="009003B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86F3C4C"/>
    <w:multiLevelType w:val="multilevel"/>
    <w:tmpl w:val="ECDE855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8AC4FF8"/>
    <w:multiLevelType w:val="multilevel"/>
    <w:tmpl w:val="C9C07F0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733E748B"/>
    <w:multiLevelType w:val="hybridMultilevel"/>
    <w:tmpl w:val="D7D6D0F6"/>
    <w:lvl w:ilvl="0" w:tplc="7EB084F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9634F7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4B"/>
    <w:rsid w:val="00025492"/>
    <w:rsid w:val="00044CB3"/>
    <w:rsid w:val="000C28A4"/>
    <w:rsid w:val="00111E33"/>
    <w:rsid w:val="0012465E"/>
    <w:rsid w:val="001326A1"/>
    <w:rsid w:val="00163131"/>
    <w:rsid w:val="001E1921"/>
    <w:rsid w:val="00262145"/>
    <w:rsid w:val="002F173B"/>
    <w:rsid w:val="00453CCA"/>
    <w:rsid w:val="00671495"/>
    <w:rsid w:val="006C372E"/>
    <w:rsid w:val="006E6011"/>
    <w:rsid w:val="00810DE7"/>
    <w:rsid w:val="008B2E85"/>
    <w:rsid w:val="00902F21"/>
    <w:rsid w:val="009746BE"/>
    <w:rsid w:val="009B4C6E"/>
    <w:rsid w:val="009C3BE4"/>
    <w:rsid w:val="00A13670"/>
    <w:rsid w:val="00A668A9"/>
    <w:rsid w:val="00A72C1B"/>
    <w:rsid w:val="00B10C9F"/>
    <w:rsid w:val="00B20FED"/>
    <w:rsid w:val="00B83BC0"/>
    <w:rsid w:val="00C154E3"/>
    <w:rsid w:val="00C27A71"/>
    <w:rsid w:val="00D45AAE"/>
    <w:rsid w:val="00D67E4B"/>
    <w:rsid w:val="00D8644B"/>
    <w:rsid w:val="00E17823"/>
    <w:rsid w:val="00E35231"/>
    <w:rsid w:val="00EA29CA"/>
    <w:rsid w:val="00EB077B"/>
    <w:rsid w:val="00F307B8"/>
    <w:rsid w:val="00F810F8"/>
    <w:rsid w:val="00F95385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E691"/>
  <w15:docId w15:val="{E9659140-E892-49F7-A950-EB7F078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4E3"/>
  </w:style>
  <w:style w:type="paragraph" w:styleId="a6">
    <w:name w:val="footer"/>
    <w:basedOn w:val="a"/>
    <w:link w:val="a7"/>
    <w:uiPriority w:val="99"/>
    <w:unhideWhenUsed/>
    <w:rsid w:val="00C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11</cp:revision>
  <dcterms:created xsi:type="dcterms:W3CDTF">2016-12-10T02:06:00Z</dcterms:created>
  <dcterms:modified xsi:type="dcterms:W3CDTF">2017-12-21T05:04:00Z</dcterms:modified>
</cp:coreProperties>
</file>