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8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</w:p>
    <w:p w:rsidR="00037038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038" w:rsidRPr="00227E39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037038" w:rsidRPr="00227E39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биологии </w:t>
      </w:r>
      <w:r w:rsidR="008B40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</w:t>
      </w:r>
    </w:p>
    <w:p w:rsidR="00037038" w:rsidRPr="00227E39" w:rsidRDefault="00037038" w:rsidP="000370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033" w:rsidRPr="008B4033" w:rsidRDefault="008B4033" w:rsidP="008B40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экологии и охраны природы</w:t>
      </w:r>
    </w:p>
    <w:p w:rsidR="008B4033" w:rsidRPr="008B4033" w:rsidRDefault="008B4033" w:rsidP="008B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33.05.01 - Фармация</w:t>
      </w:r>
    </w:p>
    <w:p w:rsidR="008B4033" w:rsidRPr="008B4033" w:rsidRDefault="008B4033" w:rsidP="008B4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 w:rsidR="008B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038" w:rsidRPr="00CD3A36" w:rsidRDefault="00037038" w:rsidP="00037038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природы. Экологическое право</w:t>
      </w:r>
      <w:r w:rsidRPr="0069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7038" w:rsidRPr="00724576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037038" w:rsidRPr="00227E39" w:rsidRDefault="00037038" w:rsidP="0003703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037038" w:rsidRPr="00227E39" w:rsidRDefault="00037038" w:rsidP="000370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037038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38" w:rsidRPr="00227E39" w:rsidRDefault="008B4033" w:rsidP="00037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037038"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370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A5DC3" w:rsidRPr="00AF4C2C" w:rsidRDefault="007A5DC3" w:rsidP="007A5DC3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</w:t>
      </w:r>
      <w:r w:rsidR="008B4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9</w:t>
      </w:r>
      <w:bookmarkStart w:id="0" w:name="_GoBack"/>
      <w:bookmarkEnd w:id="0"/>
    </w:p>
    <w:p w:rsidR="007A5DC3" w:rsidRPr="00AF4C2C" w:rsidRDefault="007A5DC3" w:rsidP="00B45B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26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8B4A83" w:rsidRPr="00AF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природы. Экологическое право</w:t>
      </w: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5DC3" w:rsidRPr="00AF4C2C" w:rsidRDefault="007A5DC3" w:rsidP="00B45B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26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AF4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A83" w:rsidRPr="00AF4C2C" w:rsidRDefault="008B4A83" w:rsidP="00B45BF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раздаточным материалом, демонстрация презентаций.</w:t>
      </w:r>
    </w:p>
    <w:p w:rsidR="008B4A83" w:rsidRPr="00AF4C2C" w:rsidRDefault="008B4A83" w:rsidP="00B45BF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решение ситуационных задач.</w:t>
      </w:r>
    </w:p>
    <w:p w:rsidR="007A5DC3" w:rsidRPr="00AF4C2C" w:rsidRDefault="007A5DC3" w:rsidP="00B45B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26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8B4A83" w:rsidRPr="00AF4C2C" w:rsidRDefault="008B4A8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темы позволяет изучить основные понятия, методы, источники, систему и принципы экологического права, а также эколого-правовой статус человека.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F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F4C2C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AF4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AF4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техники безопасности и работы в физических, химических лабораториях с реактивами, приборами;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понятия науки экологии;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разделы и направления экологии и их определения;</w:t>
      </w:r>
    </w:p>
    <w:p w:rsidR="007A5DC3" w:rsidRPr="00AF4C2C" w:rsidRDefault="007A5DC3" w:rsidP="00B45BF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F4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7A5DC3" w:rsidRPr="00AF4C2C" w:rsidRDefault="007A5DC3" w:rsidP="00B45BF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AF4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7A5DC3" w:rsidRPr="00AF4C2C" w:rsidRDefault="007A5DC3" w:rsidP="00B45BF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7A5DC3" w:rsidRPr="00AF4C2C" w:rsidRDefault="007A5DC3" w:rsidP="00B45BF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126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p w:rsidR="008B4A83" w:rsidRPr="00AF4C2C" w:rsidRDefault="008B4A83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Понятие экологического права</w:t>
      </w:r>
    </w:p>
    <w:p w:rsidR="008B4A83" w:rsidRPr="00AF4C2C" w:rsidRDefault="008B4A83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Метод </w:t>
      </w:r>
      <w:r w:rsidRPr="00AF4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экологического права</w:t>
      </w:r>
    </w:p>
    <w:p w:rsidR="008B4A83" w:rsidRPr="00AF4C2C" w:rsidRDefault="008B4A83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Система экологического права</w:t>
      </w:r>
    </w:p>
    <w:p w:rsidR="008B4A83" w:rsidRPr="00AF4C2C" w:rsidRDefault="008B4A83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Принципы экологического права</w:t>
      </w:r>
    </w:p>
    <w:p w:rsidR="007A5DC3" w:rsidRDefault="008B4A83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 Эколого-правовой статус человека</w:t>
      </w:r>
    </w:p>
    <w:p w:rsidR="00037038" w:rsidRPr="00AF4C2C" w:rsidRDefault="00037038" w:rsidP="00B45BF4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A5DC3" w:rsidRPr="00AF4C2C" w:rsidRDefault="007A5DC3" w:rsidP="00B45B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26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375EAB" w:rsidRDefault="00375EAB" w:rsidP="00B45BF4">
      <w:pPr>
        <w:pStyle w:val="a7"/>
        <w:shd w:val="clear" w:color="auto" w:fill="FFFFFF"/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D4A" w:rsidRPr="00375EAB" w:rsidRDefault="00375EAB" w:rsidP="00375EAB">
      <w:pPr>
        <w:pStyle w:val="a7"/>
        <w:shd w:val="clear" w:color="auto" w:fill="FFFFFF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</w:t>
      </w:r>
      <w:r w:rsidR="0003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Pr="0037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</w:t>
      </w:r>
      <w:r w:rsidR="0003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524D4A" w:rsidRPr="002E134C" w:rsidRDefault="00524D4A" w:rsidP="00375EAB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</w:t>
      </w:r>
      <w:r w:rsidR="00375E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Киотский протокол 1997 года, посвящен решению глобальной экологической проблемы…</w:t>
      </w:r>
    </w:p>
    <w:p w:rsidR="00524D4A" w:rsidRPr="00AF4C2C" w:rsidRDefault="00524D4A" w:rsidP="00375EAB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истощение водных ресурсов;</w:t>
      </w:r>
    </w:p>
    <w:p w:rsidR="00524D4A" w:rsidRPr="00AF4C2C" w:rsidRDefault="00524D4A" w:rsidP="00375EAB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уничтожение лесов и иной растительности, животных и других организмов и их генетического фонда;</w:t>
      </w:r>
    </w:p>
    <w:p w:rsidR="00524D4A" w:rsidRPr="00B45BF4" w:rsidRDefault="00524D4A" w:rsidP="00375EAB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изменению климата или парникового эффекта;</w:t>
      </w:r>
    </w:p>
    <w:p w:rsidR="00524D4A" w:rsidRPr="00AF4C2C" w:rsidRDefault="00524D4A" w:rsidP="00375EAB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разрушение озонового слоя атмосферы.</w:t>
      </w:r>
    </w:p>
    <w:p w:rsidR="00524D4A" w:rsidRPr="002E134C" w:rsidRDefault="00375EAB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524D4A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524D4A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Конституция РФ определяет, что земля и другие природные ресурсы используются и охраняются как:</w:t>
      </w:r>
    </w:p>
    <w:p w:rsidR="00524D4A" w:rsidRPr="004E6057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достояние государства и народов, проживающих на ее территории;</w:t>
      </w:r>
    </w:p>
    <w:p w:rsidR="00524D4A" w:rsidRPr="00AF4C2C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достояние субъектов Федерации и народов, проживающих на их территории;</w:t>
      </w:r>
    </w:p>
    <w:p w:rsidR="00524D4A" w:rsidRPr="00AF4C2C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достояние муниципальных образований и населения, проживающего на их территории;</w:t>
      </w:r>
    </w:p>
    <w:p w:rsidR="00524D4A" w:rsidRPr="002E134C" w:rsidRDefault="00375EAB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="00524D4A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524D4A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Какие из перечисленных ниже объектов не относятся к объектам охраны окружающей среды:</w:t>
      </w:r>
    </w:p>
    <w:p w:rsidR="00524D4A" w:rsidRPr="00AF4C2C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земли, недра, почвы;</w:t>
      </w:r>
    </w:p>
    <w:p w:rsidR="00524D4A" w:rsidRPr="00AF4C2C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поверхностные и подземные воды;</w:t>
      </w:r>
    </w:p>
    <w:p w:rsidR="00524D4A" w:rsidRPr="00AF4C2C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леса и иная растительность, животные и другие организмы и их генетический фонд;</w:t>
      </w:r>
    </w:p>
    <w:p w:rsidR="00524D4A" w:rsidRPr="00B45BF4" w:rsidRDefault="00524D4A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полигоны размещения отходов производства и потребления.</w:t>
      </w:r>
    </w:p>
    <w:p w:rsidR="00805422" w:rsidRPr="002E134C" w:rsidRDefault="00375EAB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  <w:r w:rsidR="00805422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05422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каком виде экологического контроля Закон «Об охране окружающей среды» не содержит упоминания, однако это не отрицает его наличия: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государственный;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региональный;</w:t>
      </w:r>
    </w:p>
    <w:p w:rsidR="00805422" w:rsidRPr="00B45BF4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ведомственный;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общественный.</w:t>
      </w:r>
    </w:p>
    <w:p w:rsidR="00805422" w:rsidRPr="002E134C" w:rsidRDefault="00375EAB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="00805422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05422" w:rsidRPr="002E13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какого возраста наступает административная и уголовная ответственность за экологические правонарушения (преступления):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14-ти лет;</w:t>
      </w:r>
    </w:p>
    <w:p w:rsidR="00805422" w:rsidRPr="00B45BF4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16-ти лет;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18-ти лет;</w:t>
      </w:r>
    </w:p>
    <w:p w:rsidR="00805422" w:rsidRPr="00AF4C2C" w:rsidRDefault="00805422" w:rsidP="002E134C">
      <w:pPr>
        <w:tabs>
          <w:tab w:val="left" w:pos="284"/>
        </w:tabs>
        <w:spacing w:after="0" w:line="240" w:lineRule="auto"/>
        <w:ind w:left="142" w:right="1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20-ти лет.</w:t>
      </w:r>
    </w:p>
    <w:p w:rsidR="007A5DC3" w:rsidRPr="00AF4C2C" w:rsidRDefault="007A5DC3" w:rsidP="00375EAB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(краткое содержание темы)</w:t>
      </w:r>
    </w:p>
    <w:p w:rsidR="008B4A83" w:rsidRPr="00AF4C2C" w:rsidRDefault="008B4A83" w:rsidP="008E7970">
      <w:pPr>
        <w:pStyle w:val="2"/>
        <w:ind w:left="0" w:firstLine="426"/>
        <w:rPr>
          <w:b/>
          <w:sz w:val="24"/>
          <w:szCs w:val="24"/>
        </w:rPr>
      </w:pPr>
      <w:r w:rsidRPr="00AF4C2C">
        <w:rPr>
          <w:b/>
          <w:sz w:val="24"/>
          <w:szCs w:val="24"/>
        </w:rPr>
        <w:t>7.1</w:t>
      </w:r>
      <w:r w:rsidR="00133957">
        <w:rPr>
          <w:b/>
          <w:sz w:val="24"/>
          <w:szCs w:val="24"/>
        </w:rPr>
        <w:t>.</w:t>
      </w:r>
      <w:r w:rsidRPr="00AF4C2C">
        <w:rPr>
          <w:b/>
          <w:sz w:val="24"/>
          <w:szCs w:val="24"/>
        </w:rPr>
        <w:t xml:space="preserve"> Понятие экологического права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2B1D33">
        <w:rPr>
          <w:b/>
          <w:i/>
          <w:sz w:val="24"/>
          <w:szCs w:val="24"/>
        </w:rPr>
        <w:t>Экологическое право</w:t>
      </w:r>
      <w:r w:rsidRPr="00AF4C2C">
        <w:rPr>
          <w:sz w:val="24"/>
          <w:szCs w:val="24"/>
        </w:rPr>
        <w:t xml:space="preserve"> – это совокупность правовых норм, регулирующих общественные отношения в сфере природопользования, охраны окружающей среды и обеспечении экологической безопасности.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Как отрасли права экологическому праву присущи следующие черты: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1) самостоятельность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2) комплексность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3) молодость (начало формирования вторая половина 20</w:t>
      </w:r>
      <w:r w:rsidR="002B1D33">
        <w:rPr>
          <w:sz w:val="24"/>
          <w:szCs w:val="24"/>
        </w:rPr>
        <w:t xml:space="preserve"> </w:t>
      </w:r>
      <w:r w:rsidRPr="00AF4C2C">
        <w:rPr>
          <w:sz w:val="24"/>
          <w:szCs w:val="24"/>
        </w:rPr>
        <w:t>века)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4) интенсивность развития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5) универсальность (максимальная унификация различных правовых систем в области экологии (Романо-германская семья, англо-саксонская, мусульманское право)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6) глобальность и значимость экологического права.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Основная форма закрепления государственной экологической политики это и есть экологическое законодательство, являющееся самостоятельной отраслью современного российского права.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2B1D33">
        <w:rPr>
          <w:b/>
          <w:i/>
          <w:sz w:val="24"/>
          <w:szCs w:val="24"/>
        </w:rPr>
        <w:t>Объектами экологического права</w:t>
      </w:r>
      <w:r w:rsidRPr="00AF4C2C">
        <w:rPr>
          <w:sz w:val="24"/>
          <w:szCs w:val="24"/>
        </w:rPr>
        <w:t xml:space="preserve"> признаются естественные экологические системы, либо их компоненты. Например: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-земля, недра, почвы;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-поверхностные и подземные воды;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леса и иная растительность, животный мир и их генетический фонд;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атмосферный воздух и околоземное космическое пространство.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Особой охране подлежат: </w:t>
      </w:r>
      <w:proofErr w:type="gramStart"/>
      <w:r w:rsidRPr="00AF4C2C">
        <w:rPr>
          <w:sz w:val="24"/>
          <w:szCs w:val="24"/>
        </w:rPr>
        <w:t>объекты</w:t>
      </w:r>
      <w:proofErr w:type="gramEnd"/>
      <w:r w:rsidRPr="00AF4C2C">
        <w:rPr>
          <w:sz w:val="24"/>
          <w:szCs w:val="24"/>
        </w:rPr>
        <w:t xml:space="preserve"> включенные в Список всемирного культурного наследия; Список всемирного природного наследия; особо охраняемые природные территории; исконная среда обитания, места традиционного проживания коренных малочисленных народов РФ; континентальный шельф и исключительная экономическая зона РФ; объекты, имеющие особое природоохранное значение, редкие исчезающие виды и т.п.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2B1D33">
        <w:rPr>
          <w:b/>
          <w:i/>
          <w:sz w:val="24"/>
          <w:szCs w:val="24"/>
        </w:rPr>
        <w:t>Субъектами экологического права</w:t>
      </w:r>
      <w:r w:rsidRPr="00AF4C2C">
        <w:rPr>
          <w:sz w:val="24"/>
          <w:szCs w:val="24"/>
        </w:rPr>
        <w:t xml:space="preserve"> являются физические и юридические лица, муниципальные образования, субъекты РФ и т.д.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lastRenderedPageBreak/>
        <w:t>Источниками экологического права являются следующие правовые документы: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1. Конституция РФ.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2. Законы и кодексы в области охраны природы.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3. Указы и распоряжения Президента РФ.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4. Нормативные акты природоохранительных министерств и ведомств.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5. Нормативные решения местных административных органов.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Конституционные основы охраны окружающей среды закреплены в Конституции Российской Федерации, принятой 12 декабря 1993 г. Конституция РФ провозглашает право граждан на землю и другие природные ресурсы, закрепляет право каждого человека на благоприятную окружающую среду (экологическую безопасность) и на возмещение ущерба, причиненного его здоровью. Конституция РФ определяет также организационные и контрольные функции высших и местных органов власти по рациональному использованию и охране природных ресурсов, устанавливает обязанности граждан по отношению к природе, охране ее богатств.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Законы и кодексы в области охраны окружающей среды составляют </w:t>
      </w:r>
      <w:proofErr w:type="spellStart"/>
      <w:r w:rsidRPr="00AF4C2C">
        <w:rPr>
          <w:sz w:val="24"/>
          <w:szCs w:val="24"/>
        </w:rPr>
        <w:t>природноресурсную</w:t>
      </w:r>
      <w:proofErr w:type="spellEnd"/>
      <w:r w:rsidRPr="00AF4C2C">
        <w:rPr>
          <w:sz w:val="24"/>
          <w:szCs w:val="24"/>
        </w:rPr>
        <w:t xml:space="preserve"> и природоохранную правовую основу. В их число входят Законы о земле, недрах, охране атмосферного воздуха, об охране и использовании животного мира и др.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Систему экологического законодательства возглавляет Федеральный закон «Об охране окружающей среды» от 10 января 2002 г. № 7-ФЗ. В вопросах охраны окружающей среды нормы других законов не должны противоречить Конституции России и данному законодательному акту.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В этом главном Федеральном законе отражены следующие вопросы: основы управления в области охраны окружающей среды; права и обязанности граждан, общественных и иных некоммерческих организаций; экономическое регулирование; нормирование; требования в области охраны окружающей среды при осуществлении хозяйственной и иной деятельности; природные объекты, находящиеся под особой охраной и т.д.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proofErr w:type="gramStart"/>
      <w:r w:rsidRPr="00AF4C2C">
        <w:rPr>
          <w:sz w:val="24"/>
          <w:szCs w:val="24"/>
        </w:rPr>
        <w:t>Действующий ныне Федеральный закон «Об охране окружающей среды» (2002 г.) формирует экологические требования не к природным ресурсным объектам (земля, недра, воды и т. д.), а непосредственно к предприятиям, организациям и гражданам, обязывая их принимать эффективные меры по охране природы, рациональному воспроизводству и использованию природных ресурсов, оздоровлению окружающей среды и обеспечению экологической безопасности человека.</w:t>
      </w:r>
      <w:proofErr w:type="gramEnd"/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Указы и распоряжения Президента затрагивают широкий круг экологических вопросов. Примером может служить Указ Президента России от 5 января 2016 года №7, согласно которому предусмотрено проведение в 2017 году в России Года экологии.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Нормативные акты природоохранительных министерств и ведомств издаются по самым разнообразным вопросам рационального использования и охраны окружающей среды, в виде постановлений, инструкций, приказов и т. д. Они считаются обязательными для других министерств и ведомств, физических и юридических лиц.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Нормативные решения местных административных органов (мэрий, сельских и поселковых органов) дополняют и конкретизируют действующие нормативно-правовые акты в области охраны окружающей среды.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proofErr w:type="gramStart"/>
      <w:r w:rsidRPr="00AF4C2C">
        <w:rPr>
          <w:sz w:val="24"/>
          <w:szCs w:val="24"/>
        </w:rPr>
        <w:t>Согласно</w:t>
      </w:r>
      <w:proofErr w:type="gramEnd"/>
      <w:r w:rsidRPr="00AF4C2C">
        <w:rPr>
          <w:sz w:val="24"/>
          <w:szCs w:val="24"/>
        </w:rPr>
        <w:t xml:space="preserve"> природоохранного законодательства хозяйственная или иная деятельность, оказывающая воздействие на окружающую среду, должна осуществляться на основе следующих принципов: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соблюдение права человека на благоприятную окружающую среду;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сохранение биологического разнообразия;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охрана, воспроизводство и рациональное использование природных ресурсов;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научно обоснованное сочетание экологических, экономических и социальных интересов человека в целях устойчивого развития;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lastRenderedPageBreak/>
        <w:t>- независимость контроля в области охраны окружающей среды;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платность природопользования и возмещение вреда окружающей среде.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За нарушение природоохранного законодательства установлены следующие виды ответственности: административная, уголовная, дисциплинарная и имущественная (материальная).</w:t>
      </w:r>
    </w:p>
    <w:p w:rsidR="008B4A83" w:rsidRPr="00AF4C2C" w:rsidRDefault="008B4A83" w:rsidP="008E7970">
      <w:pPr>
        <w:pStyle w:val="2"/>
        <w:ind w:left="0" w:firstLine="426"/>
        <w:rPr>
          <w:b/>
          <w:sz w:val="24"/>
          <w:szCs w:val="24"/>
        </w:rPr>
      </w:pPr>
      <w:r w:rsidRPr="00AF4C2C">
        <w:rPr>
          <w:b/>
          <w:sz w:val="24"/>
          <w:szCs w:val="24"/>
        </w:rPr>
        <w:t>7.2</w:t>
      </w:r>
      <w:r w:rsidR="00133957">
        <w:rPr>
          <w:b/>
          <w:sz w:val="24"/>
          <w:szCs w:val="24"/>
        </w:rPr>
        <w:t>.</w:t>
      </w:r>
      <w:r w:rsidRPr="00AF4C2C">
        <w:rPr>
          <w:b/>
          <w:sz w:val="24"/>
          <w:szCs w:val="24"/>
        </w:rPr>
        <w:t xml:space="preserve"> Метод экологического права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Исключительным, присущим лишь экологическому праву является метод </w:t>
      </w:r>
      <w:proofErr w:type="spellStart"/>
      <w:r w:rsidRPr="00AF4C2C">
        <w:rPr>
          <w:sz w:val="24"/>
          <w:szCs w:val="24"/>
        </w:rPr>
        <w:t>экологизации</w:t>
      </w:r>
      <w:proofErr w:type="spellEnd"/>
      <w:r w:rsidRPr="00AF4C2C">
        <w:rPr>
          <w:sz w:val="24"/>
          <w:szCs w:val="24"/>
        </w:rPr>
        <w:t>. Целью правового регулирования отношений в области охраны окружающей среды является её сохранение как основы жизни и деятельности человека. На основе использования данного метода основаны предписания норм иных отраслей права, направленных на охрану окружающей среды (</w:t>
      </w:r>
      <w:proofErr w:type="spellStart"/>
      <w:r w:rsidRPr="00AF4C2C">
        <w:rPr>
          <w:sz w:val="24"/>
          <w:szCs w:val="24"/>
        </w:rPr>
        <w:t>экологизированные</w:t>
      </w:r>
      <w:proofErr w:type="spellEnd"/>
      <w:r w:rsidRPr="00AF4C2C">
        <w:rPr>
          <w:sz w:val="24"/>
          <w:szCs w:val="24"/>
        </w:rPr>
        <w:t xml:space="preserve"> нормы).</w:t>
      </w:r>
    </w:p>
    <w:p w:rsidR="008B4A83" w:rsidRPr="00AF4C2C" w:rsidRDefault="008B4A83" w:rsidP="008E7970">
      <w:pPr>
        <w:pStyle w:val="2"/>
        <w:ind w:left="0" w:firstLine="426"/>
        <w:rPr>
          <w:b/>
          <w:sz w:val="24"/>
          <w:szCs w:val="24"/>
        </w:rPr>
      </w:pPr>
      <w:r w:rsidRPr="00AF4C2C">
        <w:rPr>
          <w:b/>
          <w:sz w:val="24"/>
          <w:szCs w:val="24"/>
        </w:rPr>
        <w:t>7.3</w:t>
      </w:r>
      <w:r w:rsidR="00133957">
        <w:rPr>
          <w:b/>
          <w:sz w:val="24"/>
          <w:szCs w:val="24"/>
        </w:rPr>
        <w:t>.</w:t>
      </w:r>
      <w:r w:rsidRPr="00AF4C2C">
        <w:rPr>
          <w:b/>
          <w:sz w:val="24"/>
          <w:szCs w:val="24"/>
        </w:rPr>
        <w:t xml:space="preserve"> Система экологического права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Первичным звеном любо правовой системы является норма права. </w:t>
      </w:r>
      <w:r w:rsidRPr="002B1D33">
        <w:rPr>
          <w:b/>
          <w:i/>
          <w:sz w:val="24"/>
          <w:szCs w:val="24"/>
        </w:rPr>
        <w:t>Нормы экологического права</w:t>
      </w:r>
      <w:r w:rsidRPr="00AF4C2C">
        <w:rPr>
          <w:sz w:val="24"/>
          <w:szCs w:val="24"/>
        </w:rPr>
        <w:t xml:space="preserve"> делятся </w:t>
      </w:r>
      <w:proofErr w:type="gramStart"/>
      <w:r w:rsidRPr="00AF4C2C">
        <w:rPr>
          <w:sz w:val="24"/>
          <w:szCs w:val="24"/>
        </w:rPr>
        <w:t>на</w:t>
      </w:r>
      <w:proofErr w:type="gramEnd"/>
      <w:r w:rsidRPr="00AF4C2C">
        <w:rPr>
          <w:sz w:val="24"/>
          <w:szCs w:val="24"/>
        </w:rPr>
        <w:t>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комплексные, принятые с целью охраны и использования окружающей среды в целом;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отраслевые, посредством которых осуществляется правовое регулирование охраны и использования отдельных природных объектов (земли, вод, недр, лесов);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- </w:t>
      </w:r>
      <w:proofErr w:type="spellStart"/>
      <w:r w:rsidRPr="00AF4C2C">
        <w:rPr>
          <w:sz w:val="24"/>
          <w:szCs w:val="24"/>
        </w:rPr>
        <w:t>экологизированные</w:t>
      </w:r>
      <w:proofErr w:type="spellEnd"/>
      <w:r w:rsidRPr="00AF4C2C">
        <w:rPr>
          <w:sz w:val="24"/>
          <w:szCs w:val="24"/>
        </w:rPr>
        <w:t xml:space="preserve"> – нормы других отраслей права, отражающие требования в области охраны окружающей среды.</w:t>
      </w:r>
    </w:p>
    <w:p w:rsidR="008B4A83" w:rsidRPr="002B1D33" w:rsidRDefault="008B4A83" w:rsidP="008E7970">
      <w:pPr>
        <w:pStyle w:val="2"/>
        <w:ind w:left="0" w:firstLine="426"/>
        <w:rPr>
          <w:b/>
          <w:i/>
          <w:sz w:val="24"/>
          <w:szCs w:val="24"/>
        </w:rPr>
      </w:pPr>
      <w:r w:rsidRPr="00AF4C2C">
        <w:rPr>
          <w:sz w:val="24"/>
          <w:szCs w:val="24"/>
        </w:rPr>
        <w:t xml:space="preserve">Следующим звеном является институт права. </w:t>
      </w:r>
      <w:r w:rsidRPr="002B1D33">
        <w:rPr>
          <w:b/>
          <w:i/>
          <w:sz w:val="24"/>
          <w:szCs w:val="24"/>
        </w:rPr>
        <w:t>В экологическом праве выделяют следующие институты: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принципы экологического права;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- экологические права и обязанности </w:t>
      </w:r>
      <w:proofErr w:type="gramStart"/>
      <w:r w:rsidRPr="00AF4C2C">
        <w:rPr>
          <w:sz w:val="24"/>
          <w:szCs w:val="24"/>
        </w:rPr>
        <w:t>физических</w:t>
      </w:r>
      <w:proofErr w:type="gramEnd"/>
      <w:r w:rsidRPr="00AF4C2C">
        <w:rPr>
          <w:sz w:val="24"/>
          <w:szCs w:val="24"/>
        </w:rPr>
        <w:t xml:space="preserve"> и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юридических лиц;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основы государственного управления окружающей средой;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экологический контроль;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экологический мониторинг;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экологическое нормирование;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оценка воздействия на окружающую среду и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экологическая экспертиза;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- </w:t>
      </w:r>
      <w:proofErr w:type="gramStart"/>
      <w:r w:rsidRPr="00AF4C2C">
        <w:rPr>
          <w:sz w:val="24"/>
          <w:szCs w:val="24"/>
        </w:rPr>
        <w:t>экономический механизм</w:t>
      </w:r>
      <w:proofErr w:type="gramEnd"/>
      <w:r w:rsidRPr="00AF4C2C">
        <w:rPr>
          <w:sz w:val="24"/>
          <w:szCs w:val="24"/>
        </w:rPr>
        <w:t xml:space="preserve"> охраны окружающей среды;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охрана особо охраняемых природных территорий;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зоны экологического бедствия и чрезвычайных ситуаций;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ответственность за нарушение законодательства в области охраны окружающей среды.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proofErr w:type="spellStart"/>
      <w:r w:rsidRPr="00AF4C2C">
        <w:rPr>
          <w:sz w:val="24"/>
          <w:szCs w:val="24"/>
        </w:rPr>
        <w:t>Подотрасли</w:t>
      </w:r>
      <w:proofErr w:type="spellEnd"/>
      <w:r w:rsidRPr="00AF4C2C">
        <w:rPr>
          <w:sz w:val="24"/>
          <w:szCs w:val="24"/>
        </w:rPr>
        <w:t xml:space="preserve"> экологического права: </w:t>
      </w:r>
      <w:proofErr w:type="spellStart"/>
      <w:r w:rsidRPr="00AF4C2C">
        <w:rPr>
          <w:sz w:val="24"/>
          <w:szCs w:val="24"/>
        </w:rPr>
        <w:t>природоресурсное</w:t>
      </w:r>
      <w:proofErr w:type="spellEnd"/>
      <w:r w:rsidRPr="00AF4C2C">
        <w:rPr>
          <w:sz w:val="24"/>
          <w:szCs w:val="24"/>
        </w:rPr>
        <w:t xml:space="preserve"> право и природоохранное право.</w:t>
      </w:r>
    </w:p>
    <w:p w:rsidR="008B4A83" w:rsidRPr="00AF4C2C" w:rsidRDefault="008B4A83" w:rsidP="008E7970">
      <w:pPr>
        <w:pStyle w:val="2"/>
        <w:ind w:left="0" w:firstLine="426"/>
        <w:rPr>
          <w:b/>
          <w:sz w:val="24"/>
          <w:szCs w:val="24"/>
        </w:rPr>
      </w:pPr>
      <w:r w:rsidRPr="00AF4C2C">
        <w:rPr>
          <w:b/>
          <w:sz w:val="24"/>
          <w:szCs w:val="24"/>
        </w:rPr>
        <w:t>7.4</w:t>
      </w:r>
      <w:r w:rsidR="00133957">
        <w:rPr>
          <w:b/>
          <w:sz w:val="24"/>
          <w:szCs w:val="24"/>
        </w:rPr>
        <w:t>.</w:t>
      </w:r>
      <w:r w:rsidRPr="00AF4C2C">
        <w:rPr>
          <w:b/>
          <w:sz w:val="24"/>
          <w:szCs w:val="24"/>
        </w:rPr>
        <w:t xml:space="preserve"> Принципы экологического права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Принципы экологического права закреплены в ст. 3 ФЗ «Об </w:t>
      </w:r>
      <w:proofErr w:type="gramStart"/>
      <w:r w:rsidRPr="00AF4C2C">
        <w:rPr>
          <w:sz w:val="24"/>
          <w:szCs w:val="24"/>
        </w:rPr>
        <w:t>охране</w:t>
      </w:r>
      <w:proofErr w:type="gramEnd"/>
      <w:r w:rsidRPr="00AF4C2C">
        <w:rPr>
          <w:sz w:val="24"/>
          <w:szCs w:val="24"/>
        </w:rPr>
        <w:t xml:space="preserve"> об охране окружающей среды»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1. Соблюдение прав человека на благоприятную окружающую среду.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Указанный принцип также закреплён в ст. 42 Конституции РФ. Понятие «окружающая среда» раскрывается в ст. 1 ФЗ «Об охране окружающей среды». Окружающая среда – совокупность компонентов природной среды (земля, недра, почвы и т.д.), природных и природно-антропогенных объектов.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 xml:space="preserve">Природный объект - естественная экологическая </w:t>
      </w:r>
      <w:proofErr w:type="gramStart"/>
      <w:r w:rsidRPr="00AF4C2C">
        <w:rPr>
          <w:sz w:val="24"/>
          <w:szCs w:val="24"/>
        </w:rPr>
        <w:t>система</w:t>
      </w:r>
      <w:proofErr w:type="gramEnd"/>
      <w:r w:rsidRPr="00AF4C2C">
        <w:rPr>
          <w:sz w:val="24"/>
          <w:szCs w:val="24"/>
        </w:rPr>
        <w:t xml:space="preserve"> сохранившая свои природные свойства</w:t>
      </w:r>
      <w:r w:rsidR="00AB4B77">
        <w:rPr>
          <w:sz w:val="24"/>
          <w:szCs w:val="24"/>
        </w:rPr>
        <w:t>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proofErr w:type="spellStart"/>
      <w:r w:rsidRPr="00AF4C2C">
        <w:rPr>
          <w:sz w:val="24"/>
          <w:szCs w:val="24"/>
        </w:rPr>
        <w:t>Природно</w:t>
      </w:r>
      <w:proofErr w:type="spellEnd"/>
      <w:r w:rsidRPr="00AF4C2C">
        <w:rPr>
          <w:sz w:val="24"/>
          <w:szCs w:val="24"/>
        </w:rPr>
        <w:t xml:space="preserve"> – антропогенный объект</w:t>
      </w:r>
      <w:r w:rsidR="00AB4B77">
        <w:rPr>
          <w:sz w:val="24"/>
          <w:szCs w:val="24"/>
        </w:rPr>
        <w:t xml:space="preserve"> </w:t>
      </w:r>
      <w:r w:rsidRPr="00AF4C2C">
        <w:rPr>
          <w:sz w:val="24"/>
          <w:szCs w:val="24"/>
        </w:rPr>
        <w:t>– природный объект, изменённый в результате хозяйственной и иной деятельности и (или) объект, созданный человеком, обладающий свойствами природного объекта и имеющий рекреационное и защитное значение. Ст. 1 указанного ФЗ даёт определение благоприятной окружающей среде.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Благоприятная окружающая среда –</w:t>
      </w:r>
      <w:r w:rsidR="00AB4B77">
        <w:rPr>
          <w:sz w:val="24"/>
          <w:szCs w:val="24"/>
        </w:rPr>
        <w:t xml:space="preserve"> </w:t>
      </w:r>
      <w:r w:rsidRPr="00AF4C2C">
        <w:rPr>
          <w:sz w:val="24"/>
          <w:szCs w:val="24"/>
        </w:rPr>
        <w:t xml:space="preserve">окружающая </w:t>
      </w:r>
      <w:proofErr w:type="gramStart"/>
      <w:r w:rsidRPr="00AF4C2C">
        <w:rPr>
          <w:sz w:val="24"/>
          <w:szCs w:val="24"/>
        </w:rPr>
        <w:t>среда</w:t>
      </w:r>
      <w:proofErr w:type="gramEnd"/>
      <w:r w:rsidRPr="00AF4C2C">
        <w:rPr>
          <w:sz w:val="24"/>
          <w:szCs w:val="24"/>
        </w:rPr>
        <w:t xml:space="preserve"> качество которой обеспечивает устойчивое функционирование естественных экологических систем, природных и природно-антропогенных объектов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lastRenderedPageBreak/>
        <w:t>Естественная экологическая система</w:t>
      </w:r>
      <w:r w:rsidR="00AB4B77">
        <w:rPr>
          <w:sz w:val="24"/>
          <w:szCs w:val="24"/>
        </w:rPr>
        <w:t xml:space="preserve"> </w:t>
      </w:r>
      <w:r w:rsidRPr="00AF4C2C">
        <w:rPr>
          <w:sz w:val="24"/>
          <w:szCs w:val="24"/>
        </w:rPr>
        <w:t xml:space="preserve">– объективно существующая часть природной среды, которая имеет </w:t>
      </w:r>
      <w:proofErr w:type="spellStart"/>
      <w:r w:rsidRPr="00AF4C2C">
        <w:rPr>
          <w:sz w:val="24"/>
          <w:szCs w:val="24"/>
        </w:rPr>
        <w:t>пространственно</w:t>
      </w:r>
      <w:proofErr w:type="spellEnd"/>
      <w:r w:rsidRPr="00AF4C2C">
        <w:rPr>
          <w:sz w:val="24"/>
          <w:szCs w:val="24"/>
        </w:rPr>
        <w:t xml:space="preserve"> –</w:t>
      </w:r>
      <w:r w:rsidR="00AB4B77">
        <w:rPr>
          <w:sz w:val="24"/>
          <w:szCs w:val="24"/>
        </w:rPr>
        <w:t xml:space="preserve"> </w:t>
      </w:r>
      <w:r w:rsidRPr="00AF4C2C">
        <w:rPr>
          <w:sz w:val="24"/>
          <w:szCs w:val="24"/>
        </w:rPr>
        <w:t xml:space="preserve">территориальные границы и в которой живые и неживые её элементы </w:t>
      </w:r>
      <w:proofErr w:type="gramStart"/>
      <w:r w:rsidRPr="00AF4C2C">
        <w:rPr>
          <w:sz w:val="24"/>
          <w:szCs w:val="24"/>
        </w:rPr>
        <w:t>взаимодействуют</w:t>
      </w:r>
      <w:proofErr w:type="gramEnd"/>
      <w:r w:rsidRPr="00AF4C2C">
        <w:rPr>
          <w:sz w:val="24"/>
          <w:szCs w:val="24"/>
        </w:rPr>
        <w:t xml:space="preserve"> как единое функциональное целое и связаны между собой обменом веществ и энергией.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2. Научно обоснованное сочетание экологических и социальных интересов человека, общества и государства в целях обеспечения устойчивого развития и благоприятной окружающей среды.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3.Охрана, воспроизводство и рациональное использование природных ресурсов.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4.Ответственность органов государственной власти РФ, субъектов РФ за благоприятную экологическую среду и экологическую безопасность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5.Платность природопользования.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6.Презумпция экологической опасности планируемой хозяйственной и иной деятельности.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7.Обязательность проведения государственной экологической экспертизы проектов и иной документации, обосновывающих хозяйственную и иную деятельность, которая может оказать негативное влияние на окружающую среду, создать угрозу жизни, здоровью и имуществу граждан.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Остальные принципы закреплены в ст. 3 ФЗ «Об охране окружающей среды» (всего 23 принципа).</w:t>
      </w:r>
    </w:p>
    <w:p w:rsidR="008B4A83" w:rsidRPr="00AF4C2C" w:rsidRDefault="008B4A83" w:rsidP="008E7970">
      <w:pPr>
        <w:pStyle w:val="2"/>
        <w:ind w:left="0" w:firstLine="426"/>
        <w:rPr>
          <w:b/>
          <w:sz w:val="24"/>
          <w:szCs w:val="24"/>
        </w:rPr>
      </w:pPr>
      <w:r w:rsidRPr="00AF4C2C">
        <w:rPr>
          <w:b/>
          <w:sz w:val="24"/>
          <w:szCs w:val="24"/>
        </w:rPr>
        <w:t>7.5 Эколого-правовой статус человека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Под экологическими правами человека понимаются признанные и закрепленные в законодательстве права индивида, обеспечивающие удовлетворение разнообразных потребностей человека при взаимодействии с природой.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По уровню правового регулирования эти права подразделяются на основные и иные права в области окружающей среды.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Основные права часто называются конституционными и фундаментальными. В Российской Федерации они закреплены Конституцией, а также международно-правовыми документами по правам человека, которые в соответствии со ст. 15 Конституции РФ являются составной частью правовой системы России. К международным документам относятся, в частности, Всеобщая декларация прав человека (1948 г.), Европейская конвенция о защите прав человека и основных свобод (1950 г.), Европейская социальная хартия (1961 г.).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Так, основными конституционными являются право частной собственности на землю (ст. 36 Конституции РФ),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 (ст. 42 Конституции РФ). Прямое отношение к рассматриваемой разновидности прав имеет право каждого на труд в условиях, отвечающих требованиям безопасности и гигиены (ст. 37 Конституции РФ), а также право каждого на охрану здоровья и медицинскую помощь (ст. 41 Конституции РФ).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К категории иных экологических прав человека относятся права в области природопользования и охраны окружающей среды, установленные в законах и иных нормативных правовых актах Российской Федерац</w:t>
      </w:r>
      <w:proofErr w:type="gramStart"/>
      <w:r w:rsidRPr="00AF4C2C">
        <w:rPr>
          <w:sz w:val="24"/>
          <w:szCs w:val="24"/>
        </w:rPr>
        <w:t>ии и ее</w:t>
      </w:r>
      <w:proofErr w:type="gramEnd"/>
      <w:r w:rsidRPr="00AF4C2C">
        <w:rPr>
          <w:sz w:val="24"/>
          <w:szCs w:val="24"/>
        </w:rPr>
        <w:t xml:space="preserve"> субъектов. В частности статья Федерального закона «Об охране окружающей среды» закрепляет за гражданами следующие права:</w:t>
      </w:r>
    </w:p>
    <w:p w:rsidR="008B4A83" w:rsidRPr="004E6057" w:rsidRDefault="008B4A83" w:rsidP="008E7970">
      <w:pPr>
        <w:pStyle w:val="2"/>
        <w:ind w:left="0" w:firstLine="426"/>
        <w:rPr>
          <w:b/>
          <w:i/>
          <w:sz w:val="24"/>
          <w:szCs w:val="24"/>
        </w:rPr>
      </w:pPr>
      <w:r w:rsidRPr="004E6057">
        <w:rPr>
          <w:b/>
          <w:i/>
          <w:sz w:val="24"/>
          <w:szCs w:val="24"/>
        </w:rPr>
        <w:t>Граждане имеют право: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lastRenderedPageBreak/>
        <w:t>- 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предъявлять в суд иски о возмещении вреда окружающей среде;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осуществлять другие предусмотренные законодательством права.</w:t>
      </w:r>
    </w:p>
    <w:p w:rsidR="008B4A83" w:rsidRPr="004E6057" w:rsidRDefault="008B4A83" w:rsidP="008E7970">
      <w:pPr>
        <w:pStyle w:val="2"/>
        <w:ind w:left="0" w:firstLine="426"/>
        <w:rPr>
          <w:b/>
          <w:i/>
          <w:sz w:val="24"/>
          <w:szCs w:val="24"/>
        </w:rPr>
      </w:pPr>
      <w:r w:rsidRPr="004E6057">
        <w:rPr>
          <w:b/>
          <w:i/>
          <w:sz w:val="24"/>
          <w:szCs w:val="24"/>
        </w:rPr>
        <w:t>Граждане обязаны: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сохранять природу и окружающую среду;</w:t>
      </w:r>
    </w:p>
    <w:p w:rsidR="008B4A8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бережно относиться к природе и природным богатствам;</w:t>
      </w:r>
    </w:p>
    <w:p w:rsidR="007A5DC3" w:rsidRPr="00AF4C2C" w:rsidRDefault="008B4A83" w:rsidP="008E7970">
      <w:pPr>
        <w:pStyle w:val="2"/>
        <w:ind w:left="0" w:firstLine="426"/>
        <w:rPr>
          <w:sz w:val="24"/>
          <w:szCs w:val="24"/>
        </w:rPr>
      </w:pPr>
      <w:r w:rsidRPr="00AF4C2C">
        <w:rPr>
          <w:sz w:val="24"/>
          <w:szCs w:val="24"/>
        </w:rPr>
        <w:t>- соблюдать иные требования законодательства.</w:t>
      </w:r>
    </w:p>
    <w:p w:rsidR="007A5DC3" w:rsidRPr="00AF4C2C" w:rsidRDefault="007A5DC3" w:rsidP="008E797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126" w:firstLine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под контролем преподавателя 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>1) В чём отличие природного и природно-антропогенного объекта?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>2) Назовите основные черты присущие экологическому праву?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>3) В каких нормативных правовых актах закреплены экологические права и обязанности человека?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 xml:space="preserve">4) В чьей собственности могут </w:t>
      </w:r>
      <w:proofErr w:type="gramStart"/>
      <w:r w:rsidRPr="00AF4C2C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AF4C2C">
        <w:rPr>
          <w:rFonts w:ascii="Times New Roman" w:hAnsi="Times New Roman" w:cs="Times New Roman"/>
          <w:sz w:val="24"/>
          <w:szCs w:val="24"/>
        </w:rPr>
        <w:t xml:space="preserve"> природные ресурсы в соответствии с Конституцией РФ?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>5) В чем заключается эколого-правовой статус человека?</w:t>
      </w:r>
    </w:p>
    <w:p w:rsidR="008B4A83" w:rsidRPr="00AF4C2C" w:rsidRDefault="008B4A83" w:rsidP="008E7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4C2C">
        <w:rPr>
          <w:rFonts w:ascii="Times New Roman" w:hAnsi="Times New Roman" w:cs="Times New Roman"/>
          <w:sz w:val="24"/>
          <w:szCs w:val="24"/>
        </w:rPr>
        <w:t>6) Какие права и обязанности закрепляет за гражданами статья Федерального закона «Об охране окружающей среды»?</w:t>
      </w:r>
    </w:p>
    <w:p w:rsidR="007A5DC3" w:rsidRPr="00AF4C2C" w:rsidRDefault="007A5DC3" w:rsidP="0080035C">
      <w:p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35C" w:rsidRDefault="007A5DC3" w:rsidP="00457ED5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80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ТЕСТИРОВАНИЕ</w:t>
      </w:r>
    </w:p>
    <w:p w:rsidR="00133957" w:rsidRDefault="00133957" w:rsidP="00457ED5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.Общий надзор за соблюдением экологического законодательства и уголовное преследование за совершение экологических преступлений, предусмотренных УК РФ, осуществляет: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Министерство природных ресурсов и экологии России;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полиция;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прокуратура;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суд.</w:t>
      </w: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.Субъекты права собственности на землю и другие природные ресурсы это: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граждане, юридические лица;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филиалы юридических лиц;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представительства юридических лиц;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граждане, признанные судом недееспособным.</w:t>
      </w:r>
    </w:p>
    <w:p w:rsidR="00133957" w:rsidRDefault="0013395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Целью введения платы за природопользование является: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стимулирование </w:t>
      </w:r>
      <w:proofErr w:type="spellStart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рациональному использованию земли и недр;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стимулирование </w:t>
      </w:r>
      <w:proofErr w:type="spellStart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рациональному использованию вод;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стимулирование </w:t>
      </w:r>
      <w:proofErr w:type="spellStart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рациональному использованию лесов;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стимулирование </w:t>
      </w:r>
      <w:proofErr w:type="spellStart"/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рациональному использованию природных ресурсов.</w:t>
      </w:r>
    </w:p>
    <w:p w:rsidR="00133957" w:rsidRDefault="0013395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Вред окружающей среде – негативное изменение окружающей среды в результате её загрязнения, повлекшее за собой: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деградацию земель;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истощение водных ресурсов;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истощение природных ресурсов;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деградацию естественных экологических систем и истощение природных ресурсов.</w:t>
      </w: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Минимальные размеры санитарно-защитных зон могут составлять:</w:t>
      </w:r>
    </w:p>
    <w:p w:rsidR="008B4A83" w:rsidRPr="00AF4C2C" w:rsidRDefault="008E7970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3</w:t>
      </w:r>
      <w:r w:rsidR="008B4A83"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000 м до 200 м;</w:t>
      </w:r>
    </w:p>
    <w:p w:rsidR="008B4A83" w:rsidRPr="00AF4C2C" w:rsidRDefault="008E7970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2</w:t>
      </w:r>
      <w:r w:rsidR="008B4A83"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000 м до 100 м;</w:t>
      </w:r>
    </w:p>
    <w:p w:rsidR="008B4A83" w:rsidRPr="00AF4C2C" w:rsidRDefault="008E7970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1</w:t>
      </w:r>
      <w:r w:rsidR="008B4A83"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000 м до 150 м;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 100 м до 50 м.</w:t>
      </w:r>
    </w:p>
    <w:p w:rsidR="008B4A83" w:rsidRPr="0080035C" w:rsidRDefault="008B4A83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AB4B77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Территории, образованные для сохранения или восстановления природных комплексов, их компонентов и поддержания экологического баланса называются: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Государственные природные заповедники;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Государственные природные заказники;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Природные парки;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Памятники природы.</w:t>
      </w:r>
    </w:p>
    <w:p w:rsidR="008B4A83" w:rsidRPr="0080035C" w:rsidRDefault="00AB4B77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B4A83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Зонами экологического бедствия объявляют: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зоны аварий, где наступают только экологические последствия;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зоны катастроф, где наступают экологические последствия и последствия, повлекшие незначительное ухудшение здоровья населения: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зоны стихийных бедствий, в которых наступают только экологические последствия;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участки территорий РФ, где в результате хозяйственной или иной деятельности произошли глубокие необратимые изменения окружающей природы, повлекшие за собой существенное ухудшение здоровья населения, нарушение природного равновесия.</w:t>
      </w:r>
    </w:p>
    <w:p w:rsidR="008B4A83" w:rsidRPr="0080035C" w:rsidRDefault="008B4A83" w:rsidP="0080035C">
      <w:pPr>
        <w:tabs>
          <w:tab w:val="left" w:pos="284"/>
        </w:tabs>
        <w:spacing w:after="0" w:line="240" w:lineRule="auto"/>
        <w:ind w:right="126" w:firstLine="42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77"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E79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8003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 – это:</w:t>
      </w:r>
    </w:p>
    <w:p w:rsidR="008B4A83" w:rsidRPr="00B45BF4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экологическая безопасность;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экологическая ситуация;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экологический риск;</w:t>
      </w:r>
    </w:p>
    <w:p w:rsidR="008B4A83" w:rsidRPr="00AF4C2C" w:rsidRDefault="008B4A83" w:rsidP="002556CF">
      <w:pPr>
        <w:tabs>
          <w:tab w:val="left" w:pos="284"/>
        </w:tabs>
        <w:spacing w:after="0" w:line="240" w:lineRule="auto"/>
        <w:ind w:right="126"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экологическое бедствие.</w:t>
      </w:r>
    </w:p>
    <w:p w:rsidR="007A5DC3" w:rsidRPr="00AF4C2C" w:rsidRDefault="007A5DC3" w:rsidP="00B45BF4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Ситуационные задачи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деятельности акционерного общества "Тракторный завод" органами охраны окружающей среды было установлено, что данное общество систематически осуществляет сброс сточных вод в водоем. Проверка показала, что содержание загрязняющих веще</w:t>
      </w:r>
      <w:proofErr w:type="gramStart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ст</w:t>
      </w:r>
      <w:proofErr w:type="gramEnd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водах превышает установленные нормативы ПДС (предельно допустимых выбросов и сбросов). По данному факту на директора акционерного общества был наложен штраф и предъявлен иск в суд о возмещении ущерба в связи с загрязнением водоема. Директор акционерного общества от уплаты штрафа отказался, мотивируя это тем, что он регулярно и в соответствии с установленными тарифами вносил платежи за загрязнение.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Является ли отказ директора акционерного общества от уплаты штрафа обоснованным?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 порядок платы за загрязнение окружающей среды?</w:t>
      </w:r>
    </w:p>
    <w:p w:rsidR="008B4A83" w:rsidRPr="00AF4C2C" w:rsidRDefault="008B4A83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Является ли обоснованным иск органов охраны окружающей среды о возмещении ущерба, и какие меры ответственности могут применяться в данном случае.</w:t>
      </w:r>
    </w:p>
    <w:p w:rsidR="00133957" w:rsidRDefault="00133957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C3" w:rsidRDefault="005410E0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№ 2</w:t>
      </w:r>
    </w:p>
    <w:p w:rsidR="005410E0" w:rsidRPr="00672622" w:rsidRDefault="00672622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окружающая среда и благоприятная окружающая среда с точки зрения экологического права?</w:t>
      </w:r>
    </w:p>
    <w:p w:rsidR="005410E0" w:rsidRDefault="00672622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</w:t>
      </w:r>
    </w:p>
    <w:p w:rsidR="0041076A" w:rsidRDefault="00672622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Выращивание овощей в теплицах в производственных масштабах, можно ли считать </w:t>
      </w:r>
      <w:r w:rsidR="004107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 риском? Что такое экологический риск?</w:t>
      </w:r>
    </w:p>
    <w:p w:rsidR="00C008D4" w:rsidRPr="00C008D4" w:rsidRDefault="00C008D4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C0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672622" w:rsidRDefault="00C008D4" w:rsidP="008E7970">
      <w:pPr>
        <w:tabs>
          <w:tab w:val="left" w:pos="3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принципы экологического права</w:t>
      </w:r>
      <w:r w:rsidR="00375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DC3" w:rsidRPr="00AF4C2C" w:rsidRDefault="007A5DC3" w:rsidP="004E6057">
      <w:p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стандарты практических умений</w:t>
      </w:r>
    </w:p>
    <w:p w:rsidR="007A5DC3" w:rsidRPr="00AF4C2C" w:rsidRDefault="007A5DC3" w:rsidP="004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7A5DC3" w:rsidRPr="00AF4C2C" w:rsidRDefault="007A5DC3" w:rsidP="004E6057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right="126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Примерная тематика УИРС и НИРС по теме:</w:t>
      </w:r>
    </w:p>
    <w:p w:rsidR="008B4A83" w:rsidRPr="00AF4C2C" w:rsidRDefault="008B4A83" w:rsidP="004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Эколого-правовой статус человека.</w:t>
      </w:r>
    </w:p>
    <w:p w:rsidR="007A5DC3" w:rsidRPr="00AF4C2C" w:rsidRDefault="008B4A83" w:rsidP="004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 и обязанности </w:t>
      </w:r>
      <w:proofErr w:type="gramStart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 w:rsidRPr="00A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закрепленные за гражданами в статье Федерального закона «Об охране окружающей среды».</w:t>
      </w:r>
    </w:p>
    <w:p w:rsidR="00133957" w:rsidRPr="000641AA" w:rsidRDefault="00133957" w:rsidP="00133957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Рекомендованная литература по теме занятия</w:t>
      </w:r>
    </w:p>
    <w:p w:rsidR="00133957" w:rsidRPr="000641AA" w:rsidRDefault="00133957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</w:t>
      </w:r>
    </w:p>
    <w:p w:rsidR="00133957" w:rsidRPr="000641AA" w:rsidRDefault="00133957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В.П., Иванова Н.В.,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Изд-во «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430с.</w:t>
      </w:r>
    </w:p>
    <w:p w:rsidR="00133957" w:rsidRPr="000641AA" w:rsidRDefault="00133957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Я. Д. Охрана окружающей среды / под ред. Я. Д. Вишнякова. - 2-е изд. Москва: Академия, 2014. 286 с.</w:t>
      </w:r>
    </w:p>
    <w:p w:rsidR="00133957" w:rsidRPr="000641AA" w:rsidRDefault="00145662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="00133957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="00133957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С. Х.</w:t>
        </w:r>
      </w:hyperlink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Экология: учебник для вузов.  М.: </w:t>
      </w:r>
      <w:proofErr w:type="spellStart"/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33957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133957" w:rsidRPr="000641AA" w:rsidRDefault="00133957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133957" w:rsidRPr="000641AA" w:rsidRDefault="00133957" w:rsidP="0013395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  <w:proofErr w:type="gram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Катаева, В.М.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- 2-е изд. Москва 2014. 600с.  Доступ к электронному изданию</w:t>
      </w:r>
    </w:p>
    <w:p w:rsidR="00133957" w:rsidRPr="00073FCD" w:rsidRDefault="00133957" w:rsidP="00133957">
      <w:pPr>
        <w:spacing w:after="0" w:line="264" w:lineRule="auto"/>
        <w:ind w:firstLine="284"/>
        <w:jc w:val="both"/>
        <w:rPr>
          <w:sz w:val="24"/>
          <w:szCs w:val="24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</w:t>
      </w:r>
    </w:p>
    <w:p w:rsidR="005662C9" w:rsidRPr="00AF4C2C" w:rsidRDefault="005662C9">
      <w:pPr>
        <w:rPr>
          <w:rFonts w:ascii="Times New Roman" w:hAnsi="Times New Roman" w:cs="Times New Roman"/>
          <w:sz w:val="24"/>
          <w:szCs w:val="24"/>
        </w:rPr>
      </w:pPr>
    </w:p>
    <w:sectPr w:rsidR="005662C9" w:rsidRPr="00AF4C2C" w:rsidSect="00037038">
      <w:footerReference w:type="default" r:id="rId9"/>
      <w:pgSz w:w="11906" w:h="16838"/>
      <w:pgMar w:top="1134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62" w:rsidRDefault="00145662" w:rsidP="00037038">
      <w:pPr>
        <w:spacing w:after="0" w:line="240" w:lineRule="auto"/>
      </w:pPr>
      <w:r>
        <w:separator/>
      </w:r>
    </w:p>
  </w:endnote>
  <w:endnote w:type="continuationSeparator" w:id="0">
    <w:p w:rsidR="00145662" w:rsidRDefault="00145662" w:rsidP="0003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27878"/>
      <w:docPartObj>
        <w:docPartGallery w:val="Page Numbers (Bottom of Page)"/>
        <w:docPartUnique/>
      </w:docPartObj>
    </w:sdtPr>
    <w:sdtEndPr/>
    <w:sdtContent>
      <w:p w:rsidR="00037038" w:rsidRDefault="000370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033">
          <w:rPr>
            <w:noProof/>
          </w:rPr>
          <w:t>1</w:t>
        </w:r>
        <w:r>
          <w:fldChar w:fldCharType="end"/>
        </w:r>
      </w:p>
    </w:sdtContent>
  </w:sdt>
  <w:p w:rsidR="00037038" w:rsidRDefault="00037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62" w:rsidRDefault="00145662" w:rsidP="00037038">
      <w:pPr>
        <w:spacing w:after="0" w:line="240" w:lineRule="auto"/>
      </w:pPr>
      <w:r>
        <w:separator/>
      </w:r>
    </w:p>
  </w:footnote>
  <w:footnote w:type="continuationSeparator" w:id="0">
    <w:p w:rsidR="00145662" w:rsidRDefault="00145662" w:rsidP="0003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CCC605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SimSun" w:hAnsi="Courier New" w:cs="SimSun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25"/>
        <w:szCs w:val="25"/>
        <w:u w:val="none"/>
      </w:rPr>
    </w:lvl>
  </w:abstractNum>
  <w:abstractNum w:abstractNumId="1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751"/>
    <w:multiLevelType w:val="multilevel"/>
    <w:tmpl w:val="4914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4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27460A"/>
    <w:multiLevelType w:val="hybridMultilevel"/>
    <w:tmpl w:val="EF4E0A3A"/>
    <w:lvl w:ilvl="0" w:tplc="B26EB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A0D2A"/>
    <w:multiLevelType w:val="hybridMultilevel"/>
    <w:tmpl w:val="86ECAB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7B2374"/>
    <w:multiLevelType w:val="hybridMultilevel"/>
    <w:tmpl w:val="AD0E9D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D65134"/>
    <w:multiLevelType w:val="multilevel"/>
    <w:tmpl w:val="F92A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3"/>
    <w:lvlOverride w:ilvl="0">
      <w:startOverride w:val="5"/>
    </w:lvlOverride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C3"/>
    <w:rsid w:val="000127B9"/>
    <w:rsid w:val="00037038"/>
    <w:rsid w:val="00133957"/>
    <w:rsid w:val="00145662"/>
    <w:rsid w:val="002556CF"/>
    <w:rsid w:val="002B1D33"/>
    <w:rsid w:val="002E134C"/>
    <w:rsid w:val="00375EAB"/>
    <w:rsid w:val="0041076A"/>
    <w:rsid w:val="00457ED5"/>
    <w:rsid w:val="004E6057"/>
    <w:rsid w:val="00524D4A"/>
    <w:rsid w:val="005410E0"/>
    <w:rsid w:val="005662C9"/>
    <w:rsid w:val="005F23A7"/>
    <w:rsid w:val="00641D6C"/>
    <w:rsid w:val="00672622"/>
    <w:rsid w:val="007A5DC3"/>
    <w:rsid w:val="0080035C"/>
    <w:rsid w:val="00805422"/>
    <w:rsid w:val="008B4033"/>
    <w:rsid w:val="008B4A83"/>
    <w:rsid w:val="008E7970"/>
    <w:rsid w:val="009C36E3"/>
    <w:rsid w:val="00A64963"/>
    <w:rsid w:val="00AB4B77"/>
    <w:rsid w:val="00AF4C2C"/>
    <w:rsid w:val="00B45BF4"/>
    <w:rsid w:val="00C008D4"/>
    <w:rsid w:val="00C458E1"/>
    <w:rsid w:val="00D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A5DC3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7A5DC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7A5DC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7A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D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C3"/>
    <w:rPr>
      <w:rFonts w:ascii="Tahoma" w:hAnsi="Tahoma" w:cs="Tahoma"/>
      <w:sz w:val="16"/>
      <w:szCs w:val="16"/>
    </w:rPr>
  </w:style>
  <w:style w:type="paragraph" w:customStyle="1" w:styleId="555">
    <w:name w:val="Стиль555"/>
    <w:basedOn w:val="a"/>
    <w:link w:val="5550"/>
    <w:qFormat/>
    <w:rsid w:val="007A5DC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7A5DC3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B4A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038"/>
  </w:style>
  <w:style w:type="paragraph" w:styleId="aa">
    <w:name w:val="footer"/>
    <w:basedOn w:val="a"/>
    <w:link w:val="ab"/>
    <w:uiPriority w:val="99"/>
    <w:unhideWhenUsed/>
    <w:rsid w:val="0003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A5DC3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7A5DC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7A5DC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7A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D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C3"/>
    <w:rPr>
      <w:rFonts w:ascii="Tahoma" w:hAnsi="Tahoma" w:cs="Tahoma"/>
      <w:sz w:val="16"/>
      <w:szCs w:val="16"/>
    </w:rPr>
  </w:style>
  <w:style w:type="paragraph" w:customStyle="1" w:styleId="555">
    <w:name w:val="Стиль555"/>
    <w:basedOn w:val="a"/>
    <w:link w:val="5550"/>
    <w:qFormat/>
    <w:rsid w:val="007A5DC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7A5DC3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B4A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038"/>
  </w:style>
  <w:style w:type="paragraph" w:styleId="aa">
    <w:name w:val="footer"/>
    <w:basedOn w:val="a"/>
    <w:link w:val="ab"/>
    <w:uiPriority w:val="99"/>
    <w:unhideWhenUsed/>
    <w:rsid w:val="0003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iblioclub.ru/index.php?page=author&amp;id=789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Биология</cp:lastModifiedBy>
  <cp:revision>6</cp:revision>
  <dcterms:created xsi:type="dcterms:W3CDTF">2017-04-24T06:35:00Z</dcterms:created>
  <dcterms:modified xsi:type="dcterms:W3CDTF">2017-10-31T05:52:00Z</dcterms:modified>
</cp:coreProperties>
</file>