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2C7" w:rsidRPr="00F23FD1" w:rsidRDefault="009B02C7" w:rsidP="009B02C7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9B02C7" w:rsidRPr="00F23FD1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9B02C7" w:rsidRPr="00F23FD1" w:rsidRDefault="009B02C7" w:rsidP="009B02C7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9B02C7" w:rsidRPr="003F1E7C" w:rsidRDefault="009B02C7" w:rsidP="009B02C7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9B02C7" w:rsidRPr="00756F82" w:rsidRDefault="009B02C7" w:rsidP="009B02C7">
      <w:pPr>
        <w:pStyle w:val="ac"/>
        <w:spacing w:after="0" w:line="276" w:lineRule="auto"/>
        <w:jc w:val="center"/>
      </w:pPr>
    </w:p>
    <w:p w:rsidR="009B02C7" w:rsidRPr="00756F82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9B02C7" w:rsidRPr="00756F82" w:rsidRDefault="009B02C7" w:rsidP="009B02C7">
      <w:pPr>
        <w:spacing w:after="0"/>
        <w:rPr>
          <w:rFonts w:ascii="Times New Roman" w:hAnsi="Times New Roman"/>
          <w:sz w:val="28"/>
          <w:szCs w:val="24"/>
        </w:rPr>
      </w:pP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</w:t>
      </w:r>
      <w:r w:rsidR="00320A4C">
        <w:rPr>
          <w:rFonts w:ascii="Times New Roman" w:hAnsi="Times New Roman"/>
          <w:sz w:val="28"/>
          <w:szCs w:val="24"/>
        </w:rPr>
        <w:t>и иммунологических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9B02C7" w:rsidRPr="0054598F" w:rsidRDefault="0054598F" w:rsidP="009B02C7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54598F">
        <w:rPr>
          <w:rFonts w:ascii="Times New Roman" w:hAnsi="Times New Roman"/>
          <w:sz w:val="28"/>
          <w:szCs w:val="28"/>
        </w:rPr>
        <w:t>Тонких Дарья Андреевна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9B02C7" w:rsidRPr="00F23FD1" w:rsidRDefault="00F80374" w:rsidP="009B02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Pr="00F80374">
        <w:rPr>
          <w:rFonts w:ascii="Times New Roman" w:hAnsi="Times New Roman"/>
          <w:sz w:val="28"/>
          <w:szCs w:val="28"/>
        </w:rPr>
        <w:t xml:space="preserve"> </w:t>
      </w:r>
      <w:r w:rsidRPr="00F80374">
        <w:rPr>
          <w:rFonts w:ascii="Times New Roman" w:hAnsi="Times New Roman"/>
          <w:sz w:val="28"/>
          <w:szCs w:val="28"/>
          <w:u w:val="single"/>
        </w:rPr>
        <w:t>КГБУЗ «Краевая клиническая больница»</w:t>
      </w:r>
      <w:r>
        <w:rPr>
          <w:rFonts w:ascii="Times New Roman" w:hAnsi="Times New Roman"/>
          <w:sz w:val="28"/>
          <w:szCs w:val="28"/>
        </w:rPr>
        <w:t xml:space="preserve"> </w:t>
      </w:r>
      <w:r w:rsidR="009B02C7">
        <w:rPr>
          <w:rFonts w:ascii="Times New Roman" w:hAnsi="Times New Roman"/>
          <w:sz w:val="28"/>
          <w:szCs w:val="28"/>
        </w:rPr>
        <w:tab/>
      </w:r>
      <w:r w:rsidR="009B02C7">
        <w:rPr>
          <w:rFonts w:ascii="Times New Roman" w:hAnsi="Times New Roman"/>
          <w:sz w:val="28"/>
          <w:szCs w:val="28"/>
        </w:rPr>
        <w:tab/>
      </w:r>
      <w:r w:rsidR="009B02C7"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 w:rsidR="009B02C7">
        <w:rPr>
          <w:rFonts w:ascii="Times New Roman" w:hAnsi="Times New Roman"/>
          <w:sz w:val="28"/>
          <w:szCs w:val="28"/>
        </w:rPr>
        <w:t>ская</w:t>
      </w:r>
      <w:r w:rsidR="009B02C7"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:rsidR="009B02C7" w:rsidRPr="00F23FD1" w:rsidRDefault="009B02C7" w:rsidP="009B02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="0054598F">
        <w:rPr>
          <w:rFonts w:ascii="Times New Roman" w:hAnsi="Times New Roman"/>
          <w:sz w:val="28"/>
          <w:szCs w:val="28"/>
        </w:rPr>
        <w:t>«</w:t>
      </w:r>
      <w:r w:rsidR="0054598F" w:rsidRPr="0054598F">
        <w:rPr>
          <w:rFonts w:ascii="Times New Roman" w:hAnsi="Times New Roman"/>
          <w:sz w:val="28"/>
          <w:szCs w:val="28"/>
          <w:u w:val="single"/>
        </w:rPr>
        <w:t>28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____</w:t>
      </w:r>
      <w:r w:rsidR="0054598F">
        <w:rPr>
          <w:rFonts w:ascii="Times New Roman" w:hAnsi="Times New Roman"/>
          <w:sz w:val="28"/>
          <w:szCs w:val="28"/>
          <w:u w:val="single"/>
        </w:rPr>
        <w:t>марта</w:t>
      </w:r>
      <w:r>
        <w:rPr>
          <w:rFonts w:ascii="Times New Roman" w:hAnsi="Times New Roman"/>
          <w:sz w:val="28"/>
          <w:szCs w:val="28"/>
          <w:u w:val="single"/>
        </w:rPr>
        <w:t>____</w:t>
      </w:r>
      <w:r>
        <w:rPr>
          <w:rFonts w:ascii="Times New Roman" w:hAnsi="Times New Roman"/>
          <w:sz w:val="28"/>
          <w:szCs w:val="28"/>
        </w:rPr>
        <w:t>20</w:t>
      </w:r>
      <w:r w:rsidR="0054598F">
        <w:rPr>
          <w:rFonts w:ascii="Times New Roman" w:hAnsi="Times New Roman"/>
          <w:sz w:val="28"/>
          <w:szCs w:val="28"/>
        </w:rPr>
        <w:t xml:space="preserve">24 </w:t>
      </w:r>
      <w:r w:rsidRPr="00F23FD1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   по   «</w:t>
      </w:r>
      <w:r w:rsidR="0054598F" w:rsidRPr="0054598F">
        <w:rPr>
          <w:rFonts w:ascii="Times New Roman" w:hAnsi="Times New Roman"/>
          <w:sz w:val="28"/>
          <w:szCs w:val="28"/>
          <w:u w:val="single"/>
        </w:rPr>
        <w:t>17</w:t>
      </w:r>
      <w:r>
        <w:rPr>
          <w:rFonts w:ascii="Times New Roman" w:hAnsi="Times New Roman"/>
          <w:sz w:val="28"/>
          <w:szCs w:val="28"/>
        </w:rPr>
        <w:t>» _</w:t>
      </w:r>
      <w:r w:rsidR="0054598F" w:rsidRPr="0054598F">
        <w:rPr>
          <w:rFonts w:ascii="Times New Roman" w:hAnsi="Times New Roman"/>
          <w:sz w:val="28"/>
          <w:szCs w:val="28"/>
          <w:u w:val="single"/>
        </w:rPr>
        <w:t>апреля</w:t>
      </w:r>
      <w:r w:rsidRPr="0054598F">
        <w:rPr>
          <w:rFonts w:ascii="Times New Roman" w:hAnsi="Times New Roman"/>
          <w:sz w:val="28"/>
          <w:szCs w:val="28"/>
          <w:u w:val="single"/>
        </w:rPr>
        <w:t>___20</w:t>
      </w:r>
      <w:r w:rsidR="0054598F" w:rsidRPr="0054598F">
        <w:rPr>
          <w:rFonts w:ascii="Times New Roman" w:hAnsi="Times New Roman"/>
          <w:sz w:val="28"/>
          <w:szCs w:val="28"/>
          <w:u w:val="single"/>
        </w:rPr>
        <w:t>24</w:t>
      </w:r>
      <w:r w:rsidR="0054598F">
        <w:rPr>
          <w:rFonts w:ascii="Times New Roman" w:hAnsi="Times New Roman"/>
          <w:sz w:val="28"/>
          <w:szCs w:val="28"/>
        </w:rPr>
        <w:t xml:space="preserve"> 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</w:t>
      </w:r>
      <w:r w:rsidR="002F1035" w:rsidRPr="002F103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2F1035">
        <w:rPr>
          <w:rFonts w:ascii="Times New Roman" w:hAnsi="Times New Roman"/>
          <w:sz w:val="28"/>
          <w:szCs w:val="28"/>
          <w:u w:val="single"/>
        </w:rPr>
        <w:t>Нефедова С. Л.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</w:t>
      </w:r>
      <w:r w:rsidR="002F1035" w:rsidRPr="002F1035">
        <w:rPr>
          <w:rFonts w:ascii="Times New Roman" w:hAnsi="Times New Roman"/>
          <w:sz w:val="28"/>
          <w:szCs w:val="28"/>
          <w:u w:val="single"/>
        </w:rPr>
        <w:t xml:space="preserve"> </w:t>
      </w:r>
      <w:r w:rsidR="002F1035" w:rsidRPr="00DD2A60">
        <w:rPr>
          <w:rFonts w:ascii="Times New Roman" w:hAnsi="Times New Roman"/>
          <w:sz w:val="28"/>
          <w:szCs w:val="28"/>
          <w:u w:val="single"/>
        </w:rPr>
        <w:t>Пругова В</w:t>
      </w:r>
      <w:r w:rsidR="002F1035">
        <w:rPr>
          <w:rFonts w:ascii="Times New Roman" w:hAnsi="Times New Roman"/>
          <w:sz w:val="28"/>
          <w:szCs w:val="28"/>
          <w:u w:val="single"/>
        </w:rPr>
        <w:t>.</w:t>
      </w:r>
      <w:r w:rsidR="002F1035" w:rsidRPr="00DD2A60">
        <w:rPr>
          <w:rFonts w:ascii="Times New Roman" w:hAnsi="Times New Roman"/>
          <w:sz w:val="28"/>
          <w:szCs w:val="28"/>
          <w:u w:val="single"/>
        </w:rPr>
        <w:t xml:space="preserve"> Л</w:t>
      </w:r>
      <w:r w:rsidR="002F1035">
        <w:rPr>
          <w:rFonts w:ascii="Times New Roman" w:hAnsi="Times New Roman"/>
          <w:sz w:val="28"/>
          <w:szCs w:val="28"/>
          <w:u w:val="single"/>
        </w:rPr>
        <w:t>.</w:t>
      </w:r>
      <w:r w:rsidR="002F1035" w:rsidRPr="00F23FD1">
        <w:rPr>
          <w:rFonts w:ascii="Times New Roman" w:hAnsi="Times New Roman"/>
          <w:sz w:val="28"/>
          <w:szCs w:val="28"/>
        </w:rPr>
        <w:t xml:space="preserve"> 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 _</w:t>
      </w:r>
      <w:r w:rsidR="002F1035" w:rsidRPr="002F1035">
        <w:rPr>
          <w:rFonts w:ascii="Times New Roman" w:hAnsi="Times New Roman"/>
          <w:sz w:val="28"/>
          <w:szCs w:val="28"/>
          <w:u w:val="single"/>
        </w:rPr>
        <w:t>Тюльпанова О.Ю</w:t>
      </w:r>
      <w:r w:rsidR="002F1035">
        <w:rPr>
          <w:rFonts w:ascii="Times New Roman" w:hAnsi="Times New Roman"/>
          <w:sz w:val="28"/>
          <w:szCs w:val="28"/>
        </w:rPr>
        <w:t>.</w:t>
      </w:r>
    </w:p>
    <w:p w:rsidR="009B02C7" w:rsidRDefault="009B02C7" w:rsidP="009B02C7">
      <w:pPr>
        <w:jc w:val="center"/>
        <w:rPr>
          <w:rFonts w:ascii="Times New Roman" w:hAnsi="Times New Roman"/>
          <w:sz w:val="28"/>
          <w:szCs w:val="28"/>
        </w:rPr>
      </w:pPr>
    </w:p>
    <w:p w:rsidR="009B02C7" w:rsidRPr="00F23FD1" w:rsidRDefault="009B02C7" w:rsidP="009B02C7">
      <w:pPr>
        <w:jc w:val="center"/>
        <w:rPr>
          <w:rFonts w:ascii="Times New Roman" w:hAnsi="Times New Roman"/>
          <w:sz w:val="28"/>
          <w:szCs w:val="28"/>
        </w:rPr>
      </w:pPr>
    </w:p>
    <w:p w:rsidR="009B02C7" w:rsidRPr="00F23FD1" w:rsidRDefault="00320A4C" w:rsidP="009B02C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54598F">
        <w:rPr>
          <w:rFonts w:ascii="Times New Roman" w:hAnsi="Times New Roman"/>
          <w:sz w:val="28"/>
          <w:szCs w:val="28"/>
        </w:rPr>
        <w:t>24</w:t>
      </w:r>
    </w:p>
    <w:p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Pr="0009074F" w:rsidRDefault="009B02C7" w:rsidP="009B02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br w:type="page"/>
      </w:r>
      <w:r w:rsidRPr="0009074F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практики: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02C7" w:rsidRPr="00756F82" w:rsidRDefault="009B02C7" w:rsidP="00F6164C">
      <w:pPr>
        <w:pStyle w:val="22"/>
        <w:numPr>
          <w:ilvl w:val="0"/>
          <w:numId w:val="2"/>
        </w:numPr>
        <w:spacing w:after="0" w:line="276" w:lineRule="auto"/>
        <w:jc w:val="both"/>
      </w:pPr>
      <w:r w:rsidRPr="00756F82">
        <w:t xml:space="preserve">Закрепление в производственных условиях профессиональных умений и навыков по методам </w:t>
      </w:r>
      <w:r>
        <w:t xml:space="preserve"> микробиологических и иммунологических</w:t>
      </w:r>
      <w:r w:rsidRPr="00756F82">
        <w:t xml:space="preserve"> исследований.</w:t>
      </w:r>
    </w:p>
    <w:p w:rsidR="009B02C7" w:rsidRPr="00756F82" w:rsidRDefault="009B02C7" w:rsidP="00F6164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 w:rsidRPr="00C47FFD">
        <w:rPr>
          <w:rFonts w:ascii="Times New Roman" w:hAnsi="Times New Roman"/>
        </w:rPr>
        <w:t>микробиологических</w:t>
      </w:r>
      <w:r>
        <w:rPr>
          <w:rFonts w:ascii="Times New Roman" w:hAnsi="Times New Roman"/>
        </w:rPr>
        <w:t xml:space="preserve"> и иммунологических</w:t>
      </w:r>
      <w:r w:rsidRPr="00756F82">
        <w:rPr>
          <w:rFonts w:ascii="Times New Roman" w:hAnsi="Times New Roman"/>
          <w:sz w:val="24"/>
          <w:szCs w:val="24"/>
        </w:rPr>
        <w:t xml:space="preserve"> исследований.</w:t>
      </w:r>
    </w:p>
    <w:p w:rsidR="009B02C7" w:rsidRPr="00756F82" w:rsidRDefault="009B02C7" w:rsidP="00F6164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9B02C7" w:rsidRPr="00756F82" w:rsidRDefault="009B02C7" w:rsidP="00F6164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Осуществление учета и анализ основных </w:t>
      </w:r>
      <w:r>
        <w:rPr>
          <w:rFonts w:ascii="Times New Roman" w:hAnsi="Times New Roman"/>
          <w:sz w:val="24"/>
          <w:szCs w:val="24"/>
        </w:rPr>
        <w:t xml:space="preserve"> микробиологических</w:t>
      </w:r>
      <w:r w:rsidRPr="00756F82">
        <w:rPr>
          <w:rFonts w:ascii="Times New Roman" w:hAnsi="Times New Roman"/>
          <w:sz w:val="24"/>
          <w:szCs w:val="24"/>
        </w:rPr>
        <w:t xml:space="preserve"> показателей, ведение документации.</w:t>
      </w:r>
    </w:p>
    <w:p w:rsidR="009B02C7" w:rsidRPr="00756F82" w:rsidRDefault="009B02C7" w:rsidP="00F6164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9B02C7" w:rsidRPr="00756F82" w:rsidRDefault="009B02C7" w:rsidP="00F6164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Изучение основных форм и методов работы в </w:t>
      </w:r>
      <w:r>
        <w:rPr>
          <w:rFonts w:ascii="Times New Roman" w:hAnsi="Times New Roman"/>
          <w:sz w:val="24"/>
          <w:szCs w:val="24"/>
        </w:rPr>
        <w:t>бактериологической лаборатории</w:t>
      </w:r>
      <w:r w:rsidRPr="00756F82">
        <w:rPr>
          <w:rFonts w:ascii="Times New Roman" w:hAnsi="Times New Roman"/>
          <w:sz w:val="24"/>
          <w:szCs w:val="24"/>
        </w:rPr>
        <w:t>.</w:t>
      </w:r>
    </w:p>
    <w:p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756F82" w:rsidRDefault="00320A4C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практики</w:t>
      </w:r>
    </w:p>
    <w:p w:rsidR="009B02C7" w:rsidRPr="00756F82" w:rsidRDefault="009B02C7" w:rsidP="009B02C7">
      <w:pPr>
        <w:pStyle w:val="22"/>
        <w:spacing w:after="0" w:line="276" w:lineRule="auto"/>
        <w:rPr>
          <w:i/>
        </w:rPr>
      </w:pPr>
      <w:r w:rsidRPr="00756F82">
        <w:rPr>
          <w:i/>
        </w:rPr>
        <w:t>В результате прохождения практики студенты должны уметь самостоятельно:</w:t>
      </w:r>
    </w:p>
    <w:p w:rsidR="009B02C7" w:rsidRPr="00756F82" w:rsidRDefault="009B02C7" w:rsidP="009B02C7">
      <w:pPr>
        <w:pStyle w:val="22"/>
        <w:spacing w:after="0" w:line="276" w:lineRule="auto"/>
        <w:rPr>
          <w:i/>
        </w:rPr>
      </w:pPr>
    </w:p>
    <w:p w:rsidR="009B02C7" w:rsidRPr="00756F82" w:rsidRDefault="009B02C7" w:rsidP="00F6164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9B02C7" w:rsidRPr="00756F82" w:rsidRDefault="009B02C7" w:rsidP="00F6164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9B02C7" w:rsidRPr="00756F82" w:rsidRDefault="009B02C7" w:rsidP="00F6164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:rsidR="009B02C7" w:rsidRPr="00756F82" w:rsidRDefault="009B02C7" w:rsidP="00F6164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9B02C7" w:rsidRPr="00756F82" w:rsidRDefault="009B02C7" w:rsidP="00F6164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9B02C7" w:rsidRPr="00756F82" w:rsidRDefault="009B02C7" w:rsidP="00F6164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:rsidR="009B02C7" w:rsidRPr="00756F82" w:rsidRDefault="009B02C7" w:rsidP="00F6164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:rsidR="009B02C7" w:rsidRPr="00756F82" w:rsidRDefault="009B02C7" w:rsidP="00F6164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:rsidR="009B02C7" w:rsidRPr="00756F82" w:rsidRDefault="009B02C7" w:rsidP="009B02C7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:rsidR="009B02C7" w:rsidRPr="00756F82" w:rsidRDefault="009B02C7" w:rsidP="00F6164C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9B02C7" w:rsidRPr="00756F82" w:rsidRDefault="009B02C7" w:rsidP="00F6164C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9B02C7" w:rsidRPr="00756F82" w:rsidRDefault="009B02C7" w:rsidP="00F6164C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9B02C7" w:rsidRPr="00756F82" w:rsidRDefault="009B02C7" w:rsidP="00F6164C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Default="009B02C7" w:rsidP="00B55BF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lastRenderedPageBreak/>
        <w:t xml:space="preserve">В результате </w:t>
      </w:r>
      <w:r w:rsidRPr="00682B0D">
        <w:rPr>
          <w:rFonts w:ascii="Times New Roman" w:hAnsi="Times New Roman"/>
          <w:b/>
          <w:sz w:val="24"/>
          <w:szCs w:val="24"/>
        </w:rPr>
        <w:t>производственной</w:t>
      </w:r>
      <w:r w:rsidRPr="00682B0D"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техники</w:t>
      </w:r>
      <w:r w:rsidRPr="00682B0D">
        <w:rPr>
          <w:rFonts w:ascii="Times New Roman" w:hAnsi="Times New Roman"/>
          <w:sz w:val="24"/>
          <w:szCs w:val="24"/>
        </w:rPr>
        <w:t xml:space="preserve"> посевов на ч</w:t>
      </w:r>
      <w:r>
        <w:rPr>
          <w:rFonts w:ascii="Times New Roman" w:hAnsi="Times New Roman"/>
          <w:sz w:val="24"/>
          <w:szCs w:val="24"/>
        </w:rPr>
        <w:t>ашки</w:t>
      </w:r>
      <w:r w:rsidRPr="00682B0D">
        <w:rPr>
          <w:rFonts w:ascii="Times New Roman" w:hAnsi="Times New Roman"/>
          <w:sz w:val="24"/>
          <w:szCs w:val="24"/>
        </w:rPr>
        <w:t xml:space="preserve"> Петри, скошенный агар и высокий столбик агара.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определять культуральные</w:t>
      </w:r>
      <w:r w:rsidR="00E34607">
        <w:rPr>
          <w:rFonts w:ascii="Times New Roman" w:hAnsi="Times New Roman"/>
          <w:sz w:val="24"/>
          <w:szCs w:val="24"/>
        </w:rPr>
        <w:t xml:space="preserve"> и морфологические свойства;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 w:rsidR="009B02C7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принимать, регистрировать,  материал;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9B02C7" w:rsidRPr="00682B0D" w:rsidRDefault="009B02C7" w:rsidP="009B02C7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4"/>
          <w:szCs w:val="24"/>
        </w:rPr>
      </w:pPr>
      <w:r w:rsidRPr="00682B0D">
        <w:rPr>
          <w:color w:val="auto"/>
          <w:sz w:val="24"/>
          <w:szCs w:val="24"/>
        </w:rPr>
        <w:t>- задачи, структуру, оборудование, правила работы и техники безопасности в микробиологическ</w:t>
      </w:r>
      <w:r w:rsidR="00B55BF7">
        <w:rPr>
          <w:color w:val="auto"/>
          <w:sz w:val="24"/>
          <w:szCs w:val="24"/>
        </w:rPr>
        <w:t>о</w:t>
      </w:r>
      <w:r w:rsidRPr="00682B0D">
        <w:rPr>
          <w:color w:val="auto"/>
          <w:sz w:val="24"/>
          <w:szCs w:val="24"/>
        </w:rPr>
        <w:t xml:space="preserve">й  лаборатории; </w:t>
      </w:r>
    </w:p>
    <w:p w:rsidR="009B02C7" w:rsidRPr="0068639F" w:rsidRDefault="009B02C7" w:rsidP="009B02C7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основные методы и диагностическое значение  исследований </w:t>
      </w:r>
      <w:r>
        <w:rPr>
          <w:color w:val="auto"/>
          <w:sz w:val="24"/>
          <w:szCs w:val="24"/>
        </w:rPr>
        <w:t>протеолитических</w:t>
      </w:r>
      <w:r w:rsidR="00B55BF7">
        <w:rPr>
          <w:color w:val="auto"/>
          <w:sz w:val="24"/>
          <w:szCs w:val="24"/>
        </w:rPr>
        <w:t>, сахаро</w:t>
      </w:r>
      <w:r w:rsidRPr="00682B0D">
        <w:rPr>
          <w:color w:val="auto"/>
          <w:sz w:val="24"/>
          <w:szCs w:val="24"/>
        </w:rPr>
        <w:t>литических, гемолитических свойств микроорганизмов, антигенной структуры</w:t>
      </w:r>
      <w:r w:rsidRPr="0068639F">
        <w:rPr>
          <w:color w:val="00B050"/>
          <w:sz w:val="24"/>
          <w:szCs w:val="24"/>
        </w:rPr>
        <w:t>.</w:t>
      </w:r>
    </w:p>
    <w:p w:rsidR="009B02C7" w:rsidRPr="0068639F" w:rsidRDefault="009B02C7" w:rsidP="009B02C7">
      <w:pPr>
        <w:pStyle w:val="130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:rsidR="009B02C7" w:rsidRDefault="009B02C7" w:rsidP="009B02C7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B02C7" w:rsidRDefault="009B02C7" w:rsidP="009B02C7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B02C7" w:rsidRDefault="009B02C7" w:rsidP="009B02C7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B02C7" w:rsidRDefault="009B02C7" w:rsidP="009B02C7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B02C7" w:rsidRDefault="009B02C7" w:rsidP="009B02C7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B02C7" w:rsidRDefault="009B02C7" w:rsidP="009B02C7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9B02C7" w:rsidRDefault="009B02C7" w:rsidP="002147E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</w:t>
      </w:r>
      <w:r w:rsidR="002147E3">
        <w:rPr>
          <w:rFonts w:ascii="Times New Roman" w:hAnsi="Times New Roman"/>
          <w:b/>
          <w:sz w:val="24"/>
          <w:szCs w:val="24"/>
        </w:rPr>
        <w:t>валификация Медицинский лабораторный техник</w:t>
      </w:r>
    </w:p>
    <w:p w:rsidR="009B02C7" w:rsidRDefault="002147E3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9B02C7"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Pr="004F4466" w:rsidRDefault="00B55BF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6584"/>
        <w:gridCol w:w="9"/>
        <w:gridCol w:w="1687"/>
      </w:tblGrid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B55BF7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  <w:p w:rsidR="00B55BF7" w:rsidRPr="0012664B" w:rsidRDefault="00B55BF7" w:rsidP="00320A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Часы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:rsidR="009B02C7" w:rsidRPr="0012664B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Микробиологическая диагностика возбудителейинфекционных заболеваний</w:t>
            </w:r>
          </w:p>
          <w:p w:rsidR="009B02C7" w:rsidRPr="0012664B" w:rsidRDefault="009B02C7" w:rsidP="00B55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( воздушно-капельных,  кишечных инфекций)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РА, РП, РСК,РИФ, РСК,ПЦР.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Санитарно-</w:t>
            </w:r>
            <w:r w:rsidR="009B02C7"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бактериологическое  исследование</w:t>
            </w:r>
          </w:p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12664B" w:rsidTr="00320A4C">
        <w:trPr>
          <w:trHeight w:val="340"/>
        </w:trPr>
        <w:tc>
          <w:tcPr>
            <w:tcW w:w="4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FB00A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</w:tr>
    </w:tbl>
    <w:p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02C7" w:rsidRPr="004F4466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График прохождения практики</w:t>
      </w: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842"/>
        <w:gridCol w:w="1985"/>
        <w:gridCol w:w="2372"/>
      </w:tblGrid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B55BF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9B02C7" w:rsidRPr="004F4466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B55BF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</w:t>
            </w: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A279A0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A279A0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598F" w:rsidRPr="004F4466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DD35A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598F" w:rsidRPr="004F4466" w:rsidRDefault="0054598F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4F4466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A279A0" w:rsidRDefault="00A279A0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279A0" w:rsidRDefault="00A279A0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279A0" w:rsidRDefault="00A279A0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279A0" w:rsidRDefault="00A279A0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279A0" w:rsidRDefault="00A279A0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279A0" w:rsidRDefault="00A279A0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279A0" w:rsidRDefault="00A279A0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279A0" w:rsidRDefault="00A279A0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279A0" w:rsidRDefault="00A279A0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279A0" w:rsidRDefault="00A279A0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279A0" w:rsidRDefault="00A279A0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279A0" w:rsidRDefault="00A279A0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279A0" w:rsidRDefault="00A279A0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66FE" w:rsidRDefault="009B66FE" w:rsidP="009B66FE">
      <w:pPr>
        <w:spacing w:after="0"/>
        <w:jc w:val="center"/>
        <w:rPr>
          <w:rFonts w:ascii="Times New Roman" w:hAnsi="Times New Roman"/>
          <w:b/>
          <w:color w:val="00000A"/>
          <w:sz w:val="28"/>
          <w:szCs w:val="28"/>
        </w:rPr>
      </w:pPr>
      <w:r w:rsidRPr="00B51A9C">
        <w:rPr>
          <w:rFonts w:ascii="Times New Roman" w:hAnsi="Times New Roman"/>
          <w:b/>
          <w:color w:val="00000A"/>
          <w:sz w:val="28"/>
          <w:szCs w:val="28"/>
        </w:rPr>
        <w:lastRenderedPageBreak/>
        <w:t>ИНСТРУКТАЖ ПО ТЕХНИКЕ БЕЗОПАСНОСТИ</w:t>
      </w:r>
    </w:p>
    <w:p w:rsidR="009B66FE" w:rsidRPr="00B51A9C" w:rsidRDefault="009B66FE" w:rsidP="009B66FE">
      <w:pPr>
        <w:tabs>
          <w:tab w:val="left" w:pos="708"/>
        </w:tabs>
        <w:suppressAutoHyphens/>
        <w:spacing w:after="0" w:line="360" w:lineRule="auto"/>
        <w:jc w:val="center"/>
        <w:rPr>
          <w:rFonts w:ascii="Times New Roman" w:hAnsi="Times New Roman"/>
          <w:b/>
          <w:color w:val="00000A"/>
          <w:sz w:val="28"/>
          <w:szCs w:val="28"/>
        </w:rPr>
      </w:pPr>
    </w:p>
    <w:p w:rsidR="009B66FE" w:rsidRDefault="009B66FE" w:rsidP="009B66FE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B51A9C">
        <w:rPr>
          <w:rFonts w:ascii="Times New Roman" w:hAnsi="Times New Roman"/>
          <w:color w:val="00000A"/>
          <w:sz w:val="28"/>
        </w:rPr>
        <w:t xml:space="preserve">1. Работать допускается только в медицинских халатах, шапочках, сменной обуви, а при угрозе разбрызгивания крови или других биологических жидкостей – в маске, защитном экране или очках. </w:t>
      </w:r>
    </w:p>
    <w:p w:rsidR="009B66FE" w:rsidRPr="00B51A9C" w:rsidRDefault="009B66FE" w:rsidP="009B66FE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B51A9C">
        <w:rPr>
          <w:rFonts w:ascii="Times New Roman" w:hAnsi="Times New Roman"/>
          <w:color w:val="00000A"/>
          <w:sz w:val="28"/>
        </w:rPr>
        <w:t xml:space="preserve">2. На рабочем месте запрещается принимать пищу, пить, курить, пользоваться косметикой. </w:t>
      </w:r>
    </w:p>
    <w:p w:rsidR="009B66FE" w:rsidRPr="00B51A9C" w:rsidRDefault="009B66FE" w:rsidP="009B66FE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B51A9C">
        <w:rPr>
          <w:rFonts w:ascii="Times New Roman" w:hAnsi="Times New Roman"/>
          <w:color w:val="00000A"/>
          <w:sz w:val="28"/>
        </w:rPr>
        <w:t>3. При работе с исследуемым материалом следует избегать уколов и порезов, все повреждения кожи должны быть закрыты лейкопластырем или напальчником.</w:t>
      </w:r>
    </w:p>
    <w:p w:rsidR="009B66FE" w:rsidRPr="00B51A9C" w:rsidRDefault="009B66FE" w:rsidP="009B66FE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B51A9C">
        <w:rPr>
          <w:rFonts w:ascii="Times New Roman" w:hAnsi="Times New Roman"/>
          <w:color w:val="00000A"/>
          <w:sz w:val="28"/>
        </w:rPr>
        <w:t xml:space="preserve"> 4. Работать с исследуемым материалом следует только в резиновых перчатках!</w:t>
      </w:r>
    </w:p>
    <w:p w:rsidR="009B66FE" w:rsidRPr="00B51A9C" w:rsidRDefault="009B66FE" w:rsidP="009B66FE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B51A9C">
        <w:rPr>
          <w:rFonts w:ascii="Times New Roman" w:hAnsi="Times New Roman"/>
          <w:color w:val="00000A"/>
          <w:sz w:val="28"/>
        </w:rPr>
        <w:t xml:space="preserve"> 5. Запрещается пипетирование биологического материала ртом!  </w:t>
      </w:r>
    </w:p>
    <w:p w:rsidR="009B66FE" w:rsidRPr="00B51A9C" w:rsidRDefault="009B66FE" w:rsidP="009B66FE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B51A9C">
        <w:rPr>
          <w:rFonts w:ascii="Times New Roman" w:hAnsi="Times New Roman"/>
          <w:color w:val="00000A"/>
          <w:sz w:val="28"/>
        </w:rPr>
        <w:t>6. Биологический материал должен транспортироваться в штативах, помещенных в контейнеры, биксы или пеналы. Не допускается транспортировка биологического материала в картонных коробках, деревянных ящиках, полиэтиленовых пакетах.</w:t>
      </w:r>
    </w:p>
    <w:p w:rsidR="009B66FE" w:rsidRPr="00B51A9C" w:rsidRDefault="009B66FE" w:rsidP="009B66FE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B51A9C">
        <w:rPr>
          <w:rFonts w:ascii="Times New Roman" w:hAnsi="Times New Roman"/>
          <w:color w:val="00000A"/>
          <w:sz w:val="28"/>
        </w:rPr>
        <w:t>7. Не допускается помещение бланков направлений или другой документации внутрь контейнера, бикса, пробирок.</w:t>
      </w:r>
    </w:p>
    <w:p w:rsidR="009B66FE" w:rsidRPr="00B51A9C" w:rsidRDefault="009B66FE" w:rsidP="009B66FE">
      <w:pPr>
        <w:tabs>
          <w:tab w:val="left" w:pos="708"/>
          <w:tab w:val="left" w:pos="1134"/>
        </w:tabs>
        <w:suppressAutoHyphens/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B51A9C">
        <w:rPr>
          <w:rFonts w:ascii="Times New Roman" w:hAnsi="Times New Roman"/>
          <w:color w:val="00000A"/>
          <w:sz w:val="28"/>
        </w:rPr>
        <w:t xml:space="preserve">8. Весь медицинский инструментарий, а также посуда, одежда, аппараты и др. загрязненные кровью, биологическими жидкостями, а также соприкасающийся со слизистыми оболочками, сразу после использования подлежит инфекции в соответствии с нормативными документами. </w:t>
      </w:r>
    </w:p>
    <w:p w:rsidR="009B66FE" w:rsidRPr="00B51A9C" w:rsidRDefault="009B66FE" w:rsidP="009B66FE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/>
          <w:color w:val="00000A"/>
          <w:sz w:val="28"/>
        </w:rPr>
      </w:pPr>
    </w:p>
    <w:p w:rsidR="009B66FE" w:rsidRPr="00B51A9C" w:rsidRDefault="009B66FE" w:rsidP="009B66FE">
      <w:pPr>
        <w:tabs>
          <w:tab w:val="left" w:pos="708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/>
          <w:color w:val="00000A"/>
          <w:sz w:val="28"/>
        </w:rPr>
      </w:pPr>
      <w:r w:rsidRPr="00B51A9C">
        <w:rPr>
          <w:rFonts w:ascii="Times New Roman" w:hAnsi="Times New Roman"/>
          <w:color w:val="00000A"/>
          <w:sz w:val="28"/>
        </w:rPr>
        <w:t>Подпись общего руководителя ________________</w:t>
      </w:r>
    </w:p>
    <w:p w:rsidR="009B66FE" w:rsidRPr="00B51A9C" w:rsidRDefault="009B66FE" w:rsidP="009B66FE">
      <w:pPr>
        <w:tabs>
          <w:tab w:val="left" w:pos="708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/>
          <w:color w:val="00000A"/>
          <w:sz w:val="28"/>
        </w:rPr>
      </w:pPr>
    </w:p>
    <w:p w:rsidR="009B66FE" w:rsidRPr="00B51A9C" w:rsidRDefault="009B66FE" w:rsidP="009B66FE">
      <w:pPr>
        <w:tabs>
          <w:tab w:val="left" w:pos="708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/>
          <w:color w:val="00000A"/>
          <w:sz w:val="28"/>
          <w:u w:val="single"/>
        </w:rPr>
      </w:pPr>
      <w:r w:rsidRPr="00B51A9C">
        <w:rPr>
          <w:rFonts w:ascii="Times New Roman" w:hAnsi="Times New Roman"/>
          <w:color w:val="00000A"/>
          <w:sz w:val="28"/>
        </w:rPr>
        <w:t>Подпись студент</w:t>
      </w:r>
      <w:r w:rsidRPr="00B51A9C">
        <w:rPr>
          <w:rFonts w:ascii="Times New Roman" w:hAnsi="Times New Roman"/>
          <w:color w:val="00000A"/>
          <w:sz w:val="28"/>
          <w:u w:val="single"/>
        </w:rPr>
        <w:t>____________________________</w:t>
      </w:r>
    </w:p>
    <w:p w:rsidR="009B66FE" w:rsidRPr="00B51A9C" w:rsidRDefault="009B66FE" w:rsidP="009B66FE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/>
          <w:color w:val="00000A"/>
          <w:sz w:val="28"/>
          <w:u w:val="single"/>
        </w:rPr>
      </w:pPr>
    </w:p>
    <w:p w:rsidR="009B66FE" w:rsidRPr="002F12CC" w:rsidRDefault="009B66FE" w:rsidP="009B66FE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hAnsi="Times New Roman"/>
          <w:color w:val="00000A"/>
          <w:sz w:val="28"/>
        </w:rPr>
      </w:pPr>
      <w:r w:rsidRPr="00B51A9C">
        <w:rPr>
          <w:rFonts w:ascii="Times New Roman" w:hAnsi="Times New Roman"/>
          <w:color w:val="00000A"/>
          <w:sz w:val="28"/>
        </w:rPr>
        <w:t>Печать лечебного учреждения</w:t>
      </w:r>
    </w:p>
    <w:p w:rsidR="009B66FE" w:rsidRDefault="009B66FE" w:rsidP="009B66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B66FE" w:rsidRDefault="009B66FE" w:rsidP="009B66F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279A0" w:rsidRPr="00CE0112" w:rsidRDefault="00A279A0" w:rsidP="00A279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E0112">
        <w:rPr>
          <w:rFonts w:ascii="Times New Roman" w:hAnsi="Times New Roman"/>
          <w:b/>
          <w:sz w:val="28"/>
          <w:szCs w:val="28"/>
        </w:rPr>
        <w:t>День 1 (28.03.2024)</w:t>
      </w:r>
    </w:p>
    <w:p w:rsidR="00A279A0" w:rsidRPr="00CE0112" w:rsidRDefault="00A279A0" w:rsidP="00A279A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E0112">
        <w:rPr>
          <w:rFonts w:ascii="Times New Roman" w:hAnsi="Times New Roman"/>
          <w:b/>
          <w:sz w:val="28"/>
          <w:szCs w:val="28"/>
        </w:rPr>
        <w:t>Изучение</w:t>
      </w:r>
      <w:r w:rsidR="00CE0112">
        <w:rPr>
          <w:rFonts w:ascii="Times New Roman" w:hAnsi="Times New Roman"/>
          <w:b/>
          <w:sz w:val="28"/>
          <w:szCs w:val="28"/>
        </w:rPr>
        <w:t xml:space="preserve"> лаборатории</w:t>
      </w:r>
    </w:p>
    <w:p w:rsidR="00A279A0" w:rsidRDefault="00A279A0" w:rsidP="00A279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66FE" w:rsidRPr="00FD4146" w:rsidRDefault="009B66FE" w:rsidP="009B66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проходила</w:t>
      </w:r>
      <w:r w:rsidRPr="00FD4146">
        <w:rPr>
          <w:rFonts w:ascii="Times New Roman" w:hAnsi="Times New Roman"/>
          <w:sz w:val="28"/>
          <w:szCs w:val="28"/>
        </w:rPr>
        <w:t xml:space="preserve"> практику в бакте</w:t>
      </w:r>
      <w:r>
        <w:rPr>
          <w:rFonts w:ascii="Times New Roman" w:hAnsi="Times New Roman"/>
          <w:sz w:val="28"/>
          <w:szCs w:val="28"/>
        </w:rPr>
        <w:t>риологической  лаборатории КГБУЗ «Краевую клиническую больницу». Познакомилась с Александрой Николаевной, которая провела</w:t>
      </w:r>
      <w:r w:rsidRPr="00FD4146">
        <w:rPr>
          <w:rFonts w:ascii="Times New Roman" w:hAnsi="Times New Roman"/>
          <w:sz w:val="28"/>
          <w:szCs w:val="28"/>
        </w:rPr>
        <w:t xml:space="preserve"> инструктаж по технике безопасности. </w:t>
      </w:r>
    </w:p>
    <w:p w:rsidR="009B66FE" w:rsidRPr="00FD4146" w:rsidRDefault="009B66FE" w:rsidP="009B66FE">
      <w:pPr>
        <w:tabs>
          <w:tab w:val="left" w:pos="223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4146">
        <w:rPr>
          <w:rFonts w:ascii="Times New Roman" w:hAnsi="Times New Roman"/>
          <w:sz w:val="28"/>
          <w:szCs w:val="28"/>
        </w:rPr>
        <w:t xml:space="preserve">После инструктажа нам рассказали об организации лаборатории. </w:t>
      </w:r>
    </w:p>
    <w:p w:rsidR="009B66FE" w:rsidRPr="00FD4146" w:rsidRDefault="009B66FE" w:rsidP="009B66FE">
      <w:pPr>
        <w:tabs>
          <w:tab w:val="left" w:pos="223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4146">
        <w:rPr>
          <w:rFonts w:ascii="Times New Roman" w:hAnsi="Times New Roman"/>
          <w:sz w:val="28"/>
          <w:szCs w:val="28"/>
        </w:rPr>
        <w:t>В чистую зону входит:</w:t>
      </w:r>
    </w:p>
    <w:p w:rsidR="009B66FE" w:rsidRPr="00FD4146" w:rsidRDefault="009B66FE" w:rsidP="00F6164C">
      <w:pPr>
        <w:pStyle w:val="aff"/>
        <w:numPr>
          <w:ilvl w:val="0"/>
          <w:numId w:val="8"/>
        </w:numPr>
        <w:tabs>
          <w:tab w:val="left" w:pos="2232"/>
        </w:tabs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гардероб для верхней одежды;</w:t>
      </w:r>
    </w:p>
    <w:p w:rsidR="009B66FE" w:rsidRPr="00FD4146" w:rsidRDefault="009B66FE" w:rsidP="00F6164C">
      <w:pPr>
        <w:pStyle w:val="aff"/>
        <w:numPr>
          <w:ilvl w:val="0"/>
          <w:numId w:val="8"/>
        </w:numPr>
        <w:tabs>
          <w:tab w:val="left" w:pos="2232"/>
        </w:tabs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пр</w:t>
      </w:r>
      <w:r>
        <w:rPr>
          <w:sz w:val="28"/>
          <w:szCs w:val="28"/>
        </w:rPr>
        <w:t xml:space="preserve">оведения подготовительных работ </w:t>
      </w:r>
      <w:r w:rsidRPr="00FD4146">
        <w:rPr>
          <w:sz w:val="28"/>
          <w:szCs w:val="28"/>
        </w:rPr>
        <w:t>(препараторская, моечная, приготовление и розлив питательных сред и др.);</w:t>
      </w:r>
    </w:p>
    <w:p w:rsidR="009B66FE" w:rsidRPr="00FD4146" w:rsidRDefault="009B66FE" w:rsidP="00F6164C">
      <w:pPr>
        <w:pStyle w:val="aff"/>
        <w:numPr>
          <w:ilvl w:val="0"/>
          <w:numId w:val="8"/>
        </w:numPr>
        <w:tabs>
          <w:tab w:val="left" w:pos="223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помещение для ст</w:t>
      </w:r>
      <w:r>
        <w:rPr>
          <w:sz w:val="28"/>
          <w:szCs w:val="28"/>
          <w:lang w:val="en-US"/>
        </w:rPr>
        <w:t>e</w:t>
      </w:r>
      <w:r w:rsidRPr="00FD4146">
        <w:rPr>
          <w:sz w:val="28"/>
          <w:szCs w:val="28"/>
        </w:rPr>
        <w:t>рилизации питательных сред и лабораторной посуды (стерилизационная);</w:t>
      </w:r>
    </w:p>
    <w:p w:rsidR="009B66FE" w:rsidRPr="00FD4146" w:rsidRDefault="009B66FE" w:rsidP="00F6164C">
      <w:pPr>
        <w:pStyle w:val="aff"/>
        <w:numPr>
          <w:ilvl w:val="0"/>
          <w:numId w:val="8"/>
        </w:numPr>
        <w:tabs>
          <w:tab w:val="left" w:pos="2232"/>
        </w:tabs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помещение с холодной камерой или холодильниками для хранения питательных сред и диагностических препаратов;</w:t>
      </w:r>
    </w:p>
    <w:p w:rsidR="009B66FE" w:rsidRPr="00FD4146" w:rsidRDefault="009B66FE" w:rsidP="00F6164C">
      <w:pPr>
        <w:pStyle w:val="aff"/>
        <w:numPr>
          <w:ilvl w:val="0"/>
          <w:numId w:val="8"/>
        </w:numPr>
        <w:tabs>
          <w:tab w:val="left" w:pos="2232"/>
        </w:tabs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работы с дакументами и литературой;</w:t>
      </w:r>
    </w:p>
    <w:p w:rsidR="009B66FE" w:rsidRPr="00FD4146" w:rsidRDefault="009B66FE" w:rsidP="00F6164C">
      <w:pPr>
        <w:pStyle w:val="aff"/>
        <w:numPr>
          <w:ilvl w:val="0"/>
          <w:numId w:val="8"/>
        </w:numPr>
        <w:tabs>
          <w:tab w:val="left" w:pos="2232"/>
        </w:tabs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помещение отдыха и приема пищи;</w:t>
      </w:r>
    </w:p>
    <w:p w:rsidR="009B66FE" w:rsidRPr="00FD4146" w:rsidRDefault="009B66FE" w:rsidP="00F6164C">
      <w:pPr>
        <w:pStyle w:val="aff"/>
        <w:numPr>
          <w:ilvl w:val="0"/>
          <w:numId w:val="8"/>
        </w:numPr>
        <w:tabs>
          <w:tab w:val="left" w:pos="2232"/>
        </w:tabs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кабинет заведующего;</w:t>
      </w:r>
    </w:p>
    <w:p w:rsidR="009B66FE" w:rsidRPr="00FD4146" w:rsidRDefault="009B66FE" w:rsidP="00F6164C">
      <w:pPr>
        <w:pStyle w:val="aff"/>
        <w:numPr>
          <w:ilvl w:val="0"/>
          <w:numId w:val="8"/>
        </w:numPr>
        <w:tabs>
          <w:tab w:val="left" w:pos="2232"/>
        </w:tabs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помещение для хранения и одевания рабочей одежды;</w:t>
      </w:r>
    </w:p>
    <w:p w:rsidR="009B66FE" w:rsidRPr="00FD4146" w:rsidRDefault="009B66FE" w:rsidP="00F6164C">
      <w:pPr>
        <w:pStyle w:val="aff"/>
        <w:numPr>
          <w:ilvl w:val="0"/>
          <w:numId w:val="8"/>
        </w:numPr>
        <w:tabs>
          <w:tab w:val="left" w:pos="2232"/>
        </w:tabs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подсобные помещения;</w:t>
      </w:r>
    </w:p>
    <w:p w:rsidR="009B66FE" w:rsidRPr="000F233A" w:rsidRDefault="009B66FE" w:rsidP="00F6164C">
      <w:pPr>
        <w:pStyle w:val="aff"/>
        <w:numPr>
          <w:ilvl w:val="0"/>
          <w:numId w:val="8"/>
        </w:numPr>
        <w:tabs>
          <w:tab w:val="left" w:pos="2232"/>
        </w:tabs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туалет.</w:t>
      </w:r>
      <w:r w:rsidRPr="00FD4146">
        <w:rPr>
          <w:sz w:val="28"/>
          <w:szCs w:val="28"/>
        </w:rPr>
        <w:tab/>
      </w:r>
    </w:p>
    <w:p w:rsidR="009B66FE" w:rsidRPr="00FD4146" w:rsidRDefault="009B66FE" w:rsidP="009B66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4146">
        <w:rPr>
          <w:rFonts w:ascii="Times New Roman" w:hAnsi="Times New Roman"/>
          <w:sz w:val="28"/>
          <w:szCs w:val="28"/>
        </w:rPr>
        <w:t>В грязную зону входят:</w:t>
      </w:r>
    </w:p>
    <w:p w:rsidR="009B66FE" w:rsidRPr="00FD4146" w:rsidRDefault="009B66FE" w:rsidP="00F6164C">
      <w:pPr>
        <w:pStyle w:val="aff"/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приема и регистрации материала (проб);</w:t>
      </w:r>
    </w:p>
    <w:p w:rsidR="009B66FE" w:rsidRPr="00FD4146" w:rsidRDefault="009B66FE" w:rsidP="00F6164C">
      <w:pPr>
        <w:pStyle w:val="aff"/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боксированные помещения с предбоксами или помещения, оснащеные боксами биологической безопасности;</w:t>
      </w:r>
    </w:p>
    <w:p w:rsidR="009B66FE" w:rsidRPr="00FD4146" w:rsidRDefault="009B66FE" w:rsidP="00F6164C">
      <w:pPr>
        <w:pStyle w:val="aff"/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люминесцентной микроскопии;</w:t>
      </w:r>
    </w:p>
    <w:p w:rsidR="009B66FE" w:rsidRPr="00FD4146" w:rsidRDefault="009B66FE" w:rsidP="00F6164C">
      <w:pPr>
        <w:pStyle w:val="aff"/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lastRenderedPageBreak/>
        <w:t>помещения для проведения зооэтомологических работ;</w:t>
      </w:r>
    </w:p>
    <w:p w:rsidR="009B66FE" w:rsidRPr="00FD4146" w:rsidRDefault="009B66FE" w:rsidP="00F6164C">
      <w:pPr>
        <w:pStyle w:val="aff"/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гельминтологических исследований;</w:t>
      </w:r>
    </w:p>
    <w:p w:rsidR="009B66FE" w:rsidRPr="00FD4146" w:rsidRDefault="009B66FE" w:rsidP="00F6164C">
      <w:pPr>
        <w:pStyle w:val="aff"/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ПЦР-диагностики;</w:t>
      </w:r>
    </w:p>
    <w:p w:rsidR="009B66FE" w:rsidRPr="00FD4146" w:rsidRDefault="009B66FE" w:rsidP="00F6164C">
      <w:pPr>
        <w:pStyle w:val="aff"/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термостатная комната;</w:t>
      </w:r>
    </w:p>
    <w:p w:rsidR="009B66FE" w:rsidRPr="002B2AC8" w:rsidRDefault="009B66FE" w:rsidP="00F6164C">
      <w:pPr>
        <w:pStyle w:val="aff"/>
        <w:numPr>
          <w:ilvl w:val="0"/>
          <w:numId w:val="7"/>
        </w:numPr>
        <w:spacing w:line="360" w:lineRule="auto"/>
        <w:ind w:firstLine="709"/>
        <w:jc w:val="both"/>
        <w:rPr>
          <w:sz w:val="28"/>
          <w:szCs w:val="28"/>
        </w:rPr>
      </w:pPr>
      <w:r w:rsidRPr="00FD4146">
        <w:rPr>
          <w:sz w:val="28"/>
          <w:szCs w:val="28"/>
        </w:rPr>
        <w:t>помещения для обеззараживания (автоклавная).</w:t>
      </w:r>
    </w:p>
    <w:p w:rsidR="009B66FE" w:rsidRPr="00B37C15" w:rsidRDefault="009B66FE" w:rsidP="009B66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7C15">
        <w:rPr>
          <w:rFonts w:ascii="Times New Roman" w:hAnsi="Times New Roman"/>
          <w:sz w:val="28"/>
          <w:szCs w:val="28"/>
        </w:rPr>
        <w:t>Проводить гигиеническую обработку рук необходимо</w:t>
      </w:r>
      <w:r>
        <w:rPr>
          <w:rFonts w:ascii="Times New Roman" w:hAnsi="Times New Roman"/>
          <w:sz w:val="28"/>
          <w:szCs w:val="28"/>
        </w:rPr>
        <w:t>:</w:t>
      </w:r>
    </w:p>
    <w:p w:rsidR="009B66FE" w:rsidRPr="009B66FE" w:rsidRDefault="009B66FE" w:rsidP="00F6164C">
      <w:pPr>
        <w:pStyle w:val="aff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контакта </w:t>
      </w:r>
      <w:r w:rsidRPr="00B37C15">
        <w:rPr>
          <w:sz w:val="28"/>
          <w:szCs w:val="28"/>
        </w:rPr>
        <w:t xml:space="preserve">секретами или экскретами организма, слизистыми </w:t>
      </w:r>
      <w:r w:rsidRPr="009B66FE">
        <w:rPr>
          <w:sz w:val="28"/>
          <w:szCs w:val="28"/>
        </w:rPr>
        <w:t>оболочками, повязками;</w:t>
      </w:r>
    </w:p>
    <w:p w:rsidR="009B66FE" w:rsidRPr="009B66FE" w:rsidRDefault="009B66FE" w:rsidP="00F6164C">
      <w:pPr>
        <w:pStyle w:val="aff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 w:rsidRPr="00B37C15">
        <w:rPr>
          <w:sz w:val="28"/>
          <w:szCs w:val="28"/>
        </w:rPr>
        <w:t>После контакта с медицинским оборудованием и</w:t>
      </w:r>
      <w:r>
        <w:rPr>
          <w:sz w:val="28"/>
          <w:szCs w:val="28"/>
        </w:rPr>
        <w:t xml:space="preserve"> </w:t>
      </w:r>
      <w:r w:rsidRPr="00B37C15">
        <w:rPr>
          <w:sz w:val="28"/>
          <w:szCs w:val="28"/>
        </w:rPr>
        <w:t xml:space="preserve">другими объектами, </w:t>
      </w:r>
      <w:r w:rsidRPr="009B66FE">
        <w:rPr>
          <w:sz w:val="28"/>
          <w:szCs w:val="28"/>
        </w:rPr>
        <w:t>находящимися внепосредственной близости от пациента;</w:t>
      </w:r>
    </w:p>
    <w:p w:rsidR="009B66FE" w:rsidRPr="00B37C15" w:rsidRDefault="009B66FE" w:rsidP="00F6164C">
      <w:pPr>
        <w:pStyle w:val="aff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 w:rsidRPr="00B37C15">
        <w:rPr>
          <w:sz w:val="28"/>
          <w:szCs w:val="28"/>
        </w:rPr>
        <w:t>Перед использованием перчаток и после их снятия</w:t>
      </w:r>
      <w:r>
        <w:rPr>
          <w:sz w:val="28"/>
          <w:szCs w:val="28"/>
        </w:rPr>
        <w:t>;</w:t>
      </w:r>
    </w:p>
    <w:p w:rsidR="009B66FE" w:rsidRDefault="009B66FE" w:rsidP="00F6164C">
      <w:pPr>
        <w:pStyle w:val="aff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 w:rsidRPr="00B37C15">
        <w:rPr>
          <w:sz w:val="28"/>
          <w:szCs w:val="28"/>
        </w:rPr>
        <w:t>После лечения пациентов с</w:t>
      </w:r>
      <w:r>
        <w:rPr>
          <w:sz w:val="28"/>
          <w:szCs w:val="28"/>
        </w:rPr>
        <w:t xml:space="preserve"> </w:t>
      </w:r>
      <w:r w:rsidRPr="00B37C15">
        <w:rPr>
          <w:sz w:val="28"/>
          <w:szCs w:val="28"/>
        </w:rPr>
        <w:t>гнойными воспалительными процессами</w:t>
      </w:r>
      <w:r>
        <w:rPr>
          <w:sz w:val="28"/>
          <w:szCs w:val="28"/>
        </w:rPr>
        <w:t>;</w:t>
      </w:r>
    </w:p>
    <w:p w:rsidR="009B66FE" w:rsidRPr="009B66FE" w:rsidRDefault="009B66FE" w:rsidP="00F6164C">
      <w:pPr>
        <w:pStyle w:val="aff"/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 w:rsidRPr="009B66FE">
        <w:rPr>
          <w:sz w:val="28"/>
          <w:szCs w:val="28"/>
        </w:rPr>
        <w:t>После каждого контакта с</w:t>
      </w:r>
      <w:r>
        <w:rPr>
          <w:sz w:val="28"/>
          <w:szCs w:val="28"/>
        </w:rPr>
        <w:t xml:space="preserve"> </w:t>
      </w:r>
      <w:r w:rsidRPr="009B66FE">
        <w:rPr>
          <w:sz w:val="28"/>
          <w:szCs w:val="28"/>
        </w:rPr>
        <w:t xml:space="preserve">загрязненными поверхностями </w:t>
      </w:r>
    </w:p>
    <w:p w:rsidR="009B66FE" w:rsidRDefault="009B66FE" w:rsidP="009B66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r w:rsidRPr="00B37C15">
        <w:rPr>
          <w:rFonts w:ascii="Times New Roman" w:hAnsi="Times New Roman"/>
          <w:sz w:val="28"/>
          <w:szCs w:val="28"/>
        </w:rPr>
        <w:t>оборудованием</w:t>
      </w:r>
      <w:r>
        <w:rPr>
          <w:rFonts w:ascii="Times New Roman" w:hAnsi="Times New Roman"/>
          <w:sz w:val="28"/>
          <w:szCs w:val="28"/>
        </w:rPr>
        <w:t>.</w:t>
      </w:r>
    </w:p>
    <w:p w:rsidR="009B66FE" w:rsidRDefault="009B66FE" w:rsidP="009B66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66FE" w:rsidRPr="009B66FE" w:rsidRDefault="009B66FE" w:rsidP="009B66F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40912" cy="3390900"/>
            <wp:effectExtent l="19050" t="0" r="2288" b="0"/>
            <wp:docPr id="1" name="Рисунок 1" descr="https://sun9-52.userapi.com/impg/lOys5BEF9LGn5YdgbBSHU8uBwQvx66df9RE0rA/rzzJNiEtzXU.jpg?size=810x1080&amp;quality=95&amp;sign=c57043128016fa35737d3fc2aaabcf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52.userapi.com/impg/lOys5BEF9LGn5YdgbBSHU8uBwQvx66df9RE0rA/rzzJNiEtzXU.jpg?size=810x1080&amp;quality=95&amp;sign=c57043128016fa35737d3fc2aaabcf6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l="7264" t="17786" r="7990" b="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98" cy="339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FE" w:rsidRPr="00B37C15" w:rsidRDefault="009B66FE" w:rsidP="009B66FE">
      <w:pPr>
        <w:pStyle w:val="aff8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r w:rsidRPr="00B37C15">
        <w:rPr>
          <w:rFonts w:ascii="Times New Roman" w:hAnsi="Times New Roman"/>
          <w:i w:val="0"/>
          <w:color w:val="000000"/>
          <w:sz w:val="24"/>
          <w:szCs w:val="24"/>
        </w:rPr>
        <w:t xml:space="preserve">Рисунок </w:t>
      </w:r>
      <w:r w:rsidR="00143008" w:rsidRPr="00B37C15">
        <w:rPr>
          <w:rFonts w:ascii="Times New Roman" w:hAnsi="Times New Roman"/>
          <w:i w:val="0"/>
          <w:color w:val="000000"/>
          <w:sz w:val="24"/>
          <w:szCs w:val="24"/>
        </w:rPr>
        <w:fldChar w:fldCharType="begin"/>
      </w:r>
      <w:r w:rsidRPr="00B37C15">
        <w:rPr>
          <w:rFonts w:ascii="Times New Roman" w:hAnsi="Times New Roman"/>
          <w:i w:val="0"/>
          <w:color w:val="000000"/>
          <w:sz w:val="24"/>
          <w:szCs w:val="24"/>
        </w:rPr>
        <w:instrText xml:space="preserve"> SEQ Рисунок \* ARABIC </w:instrText>
      </w:r>
      <w:r w:rsidR="00143008" w:rsidRPr="00B37C15">
        <w:rPr>
          <w:rFonts w:ascii="Times New Roman" w:hAnsi="Times New Roman"/>
          <w:i w:val="0"/>
          <w:color w:val="000000"/>
          <w:sz w:val="24"/>
          <w:szCs w:val="24"/>
        </w:rPr>
        <w:fldChar w:fldCharType="separate"/>
      </w:r>
      <w:r w:rsidR="00E4116B">
        <w:rPr>
          <w:rFonts w:ascii="Times New Roman" w:hAnsi="Times New Roman"/>
          <w:i w:val="0"/>
          <w:noProof/>
          <w:color w:val="000000"/>
          <w:sz w:val="24"/>
          <w:szCs w:val="24"/>
        </w:rPr>
        <w:t>1</w:t>
      </w:r>
      <w:r w:rsidR="00143008" w:rsidRPr="00B37C15">
        <w:rPr>
          <w:rFonts w:ascii="Times New Roman" w:hAnsi="Times New Roman"/>
          <w:i w:val="0"/>
          <w:color w:val="000000"/>
          <w:sz w:val="24"/>
          <w:szCs w:val="24"/>
        </w:rPr>
        <w:fldChar w:fldCharType="end"/>
      </w:r>
      <w:r w:rsidRPr="00B37C15">
        <w:rPr>
          <w:rFonts w:ascii="Times New Roman" w:hAnsi="Times New Roman"/>
          <w:i w:val="0"/>
          <w:color w:val="000000"/>
          <w:sz w:val="24"/>
          <w:szCs w:val="24"/>
        </w:rPr>
        <w:t xml:space="preserve"> - Алгоритм гигиенической обработки</w:t>
      </w:r>
    </w:p>
    <w:p w:rsidR="00A279A0" w:rsidRPr="009B66FE" w:rsidRDefault="00A279A0" w:rsidP="009B66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35AF" w:rsidRPr="00F80374" w:rsidRDefault="009B66FE" w:rsidP="00DD35A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День 2 (29.03.2024)</w:t>
      </w:r>
    </w:p>
    <w:p w:rsidR="00DD35AF" w:rsidRPr="00F80374" w:rsidRDefault="00DD35AF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Прием и подготовка биоматериала к микробиологическим исследованиям</w:t>
      </w:r>
    </w:p>
    <w:p w:rsidR="00DD35AF" w:rsidRDefault="00DD35AF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0374" w:rsidRPr="0070525A" w:rsidRDefault="00AE0647" w:rsidP="005074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второй день практики я занималась приемом биоматериала. </w:t>
      </w:r>
      <w:r w:rsidR="00F80374" w:rsidRPr="0070525A">
        <w:rPr>
          <w:rFonts w:ascii="Times New Roman" w:hAnsi="Times New Roman"/>
          <w:sz w:val="28"/>
          <w:szCs w:val="28"/>
        </w:rPr>
        <w:t xml:space="preserve">Прием материала осуществляется при наличии направления с номером, соответствующему номеру на </w:t>
      </w:r>
      <w:r w:rsidR="00F80374">
        <w:rPr>
          <w:rFonts w:ascii="Times New Roman" w:hAnsi="Times New Roman"/>
          <w:sz w:val="28"/>
          <w:szCs w:val="28"/>
        </w:rPr>
        <w:t>образце</w:t>
      </w:r>
      <w:r w:rsidR="00F80374" w:rsidRPr="0070525A">
        <w:rPr>
          <w:rFonts w:ascii="Times New Roman" w:hAnsi="Times New Roman"/>
          <w:sz w:val="28"/>
          <w:szCs w:val="28"/>
        </w:rPr>
        <w:t>. Также в направлении указывается Ф.И.О. пациента, возраст и наименования исследования.</w:t>
      </w:r>
    </w:p>
    <w:p w:rsidR="00F80374" w:rsidRPr="0070525A" w:rsidRDefault="00F80374" w:rsidP="00F80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 xml:space="preserve">При маркировке на </w:t>
      </w:r>
      <w:r>
        <w:rPr>
          <w:rFonts w:ascii="Times New Roman" w:hAnsi="Times New Roman"/>
          <w:sz w:val="28"/>
          <w:szCs w:val="28"/>
        </w:rPr>
        <w:t>образце</w:t>
      </w:r>
      <w:r w:rsidRPr="0070525A">
        <w:rPr>
          <w:rFonts w:ascii="Times New Roman" w:hAnsi="Times New Roman"/>
          <w:sz w:val="28"/>
          <w:szCs w:val="28"/>
        </w:rPr>
        <w:t xml:space="preserve"> ставится регистрационный номер, который соответствует номеру на направлении. </w:t>
      </w:r>
    </w:p>
    <w:p w:rsidR="00F80374" w:rsidRPr="0070525A" w:rsidRDefault="00F80374" w:rsidP="00F80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Взятие материала проводится, </w:t>
      </w:r>
      <w:r w:rsidRPr="0070525A">
        <w:rPr>
          <w:rFonts w:ascii="Times New Roman" w:hAnsi="Times New Roman"/>
          <w:sz w:val="28"/>
          <w:szCs w:val="28"/>
        </w:rPr>
        <w:t>когда содержание введенного в организм препарата исчезнет (5 – 7 дней после последнего приема препарата).</w:t>
      </w:r>
    </w:p>
    <w:p w:rsidR="00F80374" w:rsidRPr="0070525A" w:rsidRDefault="00F80374" w:rsidP="00F80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>Использовать стерильную лабораторную посуду: контейнеры для мочи, мокроты, грудного молока, кала; стерильные ватные тампоны для отделяемого из раны, мазков со слизистых оболочек глаза, уха, носа, зева.</w:t>
      </w:r>
    </w:p>
    <w:p w:rsidR="00F80374" w:rsidRPr="0070525A" w:rsidRDefault="00F80374" w:rsidP="00F80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>Количество материала должно быть достаточным для проведения исследования.</w:t>
      </w:r>
    </w:p>
    <w:p w:rsidR="00F80374" w:rsidRPr="0070525A" w:rsidRDefault="00F80374" w:rsidP="00F80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>Транспортировку нативного материала в лабораторию необходимо производить в максимально короткие сроки (1,5 – 2 часа) без переохлаждения</w:t>
      </w:r>
    </w:p>
    <w:p w:rsidR="00F80374" w:rsidRPr="0070525A" w:rsidRDefault="00F80374" w:rsidP="00F80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>Для бактериологического исследования мочи необходимо забирать утреннюю накопительную среднюю порцию мочи (первую порцию спускают). Необходимо провести тщательный туалет наружных половых органов (мытьё с мылом или мягким детергентом). Объем необходимый для исследования 10 – 20 мл.</w:t>
      </w:r>
    </w:p>
    <w:p w:rsidR="00F80374" w:rsidRPr="0070525A" w:rsidRDefault="00F80374" w:rsidP="00F803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 xml:space="preserve">Для бактериологического исследования кала </w:t>
      </w:r>
      <w:r>
        <w:rPr>
          <w:rFonts w:ascii="Times New Roman" w:hAnsi="Times New Roman"/>
          <w:sz w:val="28"/>
          <w:szCs w:val="28"/>
        </w:rPr>
        <w:t>п</w:t>
      </w:r>
      <w:r w:rsidRPr="0070525A">
        <w:rPr>
          <w:rFonts w:ascii="Times New Roman" w:hAnsi="Times New Roman"/>
          <w:sz w:val="28"/>
          <w:szCs w:val="28"/>
        </w:rPr>
        <w:t xml:space="preserve">робу испражнений отбирают сразу после естественной дефекации с помощью прилагаемой к контейнеру лопаточкой. При наличии патологических примесей необходимо </w:t>
      </w:r>
      <w:r w:rsidRPr="0070525A">
        <w:rPr>
          <w:rFonts w:ascii="Times New Roman" w:hAnsi="Times New Roman"/>
          <w:sz w:val="28"/>
          <w:szCs w:val="28"/>
        </w:rPr>
        <w:lastRenderedPageBreak/>
        <w:t>выбрать участки, содержащие слизь, гной,</w:t>
      </w:r>
      <w:r>
        <w:rPr>
          <w:rFonts w:ascii="Times New Roman" w:hAnsi="Times New Roman"/>
          <w:sz w:val="28"/>
          <w:szCs w:val="28"/>
        </w:rPr>
        <w:t xml:space="preserve"> хлопья, но свободные от крови. </w:t>
      </w:r>
      <w:r w:rsidRPr="0070525A">
        <w:rPr>
          <w:rFonts w:ascii="Times New Roman" w:hAnsi="Times New Roman"/>
          <w:sz w:val="28"/>
          <w:szCs w:val="28"/>
        </w:rPr>
        <w:t>Объем необходимый для исследования – не более 1 чайной ложки.</w:t>
      </w:r>
    </w:p>
    <w:p w:rsidR="00F80374" w:rsidRDefault="00F80374" w:rsidP="00F8037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B66FE" w:rsidRPr="00F80374" w:rsidRDefault="009B66FE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 xml:space="preserve">День 3 (30.03.2024) </w:t>
      </w:r>
    </w:p>
    <w:p w:rsidR="00AE0647" w:rsidRDefault="009B66FE" w:rsidP="00AE064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AE0647" w:rsidRDefault="00AE0647" w:rsidP="00AE064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Реакция иммунофлюоресценции (РИФ)</w:t>
      </w:r>
    </w:p>
    <w:p w:rsidR="00AE0647" w:rsidRPr="00AE0647" w:rsidRDefault="00AE0647" w:rsidP="00AE064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метки используются светящиеся флюорохромные красители</w:t>
      </w:r>
    </w:p>
    <w:p w:rsidR="00AE0647" w:rsidRDefault="00AE0647" w:rsidP="00AE0647">
      <w:pPr>
        <w:pStyle w:val="normal"/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(изотиоцианат флуоресцеина и др.). Существуют различные модификации РИФ. Для экспресс – диагностики инфекционных заболеваний - для выявления микробов или их антигенов в исследуемом материале применяется РИФ по Кунсу.</w:t>
      </w:r>
    </w:p>
    <w:p w:rsid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Выделяют два метода РИФ по Кунсу: прямой и непрямой.</w:t>
      </w:r>
    </w:p>
    <w:p w:rsid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Компоненты прямой РИФ:</w:t>
      </w:r>
    </w:p>
    <w:p w:rsidR="00AE0647" w:rsidRDefault="00AE0647" w:rsidP="00AE0647">
      <w:pPr>
        <w:pStyle w:val="normal"/>
        <w:spacing w:line="360" w:lineRule="auto"/>
        <w:ind w:right="-324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исследуемый материал (испражнение, отделяемое носоглотки и др.);</w:t>
      </w:r>
    </w:p>
    <w:p w:rsidR="00AE0647" w:rsidRDefault="00AE0647" w:rsidP="00AE0647">
      <w:pPr>
        <w:pStyle w:val="normal"/>
        <w:spacing w:line="360" w:lineRule="auto"/>
        <w:ind w:right="-324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меченая специфическая иммунная сыворотка, содержащая АТ к иско-</w:t>
      </w:r>
    </w:p>
    <w:p w:rsidR="00AE0647" w:rsidRDefault="00AE0647" w:rsidP="00AE0647">
      <w:pPr>
        <w:pStyle w:val="normal"/>
        <w:spacing w:line="360" w:lineRule="auto"/>
        <w:ind w:right="-324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мому антигену;</w:t>
      </w:r>
    </w:p>
    <w:p w:rsidR="00AE0647" w:rsidRDefault="00AE0647" w:rsidP="00AE0647">
      <w:pPr>
        <w:pStyle w:val="normal"/>
        <w:spacing w:line="360" w:lineRule="auto"/>
        <w:ind w:right="-324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изотонический раствор хлорида натрия.</w:t>
      </w:r>
    </w:p>
    <w:p w:rsidR="00AE0647" w:rsidRDefault="00AE0647" w:rsidP="00AE0647">
      <w:pPr>
        <w:pStyle w:val="normal"/>
        <w:spacing w:line="360" w:lineRule="auto"/>
        <w:ind w:right="-324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Мазок из исследуемого материала обрабатывают меченой антисывороткой.</w:t>
      </w:r>
    </w:p>
    <w:p w:rsid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Происходит реакция АГ-АТ. При люминесцентном микроскопическом исследовании в том участке, где локализуются комплексы АГ-АТ, обнаруживают флюоресценцию – свечение.</w:t>
      </w:r>
    </w:p>
    <w:p w:rsid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Компоненты непрямой РИФ:</w:t>
      </w:r>
    </w:p>
    <w:p w:rsid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исследуемый материал;</w:t>
      </w:r>
    </w:p>
    <w:p w:rsid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специфическая антисыворотка;</w:t>
      </w:r>
    </w:p>
    <w:p w:rsidR="00AE0647" w:rsidRDefault="00AE0647" w:rsidP="00AE0647">
      <w:pPr>
        <w:pStyle w:val="normal"/>
        <w:numPr>
          <w:ilvl w:val="0"/>
          <w:numId w:val="14"/>
        </w:numPr>
        <w:spacing w:line="360" w:lineRule="auto"/>
        <w:ind w:left="0"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антиглобулиновая сыворотка (АТ против иммуноглобулина), меченная флюорохромом;</w:t>
      </w:r>
    </w:p>
    <w:p w:rsid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изотонический раствор хлорида натрия.</w:t>
      </w:r>
    </w:p>
    <w:p w:rsid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Мазок из исследуемого материала сначала обрабатывают нефлюоресцирующей иммунной сывороткой к искомому антигену, а затем – меченной флюоресцирующей антиглобулиновой сывороткой. Светящиеся комплексы АГ+АТ+антитела к глобулинам обнаруживаются при помощи люминесцентного микроскопа.</w:t>
      </w:r>
    </w:p>
    <w:p w:rsid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Преимущество непрямого метода состоит в том, что нет необходимости приготовления широкого набора флюоресцирующих специфических сывороток, а применяется лишь одна флюоресцирующая антиглобулиновая сыворотка. Также выделяют 4-х компонентную разновидность непрямой РИФ, когда дополнительно вводится комплемент (сыворотка морской свинки). При положительной реакции образуется комплекс АГ-АТ – меченные АТ-комплемент.</w:t>
      </w:r>
    </w:p>
    <w:p w:rsidR="00F80374" w:rsidRPr="00F80374" w:rsidRDefault="00F80374" w:rsidP="00DD35A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B66FE" w:rsidRPr="00F80374" w:rsidRDefault="009B66FE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День</w:t>
      </w:r>
      <w:r w:rsidR="006F27A1">
        <w:rPr>
          <w:rFonts w:ascii="Times New Roman" w:hAnsi="Times New Roman"/>
          <w:b/>
          <w:sz w:val="28"/>
          <w:szCs w:val="28"/>
        </w:rPr>
        <w:t xml:space="preserve"> </w:t>
      </w:r>
      <w:r w:rsidRPr="00F80374">
        <w:rPr>
          <w:rFonts w:ascii="Times New Roman" w:hAnsi="Times New Roman"/>
          <w:b/>
          <w:sz w:val="28"/>
          <w:szCs w:val="28"/>
        </w:rPr>
        <w:t>4 (01.04.2024)</w:t>
      </w:r>
    </w:p>
    <w:p w:rsidR="00DD35AF" w:rsidRPr="00F80374" w:rsidRDefault="00DD35AF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Приготовление питательных сред</w:t>
      </w:r>
    </w:p>
    <w:p w:rsidR="00DD35AF" w:rsidRDefault="00DD35AF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5F07" w:rsidRDefault="009E5F0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четвертый день практики я занималась изучением состава питательных сред и способом приготовления, а так же изучала их классификацию:</w:t>
      </w:r>
    </w:p>
    <w:p w:rsidR="00AE0647" w:rsidRP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>Обычные питательные среды</w:t>
      </w:r>
    </w:p>
    <w:p w:rsidR="00496A8B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 xml:space="preserve">К ним относятся мясо-пептонный бульон (МПБ) и мясо-пептонный агар (МПА). Основой для приготовления этих сред служит мясной экстракт. Для его приготовления берут 500 г свежей говядины или телятины, освобожденной от костей, жира и сухожилий, пропускают через мясорубку, фарш заливают 1 литром водопроводной воды, хорошо размешивают. Оставляют на сутки в прохладном месте или помещают на 2 часа в термостат при 37°. Мясной экстракт отжимают через марлю. Кипятят в течение 20 минут для свертывания белков, дают остыть. Фильтруют через ватный фильтр, доливают водой до первоначального объема. </w:t>
      </w:r>
    </w:p>
    <w:p w:rsidR="00AE0647" w:rsidRP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lastRenderedPageBreak/>
        <w:t>Приготовленный мясной экстракт разливают по флаконам и 20-30 минут стерилизуют в автоклаве. Правильно приготовленный мясной экстракт представляет собой слабокислую (рН=6,2) прозрачную желтоватую жидкость без белков. В ней содержится большое количество аминокислот, солей, углеводов, факторов роста и экстрактивных веществ.</w:t>
      </w:r>
    </w:p>
    <w:p w:rsidR="00AE0647" w:rsidRP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>Мясо-пептонный бульон (МПБ) – жидкая питательная среда, прозрачная. В 1 л мясного экстракта растворяют при подогревании и помешивании 10 г пептона (1 %) и 5 г (0,5 %) поваренной соли. Устанавливают рН среды 7,6. Кипятят 30-45 минут для выпадения осадка. Охлаждают, фильтруют через бумажный фильтр, заливают водой до первоначального объема, проверяют рН. Разливают по пробиркам, флаконам и стерилизуют 15-20 мин в автоклаве при давлении 1 атм.</w:t>
      </w:r>
    </w:p>
    <w:p w:rsidR="00AE0647" w:rsidRP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>Мясо-пептонный агар (МПА) – плотная питательная среда. Для его приготовления к мясо-пептонному бульону добавляют 2-3 % агар-агара, расплавляют в водяной бане, фильтруют, разливают по колбам или пробиркам и стерилизуют в автоклаве при давлении 1 атм 15-20 минут.</w:t>
      </w:r>
    </w:p>
    <w:p w:rsid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>Для приготовления «скошенного» МПА среда, разлитая до ¼ высоты пробирки, вновь расплавляется и помещается на наклонную плоскость.</w:t>
      </w:r>
    </w:p>
    <w:p w:rsidR="00C01738" w:rsidRDefault="00C01738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74F2" w:rsidRDefault="00C01738" w:rsidP="005074F2">
      <w:pPr>
        <w:pStyle w:val="normal"/>
        <w:keepNext/>
        <w:spacing w:line="360" w:lineRule="auto"/>
        <w:ind w:right="-324"/>
        <w:jc w:val="center"/>
      </w:pPr>
      <w:r>
        <w:rPr>
          <w:noProof/>
        </w:rPr>
        <w:drawing>
          <wp:inline distT="0" distB="0" distL="0" distR="0">
            <wp:extent cx="2362200" cy="2448626"/>
            <wp:effectExtent l="19050" t="0" r="0" b="0"/>
            <wp:docPr id="5" name="Рисунок 4" descr="https://sun9-20.userapi.com/impg/SHByJ20Jqg501YtAakpYZ8q_4r-Mh_WEA8-lfA/dTwKXmtrJTQ.jpg?size=499x1080&amp;quality=95&amp;sign=8114f8e34738c4c7ff882a9e27d5f9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SHByJ20Jqg501YtAakpYZ8q_4r-Mh_WEA8-lfA/dTwKXmtrJTQ.jpg?size=499x1080&amp;quality=95&amp;sign=8114f8e34738c4c7ff882a9e27d5f9b2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34" t="28484" r="9568" b="3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80" cy="246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38" w:rsidRPr="005074F2" w:rsidRDefault="005074F2" w:rsidP="005074F2">
      <w:pPr>
        <w:pStyle w:val="aff8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E4116B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2</w:t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t>- Среда МПА</w:t>
      </w:r>
    </w:p>
    <w:p w:rsidR="00C01738" w:rsidRPr="00AE0647" w:rsidRDefault="00C01738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0647" w:rsidRP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>Для уплотнения сред чаще всего используют агар-агар, который представляет собой полисахарид, получаемый из красных морских водорослей. Большинство микроорганизмов не используют его в качестве питательного субстрата. В воде агар образует гели, плавящиеся при 100°, а затвердевающие при 40°.</w:t>
      </w:r>
    </w:p>
    <w:p w:rsidR="00AE0647" w:rsidRP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>Сахарный МПБ и МПА. К обычным средам добавляют 1-2% глюкозы, разливают по пробиркам и стерилизуют текучим паром дробно или авто-клавируют при 0,5 атм 20 минут.</w:t>
      </w:r>
    </w:p>
    <w:p w:rsidR="00AE0647" w:rsidRP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>Сывороточный МПБ и МПА. К МПБ добавляют 5-10% стерильной сыворотки крови и разливают по пробиркам.</w:t>
      </w:r>
    </w:p>
    <w:p w:rsidR="00AE0647" w:rsidRP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>МПА расплавляют, остужают до 45-50° и добавляют 5-10% сыворотки крови. Полученную среду разливают в чашки Петри или пробирки.</w:t>
      </w:r>
    </w:p>
    <w:p w:rsidR="00AE0647" w:rsidRP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>Свернутая сыворотка. Сыворотку разливают по пробиркам (4-5 мл) и в наклонном положении свертывают в аппарате Коха (рис. 13). Свертывание проводят при 80° в течение полутора часов. Среду контролируют на стерильность в термостате в течение суток.</w:t>
      </w:r>
    </w:p>
    <w:p w:rsid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>Кровяной МПА. К стерильному расплавленному и охлажденному до 45° МПА, разлитому в пробирки или чашки Петри, стерильно прибавляют 5-10% дефибринированной крови (кролика, барана).</w:t>
      </w:r>
    </w:p>
    <w:p w:rsidR="00C01738" w:rsidRDefault="00C01738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738" w:rsidRDefault="00C01738" w:rsidP="00C01738">
      <w:pPr>
        <w:pStyle w:val="normal"/>
        <w:keepNext/>
        <w:spacing w:line="360" w:lineRule="auto"/>
        <w:ind w:right="-324"/>
        <w:jc w:val="center"/>
      </w:pPr>
      <w:r>
        <w:rPr>
          <w:noProof/>
        </w:rPr>
        <w:lastRenderedPageBreak/>
        <w:drawing>
          <wp:inline distT="0" distB="0" distL="0" distR="0">
            <wp:extent cx="2956941" cy="2977153"/>
            <wp:effectExtent l="19050" t="0" r="0" b="0"/>
            <wp:docPr id="7" name="Рисунок 7" descr="https://sun9-14.userapi.com/impg/HqVcsEtnWxwzsD0gwmzg7pbu5rNYkU9pMnKuCA/zOF0h6JlYj4.jpg?size=499x1080&amp;quality=95&amp;sign=c94b0f98c7faac6291849e3919f015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HqVcsEtnWxwzsD0gwmzg7pbu5rNYkU9pMnKuCA/zOF0h6JlYj4.jpg?size=499x1080&amp;quality=95&amp;sign=c94b0f98c7faac6291849e3919f0156a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229" t="13411" r="7022" b="4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41" cy="298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38" w:rsidRPr="00C01738" w:rsidRDefault="00C01738" w:rsidP="00C01738">
      <w:pPr>
        <w:pStyle w:val="aff8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  <w:r w:rsidRPr="00C01738">
        <w:rPr>
          <w:rFonts w:ascii="Times New Roman" w:hAnsi="Times New Roman"/>
          <w:i w:val="0"/>
          <w:color w:val="auto"/>
          <w:sz w:val="28"/>
          <w:szCs w:val="28"/>
        </w:rPr>
        <w:t xml:space="preserve">Рисунок </w:t>
      </w:r>
      <w:r w:rsidR="00143008" w:rsidRPr="00C01738">
        <w:rPr>
          <w:rFonts w:ascii="Times New Roman" w:hAnsi="Times New Roman"/>
          <w:i w:val="0"/>
          <w:color w:val="auto"/>
          <w:sz w:val="28"/>
          <w:szCs w:val="28"/>
        </w:rPr>
        <w:fldChar w:fldCharType="begin"/>
      </w:r>
      <w:r w:rsidRPr="00C01738">
        <w:rPr>
          <w:rFonts w:ascii="Times New Roman" w:hAnsi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143008" w:rsidRPr="00C01738">
        <w:rPr>
          <w:rFonts w:ascii="Times New Roman" w:hAnsi="Times New Roman"/>
          <w:i w:val="0"/>
          <w:color w:val="auto"/>
          <w:sz w:val="28"/>
          <w:szCs w:val="28"/>
        </w:rPr>
        <w:fldChar w:fldCharType="separate"/>
      </w:r>
      <w:r w:rsidR="00E4116B">
        <w:rPr>
          <w:rFonts w:ascii="Times New Roman" w:hAnsi="Times New Roman"/>
          <w:i w:val="0"/>
          <w:noProof/>
          <w:color w:val="auto"/>
          <w:sz w:val="28"/>
          <w:szCs w:val="28"/>
        </w:rPr>
        <w:t>3</w:t>
      </w:r>
      <w:r w:rsidR="00143008" w:rsidRPr="00C01738">
        <w:rPr>
          <w:rFonts w:ascii="Times New Roman" w:hAnsi="Times New Roman"/>
          <w:i w:val="0"/>
          <w:color w:val="auto"/>
          <w:sz w:val="28"/>
          <w:szCs w:val="28"/>
        </w:rPr>
        <w:fldChar w:fldCharType="end"/>
      </w:r>
      <w:r w:rsidRPr="00C01738">
        <w:rPr>
          <w:rFonts w:ascii="Times New Roman" w:hAnsi="Times New Roman"/>
          <w:i w:val="0"/>
          <w:color w:val="auto"/>
          <w:sz w:val="28"/>
          <w:szCs w:val="28"/>
        </w:rPr>
        <w:t xml:space="preserve"> - Кровяной МПА</w:t>
      </w:r>
    </w:p>
    <w:p w:rsidR="00C01738" w:rsidRDefault="00C01738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0647" w:rsidRP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>Дифференциально-диагностические среды</w:t>
      </w:r>
    </w:p>
    <w:p w:rsidR="00AE0647" w:rsidRP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>Жидкие среды Гисса. Для их приготовления используется 1%-ная пептонная вода (рН=7,0) с 0,5 % соответствующего углевода и индикатора (бромтимолблау, Андредэ и др.). Улавливание газа производится путем помещения на дно пробирки поплавков (стеклянных трубок), запаянных с одного (верхнего) конца.</w:t>
      </w:r>
    </w:p>
    <w:p w:rsidR="00AE0647" w:rsidRPr="00AE0647" w:rsidRDefault="00AE0647" w:rsidP="00AE0647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647">
        <w:rPr>
          <w:rFonts w:ascii="Times New Roman" w:eastAsia="Times New Roman" w:hAnsi="Times New Roman" w:cs="Times New Roman"/>
          <w:sz w:val="28"/>
          <w:szCs w:val="28"/>
        </w:rPr>
        <w:t>Для улавливания пузырьков газа можно также к жидкой среде Гисса добавить 0,5 % агар-агара.</w:t>
      </w:r>
    </w:p>
    <w:p w:rsidR="00AE0647" w:rsidRPr="00F80374" w:rsidRDefault="00AE0647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66FE" w:rsidRPr="00F80374" w:rsidRDefault="009B66FE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День 5 (02.04.2024)</w:t>
      </w:r>
    </w:p>
    <w:p w:rsidR="00DD35AF" w:rsidRDefault="00DD35AF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Методики посевов на среды</w:t>
      </w:r>
    </w:p>
    <w:p w:rsidR="009E5F07" w:rsidRDefault="009E5F07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E5F07" w:rsidRDefault="009E5F07" w:rsidP="003C07C3">
      <w:pPr>
        <w:pStyle w:val="aff"/>
        <w:tabs>
          <w:tab w:val="left" w:pos="3336"/>
        </w:tabs>
        <w:spacing w:line="360" w:lineRule="auto"/>
        <w:ind w:left="3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пятый день практики я занималась изучением методик посевов на среды. Наиболее распространенными методами являются:</w:t>
      </w:r>
    </w:p>
    <w:p w:rsidR="009E5F07" w:rsidRPr="009E5F07" w:rsidRDefault="009E5F07" w:rsidP="009E5F07">
      <w:pPr>
        <w:pStyle w:val="aff"/>
        <w:numPr>
          <w:ilvl w:val="0"/>
          <w:numId w:val="15"/>
        </w:numPr>
        <w:tabs>
          <w:tab w:val="left" w:pos="3336"/>
        </w:tabs>
        <w:spacing w:line="360" w:lineRule="auto"/>
        <w:jc w:val="both"/>
        <w:rPr>
          <w:sz w:val="28"/>
          <w:szCs w:val="28"/>
        </w:rPr>
      </w:pPr>
      <w:r w:rsidRPr="009E5F07">
        <w:rPr>
          <w:sz w:val="28"/>
          <w:szCs w:val="28"/>
        </w:rPr>
        <w:t xml:space="preserve">Посев тампоном </w:t>
      </w:r>
    </w:p>
    <w:p w:rsidR="009E5F07" w:rsidRPr="009E5F07" w:rsidRDefault="009E5F07" w:rsidP="009E5F07">
      <w:pPr>
        <w:tabs>
          <w:tab w:val="left" w:pos="333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lastRenderedPageBreak/>
        <w:t xml:space="preserve">Тампон с посевным материалом вносят в слегка приоткрытую чашку и круговыми движениями втирают его содержимое в поверхность среды, </w:t>
      </w:r>
      <w:r>
        <w:rPr>
          <w:rFonts w:ascii="Times New Roman" w:hAnsi="Times New Roman"/>
          <w:sz w:val="28"/>
          <w:szCs w:val="28"/>
        </w:rPr>
        <w:t>вращая при этом тампон и чашку.</w:t>
      </w:r>
    </w:p>
    <w:p w:rsidR="009E5F07" w:rsidRPr="009E5F07" w:rsidRDefault="009E5F07" w:rsidP="009E5F07">
      <w:pPr>
        <w:pStyle w:val="aff"/>
        <w:numPr>
          <w:ilvl w:val="0"/>
          <w:numId w:val="15"/>
        </w:numPr>
        <w:tabs>
          <w:tab w:val="left" w:pos="3336"/>
        </w:tabs>
        <w:spacing w:line="360" w:lineRule="auto"/>
        <w:jc w:val="both"/>
        <w:rPr>
          <w:sz w:val="28"/>
          <w:szCs w:val="28"/>
        </w:rPr>
      </w:pPr>
      <w:r w:rsidRPr="009E5F07">
        <w:rPr>
          <w:sz w:val="28"/>
          <w:szCs w:val="28"/>
        </w:rPr>
        <w:t>Посев петлей</w:t>
      </w:r>
    </w:p>
    <w:p w:rsidR="009E5F07" w:rsidRPr="0070525A" w:rsidRDefault="009E5F07" w:rsidP="00C215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>Небольшое количество посевного материала (иногда его предварительно эмульгируют в стерильном изотоническом растворе или бульоне) втирают петлей в поверхность среды у края чашки, несколько раз проводя петлей из стороны в сторону. Затем у того места, где закончились штрихи, агар прокалывают петлей, снимая избыток посевного материала. Оставшийся на петле посевной материал зигзагообразными движениями распределяют по всей поверхности среды. По окончании посева закрывают чашку и прожигают петлю.</w:t>
      </w:r>
    </w:p>
    <w:p w:rsidR="009E5F07" w:rsidRPr="009E5F07" w:rsidRDefault="009E5F07" w:rsidP="009E5F07">
      <w:pPr>
        <w:pStyle w:val="aff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9E5F07">
        <w:rPr>
          <w:sz w:val="28"/>
          <w:szCs w:val="28"/>
        </w:rPr>
        <w:t>Посев петлей: Gould</w:t>
      </w:r>
    </w:p>
    <w:p w:rsidR="009E5F07" w:rsidRPr="00F5471D" w:rsidRDefault="009E5F07" w:rsidP="00F547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25A">
        <w:rPr>
          <w:rFonts w:ascii="Times New Roman" w:hAnsi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 или от одного края сектора к другому краю ровными линиями. В первом случае, необходимо следить, чтобы штрихи не заходили на соседний сектор.</w:t>
      </w:r>
    </w:p>
    <w:p w:rsidR="00DD35AF" w:rsidRPr="00F80374" w:rsidRDefault="00DD35AF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66FE" w:rsidRPr="00F80374" w:rsidRDefault="009B66FE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День 6 (03.04.2024)</w:t>
      </w:r>
    </w:p>
    <w:p w:rsidR="00DD35AF" w:rsidRPr="00F80374" w:rsidRDefault="0019182C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Постановка ряд</w:t>
      </w:r>
      <w:r w:rsidR="003C07C3">
        <w:rPr>
          <w:rFonts w:ascii="Times New Roman" w:hAnsi="Times New Roman"/>
          <w:b/>
          <w:sz w:val="28"/>
          <w:szCs w:val="28"/>
        </w:rPr>
        <w:t>а для идентификации стафилококка</w:t>
      </w:r>
      <w:r w:rsidRPr="00F80374">
        <w:rPr>
          <w:rFonts w:ascii="Times New Roman" w:hAnsi="Times New Roman"/>
          <w:b/>
          <w:sz w:val="28"/>
          <w:szCs w:val="28"/>
        </w:rPr>
        <w:t xml:space="preserve"> </w:t>
      </w:r>
    </w:p>
    <w:p w:rsidR="009E5F07" w:rsidRDefault="009E5F07" w:rsidP="009B02C7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E5F07" w:rsidRPr="003C07C3" w:rsidRDefault="009E5F07" w:rsidP="003C07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07C3">
        <w:rPr>
          <w:rFonts w:ascii="Times New Roman" w:hAnsi="Times New Roman"/>
          <w:sz w:val="28"/>
          <w:szCs w:val="28"/>
        </w:rPr>
        <w:t>На шестой день практики я занималась постановкой ря</w:t>
      </w:r>
      <w:r w:rsidR="003C07C3">
        <w:rPr>
          <w:rFonts w:ascii="Times New Roman" w:hAnsi="Times New Roman"/>
          <w:sz w:val="28"/>
          <w:szCs w:val="28"/>
        </w:rPr>
        <w:t>да для идентификации стафилококк</w:t>
      </w:r>
      <w:r w:rsidRPr="003C07C3">
        <w:rPr>
          <w:rFonts w:ascii="Times New Roman" w:hAnsi="Times New Roman"/>
          <w:sz w:val="28"/>
          <w:szCs w:val="28"/>
        </w:rPr>
        <w:t>а</w:t>
      </w:r>
      <w:r w:rsidR="003C07C3" w:rsidRPr="003C07C3">
        <w:rPr>
          <w:rFonts w:ascii="Times New Roman" w:hAnsi="Times New Roman"/>
          <w:sz w:val="28"/>
          <w:szCs w:val="28"/>
        </w:rPr>
        <w:t xml:space="preserve">. </w:t>
      </w:r>
    </w:p>
    <w:p w:rsidR="003C07C3" w:rsidRPr="003C07C3" w:rsidRDefault="003C07C3" w:rsidP="003C07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07C3">
        <w:rPr>
          <w:rFonts w:ascii="Times New Roman" w:hAnsi="Times New Roman"/>
          <w:sz w:val="28"/>
          <w:szCs w:val="28"/>
        </w:rPr>
        <w:t>Для постановки ряда в данной лаборатории используется 5 пробирок:</w:t>
      </w:r>
    </w:p>
    <w:p w:rsidR="003C07C3" w:rsidRPr="003C07C3" w:rsidRDefault="003C07C3" w:rsidP="003C07C3">
      <w:pPr>
        <w:pStyle w:val="aff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3C07C3">
        <w:rPr>
          <w:sz w:val="28"/>
          <w:szCs w:val="28"/>
        </w:rPr>
        <w:t xml:space="preserve">Среда Олькеницкого: </w:t>
      </w:r>
    </w:p>
    <w:p w:rsidR="003C07C3" w:rsidRDefault="003C07C3" w:rsidP="003C07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07C3">
        <w:rPr>
          <w:rFonts w:ascii="Times New Roman" w:hAnsi="Times New Roman"/>
          <w:sz w:val="28"/>
          <w:szCs w:val="28"/>
        </w:rPr>
        <w:t xml:space="preserve">Состав: Лактоза -10г; Сахароза -10г; Глюкоза - 1 г; Аммоний-железо (11) сульфат - 0,2 г (FeSo4 x (NH4)SО4 х 6Н2О); Натрий тиосульфат - 0,3 г (Na2S2O3 x 5H2О); Мочевина -10г; Феноловый красный; (0,4% водный </w:t>
      </w:r>
      <w:r w:rsidRPr="003C07C3">
        <w:rPr>
          <w:rFonts w:ascii="Times New Roman" w:hAnsi="Times New Roman"/>
          <w:sz w:val="28"/>
          <w:szCs w:val="28"/>
        </w:rPr>
        <w:lastRenderedPageBreak/>
        <w:t>раствор) - 4 куб.см; Агар питательный сухой - 25 г; Вода дистиллированная - 1000 куб.см</w:t>
      </w:r>
      <w:r>
        <w:rPr>
          <w:rFonts w:ascii="Times New Roman" w:hAnsi="Times New Roman"/>
          <w:sz w:val="28"/>
          <w:szCs w:val="28"/>
        </w:rPr>
        <w:t>.</w:t>
      </w:r>
    </w:p>
    <w:p w:rsidR="003C07C3" w:rsidRDefault="003C07C3" w:rsidP="003C07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Посев на среду Олькеницкого производится на скошенную часть и уколом в середину среды.</w:t>
      </w:r>
    </w:p>
    <w:p w:rsidR="003C07C3" w:rsidRDefault="003C07C3" w:rsidP="003C07C3">
      <w:pPr>
        <w:pStyle w:val="aff"/>
        <w:numPr>
          <w:ilvl w:val="0"/>
          <w:numId w:val="17"/>
        </w:numPr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Маннит:</w:t>
      </w:r>
    </w:p>
    <w:p w:rsidR="003C07C3" w:rsidRPr="00F5471D" w:rsidRDefault="003C07C3" w:rsidP="003C07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71D">
        <w:rPr>
          <w:rFonts w:ascii="Times New Roman" w:hAnsi="Times New Roman" w:cs="Times New Roman"/>
          <w:sz w:val="28"/>
          <w:szCs w:val="28"/>
        </w:rPr>
        <w:t>Состав: Агар микробиологический – 15,0 г; Экстрат автолизированных дрожжей осветленный – 1,1 г.</w:t>
      </w:r>
    </w:p>
    <w:p w:rsidR="003C07C3" w:rsidRPr="00F5471D" w:rsidRDefault="003C07C3" w:rsidP="003C07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71D">
        <w:rPr>
          <w:rFonts w:ascii="Times New Roman" w:hAnsi="Times New Roman" w:cs="Times New Roman"/>
          <w:sz w:val="28"/>
          <w:szCs w:val="28"/>
        </w:rPr>
        <w:t>Посев производится уколом в центр среды.</w:t>
      </w:r>
    </w:p>
    <w:p w:rsidR="003C07C3" w:rsidRDefault="00F5471D" w:rsidP="00F5471D">
      <w:pPr>
        <w:pStyle w:val="aff"/>
        <w:numPr>
          <w:ilvl w:val="0"/>
          <w:numId w:val="17"/>
        </w:numPr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Маннит с добавлением масла. Масло в данном случае добавляется для создания анаэробных условий. </w:t>
      </w:r>
    </w:p>
    <w:p w:rsidR="00F5471D" w:rsidRDefault="00F5471D" w:rsidP="00F5471D">
      <w:pPr>
        <w:pStyle w:val="aff"/>
        <w:spacing w:line="360" w:lineRule="auto"/>
        <w:ind w:left="142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Посев так же производится уколом в центр среды.</w:t>
      </w:r>
    </w:p>
    <w:p w:rsidR="00F5471D" w:rsidRPr="00C215FE" w:rsidRDefault="00F5471D" w:rsidP="00F5471D">
      <w:pPr>
        <w:pStyle w:val="aff"/>
        <w:numPr>
          <w:ilvl w:val="0"/>
          <w:numId w:val="17"/>
        </w:num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00C215FE">
        <w:rPr>
          <w:rFonts w:eastAsiaTheme="minorEastAsia"/>
          <w:color w:val="000000" w:themeColor="text1"/>
          <w:sz w:val="28"/>
          <w:szCs w:val="28"/>
        </w:rPr>
        <w:t>Среда с глюкозой</w:t>
      </w:r>
    </w:p>
    <w:p w:rsidR="00C215FE" w:rsidRPr="00C215FE" w:rsidRDefault="00C215FE" w:rsidP="00C215FE">
      <w:pPr>
        <w:pStyle w:val="aff"/>
        <w:spacing w:line="360" w:lineRule="auto"/>
        <w:ind w:left="1429"/>
        <w:jc w:val="both"/>
        <w:rPr>
          <w:rFonts w:eastAsiaTheme="minorEastAsia"/>
          <w:color w:val="000000" w:themeColor="text1"/>
          <w:sz w:val="28"/>
          <w:szCs w:val="28"/>
        </w:rPr>
      </w:pPr>
      <w:r w:rsidRPr="00C215FE">
        <w:rPr>
          <w:rFonts w:eastAsiaTheme="minorEastAsia"/>
          <w:color w:val="000000" w:themeColor="text1"/>
          <w:sz w:val="28"/>
          <w:szCs w:val="28"/>
        </w:rPr>
        <w:t>Состав: пептон, глюкоза</w:t>
      </w:r>
    </w:p>
    <w:p w:rsidR="003C07C3" w:rsidRPr="00C215FE" w:rsidRDefault="00F5471D" w:rsidP="00F5471D">
      <w:pPr>
        <w:pStyle w:val="aff"/>
        <w:numPr>
          <w:ilvl w:val="0"/>
          <w:numId w:val="17"/>
        </w:num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00C215FE">
        <w:rPr>
          <w:rFonts w:eastAsiaTheme="minorEastAsia"/>
          <w:color w:val="000000" w:themeColor="text1"/>
          <w:sz w:val="28"/>
          <w:szCs w:val="28"/>
        </w:rPr>
        <w:t>Сыворотка лошадиная: изготавливается микробная взвесь</w:t>
      </w:r>
    </w:p>
    <w:p w:rsidR="00DD35AF" w:rsidRDefault="00DD35AF" w:rsidP="009B02C7">
      <w:pPr>
        <w:spacing w:after="0"/>
        <w:jc w:val="center"/>
        <w:rPr>
          <w:color w:val="000000" w:themeColor="text1"/>
          <w:sz w:val="28"/>
          <w:szCs w:val="28"/>
        </w:rPr>
      </w:pPr>
    </w:p>
    <w:p w:rsidR="00C215FE" w:rsidRDefault="00C215FE" w:rsidP="00C215FE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3022599" cy="2266950"/>
            <wp:effectExtent l="19050" t="0" r="6351" b="0"/>
            <wp:docPr id="3" name="Рисунок 1" descr="https://sun9-48.userapi.com/impg/m70F8bGDWL4Z8B6xwQRmczr9e171LSz1n2PHrw/iG2nf2J8QNM.jpg?size=1280x960&amp;quality=95&amp;sign=5f063f3637ba9eb963353cb20cc5ff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m70F8bGDWL4Z8B6xwQRmczr9e171LSz1n2PHrw/iG2nf2J8QNM.jpg?size=1280x960&amp;quality=95&amp;sign=5f063f3637ba9eb963353cb20cc5ffa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99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FE" w:rsidRPr="00C215FE" w:rsidRDefault="00C215FE" w:rsidP="00C215FE">
      <w:pPr>
        <w:pStyle w:val="aff8"/>
        <w:jc w:val="center"/>
        <w:rPr>
          <w:rFonts w:ascii="Times New Roman" w:hAnsi="Times New Roman"/>
          <w:b/>
          <w:i w:val="0"/>
          <w:color w:val="000000" w:themeColor="text1"/>
          <w:sz w:val="28"/>
          <w:szCs w:val="28"/>
        </w:rPr>
      </w:pPr>
      <w:r w:rsidRPr="00C215FE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Pr="00C215FE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C215FE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C215FE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E4116B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4</w:t>
      </w:r>
      <w:r w:rsidRPr="00C215FE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C215FE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Пестрый ряд на идентификацию стафилококка</w:t>
      </w:r>
    </w:p>
    <w:p w:rsidR="00C215FE" w:rsidRPr="00F80374" w:rsidRDefault="00C215FE" w:rsidP="00C215F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B66FE" w:rsidRPr="00F80374" w:rsidRDefault="009B66FE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День 7 (04.04.2024)</w:t>
      </w:r>
    </w:p>
    <w:p w:rsidR="0019182C" w:rsidRPr="00F80374" w:rsidRDefault="0019182C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Окраска мазков</w:t>
      </w:r>
    </w:p>
    <w:p w:rsidR="00F5471D" w:rsidRDefault="00F5471D" w:rsidP="009B02C7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5471D" w:rsidRPr="000D74AE" w:rsidRDefault="000D74AE" w:rsidP="000D74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E">
        <w:rPr>
          <w:rFonts w:ascii="Times New Roman" w:hAnsi="Times New Roman"/>
          <w:sz w:val="28"/>
          <w:szCs w:val="28"/>
        </w:rPr>
        <w:t>На седьмой день практики я занималась окраской мазков по Граму.</w:t>
      </w:r>
    </w:p>
    <w:p w:rsidR="000D74AE" w:rsidRPr="000D74AE" w:rsidRDefault="000D74AE" w:rsidP="000D74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E">
        <w:rPr>
          <w:rFonts w:ascii="Times New Roman" w:hAnsi="Times New Roman"/>
          <w:sz w:val="28"/>
          <w:szCs w:val="28"/>
        </w:rPr>
        <w:lastRenderedPageBreak/>
        <w:t>Окраска состоит из следующих этапов:</w:t>
      </w:r>
    </w:p>
    <w:p w:rsidR="000D74AE" w:rsidRPr="000D74AE" w:rsidRDefault="000D74AE" w:rsidP="000D74AE">
      <w:pPr>
        <w:pStyle w:val="aff"/>
        <w:numPr>
          <w:ilvl w:val="0"/>
          <w:numId w:val="20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D74AE">
        <w:rPr>
          <w:rFonts w:eastAsiaTheme="minorEastAsia"/>
          <w:sz w:val="28"/>
          <w:szCs w:val="28"/>
        </w:rPr>
        <w:t>На фиксированный мазок накладываю</w:t>
      </w:r>
      <w:r>
        <w:rPr>
          <w:rFonts w:eastAsiaTheme="minorEastAsia"/>
          <w:sz w:val="28"/>
          <w:szCs w:val="28"/>
        </w:rPr>
        <w:t>т фильтровальную бумагу, пропи</w:t>
      </w:r>
      <w:r w:rsidRPr="000D74AE">
        <w:rPr>
          <w:rFonts w:eastAsiaTheme="minorEastAsia"/>
          <w:sz w:val="28"/>
          <w:szCs w:val="28"/>
        </w:rPr>
        <w:t>танную раствором генцианвиолета, капают 2 капли воды и оставляют на 2-3 мин.</w:t>
      </w:r>
    </w:p>
    <w:p w:rsidR="000D74AE" w:rsidRPr="000D74AE" w:rsidRDefault="000D74AE" w:rsidP="000D74AE">
      <w:pPr>
        <w:pStyle w:val="aff"/>
        <w:numPr>
          <w:ilvl w:val="0"/>
          <w:numId w:val="20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D74AE">
        <w:rPr>
          <w:rFonts w:eastAsiaTheme="minorEastAsia"/>
          <w:sz w:val="28"/>
          <w:szCs w:val="28"/>
        </w:rPr>
        <w:t>Фильтровальную бумагу убирают, раствор сливают, добавляют раствор Люголя на 1-2 мин., сливают. Водой не промывают!</w:t>
      </w:r>
    </w:p>
    <w:p w:rsidR="000D74AE" w:rsidRPr="000D74AE" w:rsidRDefault="000D74AE" w:rsidP="000D74AE">
      <w:pPr>
        <w:pStyle w:val="aff"/>
        <w:numPr>
          <w:ilvl w:val="0"/>
          <w:numId w:val="20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D74AE">
        <w:rPr>
          <w:rFonts w:eastAsiaTheme="minorEastAsia"/>
          <w:sz w:val="28"/>
          <w:szCs w:val="28"/>
        </w:rPr>
        <w:t>На 15-30 сек. Наносят на мазок 96 % спирт для обесцвечивания мазка, и немедленно промывают препарат водой!</w:t>
      </w:r>
    </w:p>
    <w:p w:rsidR="000D74AE" w:rsidRDefault="000D74AE" w:rsidP="000D74AE">
      <w:pPr>
        <w:pStyle w:val="aff"/>
        <w:numPr>
          <w:ilvl w:val="0"/>
          <w:numId w:val="20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0D74AE">
        <w:rPr>
          <w:rFonts w:eastAsiaTheme="minorEastAsia"/>
          <w:sz w:val="28"/>
          <w:szCs w:val="28"/>
        </w:rPr>
        <w:t>На мазок наносят фуксин Пфейффера на 1</w:t>
      </w:r>
      <w:r>
        <w:rPr>
          <w:rFonts w:eastAsiaTheme="minorEastAsia"/>
          <w:sz w:val="28"/>
          <w:szCs w:val="28"/>
        </w:rPr>
        <w:t>-2 мин., смывают, препарат про</w:t>
      </w:r>
      <w:r w:rsidRPr="000D74AE">
        <w:rPr>
          <w:rFonts w:eastAsiaTheme="minorEastAsia"/>
          <w:sz w:val="28"/>
          <w:szCs w:val="28"/>
        </w:rPr>
        <w:t>мывают водой, высушивают фильтровальной б</w:t>
      </w:r>
      <w:r>
        <w:rPr>
          <w:rFonts w:eastAsiaTheme="minorEastAsia"/>
          <w:sz w:val="28"/>
          <w:szCs w:val="28"/>
        </w:rPr>
        <w:t>умагой и микроскопируют под им</w:t>
      </w:r>
      <w:r w:rsidRPr="000D74AE">
        <w:rPr>
          <w:rFonts w:eastAsiaTheme="minorEastAsia"/>
          <w:sz w:val="28"/>
          <w:szCs w:val="28"/>
        </w:rPr>
        <w:t>мерсией.</w:t>
      </w:r>
    </w:p>
    <w:p w:rsidR="000D74AE" w:rsidRDefault="000D74AE" w:rsidP="000D74AE">
      <w:pPr>
        <w:pStyle w:val="aff"/>
        <w:tabs>
          <w:tab w:val="left" w:pos="851"/>
          <w:tab w:val="left" w:pos="993"/>
        </w:tabs>
        <w:spacing w:line="360" w:lineRule="auto"/>
        <w:ind w:left="709"/>
        <w:jc w:val="both"/>
        <w:rPr>
          <w:rFonts w:eastAsiaTheme="minorEastAsia"/>
          <w:sz w:val="28"/>
          <w:szCs w:val="28"/>
        </w:rPr>
      </w:pPr>
    </w:p>
    <w:p w:rsidR="00C215FE" w:rsidRDefault="00C215FE" w:rsidP="00C215FE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3686482" cy="1793068"/>
            <wp:effectExtent l="19050" t="0" r="9218" b="0"/>
            <wp:docPr id="4" name="Рисунок 4" descr="https://blotos.ru/wp-content/uploads/e/1/4/e140db333d17973c5306c9af52917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tos.ru/wp-content/uploads/e/1/4/e140db333d17973c5306c9af52917a6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23" cy="179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2C" w:rsidRPr="00C215FE" w:rsidRDefault="00C215FE" w:rsidP="00C215FE">
      <w:pPr>
        <w:pStyle w:val="aff8"/>
        <w:jc w:val="center"/>
        <w:rPr>
          <w:rFonts w:ascii="Times New Roman" w:hAnsi="Times New Roman"/>
          <w:b/>
          <w:i w:val="0"/>
          <w:color w:val="000000" w:themeColor="text1"/>
          <w:sz w:val="28"/>
          <w:szCs w:val="28"/>
        </w:rPr>
      </w:pPr>
      <w:r w:rsidRPr="00C215FE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Pr="00C215FE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C215FE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C215FE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E4116B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5</w:t>
      </w:r>
      <w:r w:rsidRPr="00C215FE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C215FE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окраска мазка по Граму</w:t>
      </w:r>
    </w:p>
    <w:p w:rsidR="00C215FE" w:rsidRDefault="00C215FE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15FE" w:rsidRPr="00F80374" w:rsidRDefault="00C215FE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66FE" w:rsidRPr="00F80374" w:rsidRDefault="009B66FE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День 8 (05.04.2024)</w:t>
      </w:r>
    </w:p>
    <w:p w:rsidR="00C215FE" w:rsidRPr="00C215FE" w:rsidRDefault="0019182C" w:rsidP="00C215F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Микроскопия окрашенного мазка</w:t>
      </w:r>
    </w:p>
    <w:p w:rsidR="008A7A72" w:rsidRPr="008A7A72" w:rsidRDefault="00C215FE" w:rsidP="008A7A7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C215FE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На восьмой день практики я проводила микроскопию окрашенного мною мазка.</w:t>
      </w:r>
    </w:p>
    <w:p w:rsidR="000D74AE" w:rsidRDefault="000D74AE" w:rsidP="009B02C7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A7A72" w:rsidRDefault="008A7A72" w:rsidP="008A7A72">
      <w:pPr>
        <w:keepNext/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pict>
          <v:shape id="_x0000_i1026" type="#_x0000_t75" alt="" style="width:23.75pt;height:23.75pt"/>
        </w:pict>
      </w:r>
      <w:r>
        <w:rPr>
          <w:noProof/>
        </w:rPr>
        <w:drawing>
          <wp:inline distT="0" distB="0" distL="0" distR="0">
            <wp:extent cx="2019300" cy="2221230"/>
            <wp:effectExtent l="19050" t="0" r="0" b="0"/>
            <wp:docPr id="6" name="Рисунок 9" descr="https://images.slideplayer.gr/41/11261963/slides/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slideplayer.gr/41/11261963/slides/slide_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7948" t="6410" r="5548" b="2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21230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AE" w:rsidRPr="008A7A72" w:rsidRDefault="008A7A72" w:rsidP="008A7A72">
      <w:pPr>
        <w:pStyle w:val="aff8"/>
        <w:jc w:val="center"/>
        <w:rPr>
          <w:rFonts w:ascii="Times New Roman" w:hAnsi="Times New Roman"/>
          <w:b/>
          <w:i w:val="0"/>
          <w:color w:val="000000" w:themeColor="text1"/>
          <w:sz w:val="28"/>
          <w:szCs w:val="28"/>
          <w:lang w:val="en-US"/>
        </w:rPr>
      </w:pPr>
      <w:r w:rsidRPr="008A7A72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Pr="008A7A7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8A7A72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8A7A7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E4116B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6</w:t>
      </w:r>
      <w:r w:rsidRPr="008A7A7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8A7A72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Стафилококк под микроскопом</w:t>
      </w:r>
    </w:p>
    <w:p w:rsidR="0019182C" w:rsidRPr="00F80374" w:rsidRDefault="0019182C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66FE" w:rsidRPr="00F80374" w:rsidRDefault="009B66FE" w:rsidP="009B66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День 9 (06.04.2024)</w:t>
      </w:r>
    </w:p>
    <w:p w:rsidR="009B66FE" w:rsidRPr="00F80374" w:rsidRDefault="009B66FE" w:rsidP="009B66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0D74AE" w:rsidRPr="000D74AE" w:rsidRDefault="0019182C" w:rsidP="000D74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Реакция преципитации</w:t>
      </w:r>
    </w:p>
    <w:p w:rsidR="000D74AE" w:rsidRPr="00A16A89" w:rsidRDefault="000D74AE" w:rsidP="000D74AE">
      <w:pPr>
        <w:spacing w:after="0" w:line="360" w:lineRule="auto"/>
        <w:ind w:firstLine="425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A16A89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 реакции преципитации происходит выделение осадок специфического иммунного комплекса, состоящего из растворимого антигена и специфического антитело в присутствие электролитов.</w:t>
      </w:r>
    </w:p>
    <w:p w:rsidR="000D74AE" w:rsidRPr="00A16A89" w:rsidRDefault="000D74AE" w:rsidP="000D74AE">
      <w:pPr>
        <w:spacing w:before="100" w:beforeAutospacing="1" w:after="100" w:afterAutospacing="1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A16A89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Образующиеся в результате этой реакции мутное кольцо или осадок называют преципитатом. От РА эта реакция в основном отличается размером частиц антигена.</w:t>
      </w:r>
    </w:p>
    <w:p w:rsidR="000D74AE" w:rsidRPr="00A16A89" w:rsidRDefault="000D74AE" w:rsidP="000D74AE">
      <w:pPr>
        <w:spacing w:before="100" w:beforeAutospacing="1" w:after="100" w:afterAutospacing="1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A16A89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Для проведения РП нам понадобится:</w:t>
      </w:r>
    </w:p>
    <w:p w:rsidR="000D74AE" w:rsidRPr="00A16A89" w:rsidRDefault="000D74AE" w:rsidP="000D74AE">
      <w:pPr>
        <w:numPr>
          <w:ilvl w:val="0"/>
          <w:numId w:val="21"/>
        </w:numPr>
        <w:tabs>
          <w:tab w:val="left" w:pos="1134"/>
        </w:tabs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A16A89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Антитела-иммунная сыворотка с высоким титром антител. Титр преципитирующей сыворотки устанавливаю по наибольшему разведению антигена, с которым она дает реакцию. Сыворотку обычно применяют неразведенной или в разведении 1:5-1:10.</w:t>
      </w:r>
    </w:p>
    <w:p w:rsidR="000D74AE" w:rsidRPr="00A16A89" w:rsidRDefault="000D74AE" w:rsidP="000D74AE">
      <w:pPr>
        <w:numPr>
          <w:ilvl w:val="0"/>
          <w:numId w:val="21"/>
        </w:numPr>
        <w:tabs>
          <w:tab w:val="left" w:pos="1134"/>
        </w:tabs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A16A89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Антиген – растворенные вещества белковой природы.</w:t>
      </w:r>
    </w:p>
    <w:p w:rsidR="000D74AE" w:rsidRPr="00A16A89" w:rsidRDefault="000D74AE" w:rsidP="000D74AE">
      <w:pPr>
        <w:numPr>
          <w:ilvl w:val="0"/>
          <w:numId w:val="21"/>
        </w:numPr>
        <w:tabs>
          <w:tab w:val="left" w:pos="1134"/>
        </w:tabs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A16A89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Изотонический раствор.</w:t>
      </w:r>
    </w:p>
    <w:p w:rsidR="000D74AE" w:rsidRPr="00A16A89" w:rsidRDefault="000D74AE" w:rsidP="008A7A72">
      <w:pPr>
        <w:spacing w:after="0" w:line="360" w:lineRule="auto"/>
        <w:ind w:firstLine="425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A16A89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Основные методы проведения РП: реакция кольцепреципотации и реакция преципитации в агаре (геле).</w:t>
      </w:r>
    </w:p>
    <w:p w:rsidR="000D74AE" w:rsidRPr="000D74AE" w:rsidRDefault="000D74AE" w:rsidP="000D74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E">
        <w:rPr>
          <w:rFonts w:ascii="Times New Roman" w:hAnsi="Times New Roman"/>
          <w:sz w:val="28"/>
          <w:szCs w:val="28"/>
        </w:rPr>
        <w:t>Реакция преципитации в агаре (геле)</w:t>
      </w:r>
    </w:p>
    <w:p w:rsidR="000D74AE" w:rsidRPr="009E48F4" w:rsidRDefault="000D74AE" w:rsidP="000D74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48F4">
        <w:rPr>
          <w:rFonts w:ascii="Times New Roman" w:hAnsi="Times New Roman"/>
          <w:sz w:val="28"/>
          <w:szCs w:val="28"/>
        </w:rPr>
        <w:lastRenderedPageBreak/>
        <w:t>Широко применяется для определения токсинообразования возбудителя дифтерии. Метод основан на взаимодействии токсина с антитоксином. В тех участках агара, где эти компоненты взаимодействуют, образуется прецип</w:t>
      </w:r>
      <w:r>
        <w:rPr>
          <w:rFonts w:ascii="Times New Roman" w:hAnsi="Times New Roman"/>
          <w:sz w:val="28"/>
          <w:szCs w:val="28"/>
        </w:rPr>
        <w:t>итат в виде закругленных линий.</w:t>
      </w:r>
    </w:p>
    <w:p w:rsidR="000D74AE" w:rsidRPr="009E48F4" w:rsidRDefault="000D74AE" w:rsidP="000D74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48F4">
        <w:rPr>
          <w:rFonts w:ascii="Times New Roman" w:hAnsi="Times New Roman"/>
          <w:sz w:val="28"/>
          <w:szCs w:val="28"/>
        </w:rPr>
        <w:t>Методика определения: в чашки Петри разливают растопленный и охлажденный до 50°С агар Мартена рН 7,8 (на агаре Мартена лучше продуцируется экзотоксин). Количество агара в чашке должно быть не более 12-15 м</w:t>
      </w:r>
      <w:r>
        <w:rPr>
          <w:rFonts w:ascii="Times New Roman" w:hAnsi="Times New Roman"/>
          <w:sz w:val="28"/>
          <w:szCs w:val="28"/>
        </w:rPr>
        <w:t>л, чтобы сохранить прозрачность</w:t>
      </w:r>
      <w:r w:rsidRPr="009E48F4">
        <w:rPr>
          <w:rFonts w:ascii="Times New Roman" w:hAnsi="Times New Roman"/>
          <w:sz w:val="28"/>
          <w:szCs w:val="28"/>
        </w:rPr>
        <w:t xml:space="preserve"> - в толстом слое линии преципитации плохо видны. После застывания агара накладывают полоску стерильной фильтровальной бумаги, смоченной противодифтерий</w:t>
      </w:r>
      <w:r>
        <w:rPr>
          <w:rFonts w:ascii="Times New Roman" w:hAnsi="Times New Roman"/>
          <w:sz w:val="28"/>
          <w:szCs w:val="28"/>
        </w:rPr>
        <w:t>ной антитоксической сывороткой.</w:t>
      </w:r>
    </w:p>
    <w:p w:rsidR="000D74AE" w:rsidRPr="009E48F4" w:rsidRDefault="000D74AE" w:rsidP="000D74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48F4">
        <w:rPr>
          <w:rFonts w:ascii="Times New Roman" w:hAnsi="Times New Roman"/>
          <w:sz w:val="28"/>
          <w:szCs w:val="28"/>
        </w:rPr>
        <w:t>Испытуемую культуру засевают «бляшками». Посев производят петлёй. Диаметр бляшек 0,8-1,0 см. Расстояние бляшек от края полосок бумаги 0,5-0,7 см, между двумя бляшками испытуемой культуры засевают бляшк</w:t>
      </w:r>
      <w:r>
        <w:rPr>
          <w:rFonts w:ascii="Times New Roman" w:hAnsi="Times New Roman"/>
          <w:sz w:val="28"/>
          <w:szCs w:val="28"/>
        </w:rPr>
        <w:t>и заведомо токсигенного штамма.</w:t>
      </w:r>
    </w:p>
    <w:p w:rsidR="000D74AE" w:rsidRPr="009E48F4" w:rsidRDefault="000D74AE" w:rsidP="000D74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48F4">
        <w:rPr>
          <w:rFonts w:ascii="Times New Roman" w:hAnsi="Times New Roman"/>
          <w:sz w:val="28"/>
          <w:szCs w:val="28"/>
        </w:rPr>
        <w:t>Приготовление полосок бумаги: из фильтровальной бумаги нарезают полоски размером 1,5x8 см, заворачивают по несколько штук в бумагу и стерилизуют в автоклаве при температуре 120 °С в течение 30 мин. Перед постановкой опыта стерильным пинцетом вынимают одну полоску, укладывают ее в стерильную чашку Петри и смачивают противодифтерийной антитоксической сывороткой. Бумажку смачивают 0,25 мл сыворотки и помещают на поверхность среды. Затем делают посевы, указанным выше способом. Все посевы ставят в термостат. Учет результатов производят через 18-24ч. и 48 ч. Вынимают посевы из т</w:t>
      </w:r>
      <w:r>
        <w:rPr>
          <w:rFonts w:ascii="Times New Roman" w:hAnsi="Times New Roman"/>
          <w:sz w:val="28"/>
          <w:szCs w:val="28"/>
        </w:rPr>
        <w:t>ермостата, учитывают результат.</w:t>
      </w:r>
    </w:p>
    <w:p w:rsidR="000D74AE" w:rsidRPr="000D74AE" w:rsidRDefault="000D74AE" w:rsidP="000D74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4AE">
        <w:rPr>
          <w:rFonts w:ascii="Times New Roman" w:hAnsi="Times New Roman"/>
          <w:sz w:val="28"/>
          <w:szCs w:val="28"/>
        </w:rPr>
        <w:t>Учет результатов:</w:t>
      </w:r>
    </w:p>
    <w:p w:rsidR="000D74AE" w:rsidRDefault="000D74AE" w:rsidP="000D74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48F4">
        <w:rPr>
          <w:rFonts w:ascii="Times New Roman" w:hAnsi="Times New Roman"/>
          <w:sz w:val="28"/>
          <w:szCs w:val="28"/>
        </w:rPr>
        <w:t xml:space="preserve">Испытуемую культуру считают токсигенной, если линии преципитации четкие и сливаются с линиями преципитации контрольного (токсигенного) штамма. Если линии преципитации перекрещиваются с линиями </w:t>
      </w:r>
      <w:r w:rsidRPr="009E48F4">
        <w:rPr>
          <w:rFonts w:ascii="Times New Roman" w:hAnsi="Times New Roman"/>
          <w:sz w:val="28"/>
          <w:szCs w:val="28"/>
        </w:rPr>
        <w:lastRenderedPageBreak/>
        <w:t>контрольного штамма или отсутствуют, выделенную культуру считают нетоксигенной.</w:t>
      </w:r>
    </w:p>
    <w:p w:rsidR="000D74AE" w:rsidRDefault="000D74AE" w:rsidP="000D74AE">
      <w:pPr>
        <w:keepNext/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2667000" cy="1771650"/>
            <wp:effectExtent l="0" t="0" r="0" b="0"/>
            <wp:docPr id="9" name="Рисунок 8" descr="Карточки Т4 Серологические реакции Ч.1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рточки Т4 Серологические реакции Ч.1 | Quizl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2C" w:rsidRDefault="000D74AE" w:rsidP="005074F2">
      <w:pPr>
        <w:pStyle w:val="aff8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0D74AE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="00143008" w:rsidRPr="000D74AE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0D74AE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="00143008" w:rsidRPr="000D74AE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E4116B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7</w:t>
      </w:r>
      <w:r w:rsidR="00143008" w:rsidRPr="000D74AE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0D74AE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Реакция преципитации</w:t>
      </w:r>
    </w:p>
    <w:p w:rsidR="005074F2" w:rsidRPr="005074F2" w:rsidRDefault="005074F2" w:rsidP="005074F2">
      <w:pPr>
        <w:spacing w:line="240" w:lineRule="auto"/>
      </w:pPr>
    </w:p>
    <w:p w:rsidR="009B66FE" w:rsidRPr="00F80374" w:rsidRDefault="009B66FE" w:rsidP="009B66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0374">
        <w:rPr>
          <w:rFonts w:ascii="Times New Roman" w:hAnsi="Times New Roman"/>
          <w:b/>
          <w:sz w:val="28"/>
          <w:szCs w:val="28"/>
        </w:rPr>
        <w:t>День 10 (08.0</w:t>
      </w:r>
      <w:r w:rsidR="00DD35AF" w:rsidRPr="00F80374">
        <w:rPr>
          <w:rFonts w:ascii="Times New Roman" w:hAnsi="Times New Roman"/>
          <w:b/>
          <w:sz w:val="28"/>
          <w:szCs w:val="28"/>
        </w:rPr>
        <w:t>4.2024)</w:t>
      </w:r>
    </w:p>
    <w:p w:rsidR="0019182C" w:rsidRPr="006F27A1" w:rsidRDefault="0019182C" w:rsidP="006F27A1">
      <w:pPr>
        <w:tabs>
          <w:tab w:val="left" w:pos="15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27A1">
        <w:rPr>
          <w:rFonts w:ascii="Times New Roman" w:hAnsi="Times New Roman"/>
          <w:b/>
          <w:sz w:val="28"/>
          <w:szCs w:val="28"/>
        </w:rPr>
        <w:t>Изучение сахаролитической, протеолитической, гемолитической</w:t>
      </w:r>
    </w:p>
    <w:p w:rsidR="00CE0112" w:rsidRPr="006F27A1" w:rsidRDefault="0019182C" w:rsidP="006F27A1">
      <w:pPr>
        <w:tabs>
          <w:tab w:val="left" w:pos="15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27A1">
        <w:rPr>
          <w:rFonts w:ascii="Times New Roman" w:hAnsi="Times New Roman"/>
          <w:b/>
          <w:sz w:val="28"/>
          <w:szCs w:val="28"/>
        </w:rPr>
        <w:t>активности исследуемой культуры</w:t>
      </w:r>
    </w:p>
    <w:p w:rsidR="005074F2" w:rsidRPr="00FE08FD" w:rsidRDefault="005074F2" w:rsidP="005074F2">
      <w:pPr>
        <w:tabs>
          <w:tab w:val="left" w:pos="156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9182C" w:rsidRPr="00FE08FD" w:rsidRDefault="0019182C" w:rsidP="00CE0112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08FD">
        <w:rPr>
          <w:rFonts w:ascii="Times New Roman" w:hAnsi="Times New Roman"/>
          <w:sz w:val="28"/>
          <w:szCs w:val="28"/>
        </w:rPr>
        <w:t>Протеолитические свойства -</w:t>
      </w:r>
      <w:r>
        <w:rPr>
          <w:rFonts w:ascii="Times New Roman" w:hAnsi="Times New Roman"/>
          <w:sz w:val="28"/>
          <w:szCs w:val="28"/>
        </w:rPr>
        <w:t xml:space="preserve"> способность расщеплять белки, </w:t>
      </w:r>
      <w:r w:rsidRPr="00FE08FD">
        <w:rPr>
          <w:rFonts w:ascii="Times New Roman" w:hAnsi="Times New Roman"/>
          <w:sz w:val="28"/>
          <w:szCs w:val="28"/>
        </w:rPr>
        <w:t xml:space="preserve">полипептиды и т. п.  Изучают на средах с желатином, молоком, сывороткой, </w:t>
      </w:r>
    </w:p>
    <w:p w:rsidR="0019182C" w:rsidRPr="00FE08FD" w:rsidRDefault="0019182C" w:rsidP="0019182C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08FD">
        <w:rPr>
          <w:rFonts w:ascii="Times New Roman" w:hAnsi="Times New Roman"/>
          <w:sz w:val="28"/>
          <w:szCs w:val="28"/>
        </w:rPr>
        <w:t xml:space="preserve">пептоном. При росте на желатиновой среде микробов, ферментирующих </w:t>
      </w:r>
    </w:p>
    <w:p w:rsidR="0019182C" w:rsidRPr="00FE08FD" w:rsidRDefault="0019182C" w:rsidP="0019182C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08FD">
        <w:rPr>
          <w:rFonts w:ascii="Times New Roman" w:hAnsi="Times New Roman"/>
          <w:sz w:val="28"/>
          <w:szCs w:val="28"/>
        </w:rPr>
        <w:t xml:space="preserve">желатин, среда разжижается. Микробы, расщепляющие казеин (молочный </w:t>
      </w:r>
    </w:p>
    <w:p w:rsidR="0019182C" w:rsidRPr="00FE08FD" w:rsidRDefault="0019182C" w:rsidP="0019182C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08FD">
        <w:rPr>
          <w:rFonts w:ascii="Times New Roman" w:hAnsi="Times New Roman"/>
          <w:sz w:val="28"/>
          <w:szCs w:val="28"/>
        </w:rPr>
        <w:t xml:space="preserve">белок), вызывают пептонизацию молока - оно приобретает вид молочной </w:t>
      </w:r>
    </w:p>
    <w:p w:rsidR="0019182C" w:rsidRPr="00FE08FD" w:rsidRDefault="0019182C" w:rsidP="0019182C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08FD">
        <w:rPr>
          <w:rFonts w:ascii="Times New Roman" w:hAnsi="Times New Roman"/>
          <w:sz w:val="28"/>
          <w:szCs w:val="28"/>
        </w:rPr>
        <w:t xml:space="preserve">сыворотки. При расщеплении пептонов могут выделяться индол, сероводород, </w:t>
      </w:r>
    </w:p>
    <w:p w:rsidR="0019182C" w:rsidRPr="00FE08FD" w:rsidRDefault="0019182C" w:rsidP="0019182C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08FD">
        <w:rPr>
          <w:rFonts w:ascii="Times New Roman" w:hAnsi="Times New Roman"/>
          <w:sz w:val="28"/>
          <w:szCs w:val="28"/>
        </w:rPr>
        <w:t xml:space="preserve">аммиак. Их образование устанавливают с помощью индикаторных бумажек. </w:t>
      </w:r>
    </w:p>
    <w:p w:rsidR="0019182C" w:rsidRPr="00FE08FD" w:rsidRDefault="0019182C" w:rsidP="0019182C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08FD">
        <w:rPr>
          <w:rFonts w:ascii="Times New Roman" w:hAnsi="Times New Roman"/>
          <w:sz w:val="28"/>
          <w:szCs w:val="28"/>
        </w:rPr>
        <w:t xml:space="preserve">Аммиак вызывает посинение лакмусовой бумажки; при выделении </w:t>
      </w:r>
    </w:p>
    <w:p w:rsidR="0019182C" w:rsidRDefault="0019182C" w:rsidP="0019182C">
      <w:pPr>
        <w:tabs>
          <w:tab w:val="left" w:pos="15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08FD">
        <w:rPr>
          <w:rFonts w:ascii="Times New Roman" w:hAnsi="Times New Roman"/>
          <w:sz w:val="28"/>
          <w:szCs w:val="28"/>
        </w:rPr>
        <w:t>сероводорода - бумажка чернеет; индол вызывает покраснение бумажки.</w:t>
      </w:r>
    </w:p>
    <w:p w:rsidR="00434A89" w:rsidRDefault="0019182C" w:rsidP="00434A89">
      <w:pPr>
        <w:keepNext/>
        <w:tabs>
          <w:tab w:val="left" w:pos="1560"/>
        </w:tabs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266950" cy="1752600"/>
            <wp:effectExtent l="0" t="0" r="0" b="0"/>
            <wp:docPr id="10" name="Рисунок 4" descr="Mikrobiologia_praktika - Ст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Mikrobiologia_praktika - Стр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2C" w:rsidRDefault="00434A89" w:rsidP="005074F2">
      <w:pPr>
        <w:pStyle w:val="aff8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E4116B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8</w:t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Протеолитические свойства м/о</w:t>
      </w:r>
    </w:p>
    <w:p w:rsidR="005074F2" w:rsidRPr="005074F2" w:rsidRDefault="005074F2" w:rsidP="005074F2">
      <w:pPr>
        <w:spacing w:after="0" w:line="240" w:lineRule="auto"/>
      </w:pPr>
    </w:p>
    <w:p w:rsidR="0019182C" w:rsidRDefault="0019182C" w:rsidP="001918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08FD">
        <w:rPr>
          <w:rFonts w:ascii="Times New Roman" w:hAnsi="Times New Roman"/>
          <w:sz w:val="28"/>
          <w:szCs w:val="28"/>
        </w:rPr>
        <w:t>Расщепление углеводов (сахаралитическая активность),</w:t>
      </w:r>
      <w:r>
        <w:rPr>
          <w:rFonts w:ascii="Times New Roman" w:hAnsi="Times New Roman"/>
          <w:sz w:val="28"/>
          <w:szCs w:val="28"/>
        </w:rPr>
        <w:t xml:space="preserve"> т. е. </w:t>
      </w:r>
      <w:r w:rsidRPr="00FE08FD">
        <w:rPr>
          <w:rFonts w:ascii="Times New Roman" w:hAnsi="Times New Roman"/>
          <w:sz w:val="28"/>
          <w:szCs w:val="28"/>
        </w:rPr>
        <w:t>способность расщеплять сахара и мног</w:t>
      </w:r>
      <w:r>
        <w:rPr>
          <w:rFonts w:ascii="Times New Roman" w:hAnsi="Times New Roman"/>
          <w:sz w:val="28"/>
          <w:szCs w:val="28"/>
        </w:rPr>
        <w:t xml:space="preserve">оатомные спирты с образованием </w:t>
      </w:r>
      <w:r w:rsidRPr="00FE08FD">
        <w:rPr>
          <w:rFonts w:ascii="Times New Roman" w:hAnsi="Times New Roman"/>
          <w:sz w:val="28"/>
          <w:szCs w:val="28"/>
        </w:rPr>
        <w:t>кислоты или кислоты и газа, изучают на средах Гисса, которые содержат тот или иной углевод и индикатор. Под действием образующейся при расщеплении углевода кислоты индикатор изменяет окраску среды. Поэтому эти среды названы "пестрый ряд".</w:t>
      </w:r>
    </w:p>
    <w:p w:rsidR="005074F2" w:rsidRDefault="005074F2" w:rsidP="001918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74F2" w:rsidRDefault="0019182C" w:rsidP="005074F2">
      <w:pPr>
        <w:keepNext/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3579779" cy="2199163"/>
            <wp:effectExtent l="19050" t="0" r="1621" b="0"/>
            <wp:docPr id="11" name="Рисунок 5" descr="https://sun9-9.userapi.com/impg/pN5HcShz-B-tRdPY7Mw4IUDj06TKyNdCD6ywdA/2--SOa0cNqM.jpg?size=1280x960&amp;quality=95&amp;sign=63c0d2b41799e166aa187145b91f5a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un9-9.userapi.com/impg/pN5HcShz-B-tRdPY7Mw4IUDj06TKyNdCD6ywdA/2--SOa0cNqM.jpg?size=1280x960&amp;quality=95&amp;sign=63c0d2b41799e166aa187145b91f5a4f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r="1346" b="2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79" cy="219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2C" w:rsidRDefault="005074F2" w:rsidP="005074F2">
      <w:pPr>
        <w:pStyle w:val="aff8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E4116B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9</w:t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"Пестрый ряд"</w:t>
      </w:r>
    </w:p>
    <w:p w:rsidR="005074F2" w:rsidRPr="005074F2" w:rsidRDefault="005074F2" w:rsidP="005074F2">
      <w:pPr>
        <w:spacing w:after="0" w:line="240" w:lineRule="auto"/>
      </w:pPr>
    </w:p>
    <w:p w:rsidR="0019182C" w:rsidRDefault="0019182C" w:rsidP="001918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68F5">
        <w:rPr>
          <w:rFonts w:ascii="Times New Roman" w:hAnsi="Times New Roman"/>
          <w:sz w:val="28"/>
          <w:szCs w:val="28"/>
        </w:rPr>
        <w:t>Гемолитические свойства (способность разрушать эритроциты) изучают на средах с кровью. Жидкие среды при это</w:t>
      </w:r>
      <w:r>
        <w:rPr>
          <w:rFonts w:ascii="Times New Roman" w:hAnsi="Times New Roman"/>
          <w:sz w:val="28"/>
          <w:szCs w:val="28"/>
        </w:rPr>
        <w:t xml:space="preserve">м становятся прозрачными, а на </w:t>
      </w:r>
      <w:r w:rsidRPr="003C68F5">
        <w:rPr>
          <w:rFonts w:ascii="Times New Roman" w:hAnsi="Times New Roman"/>
          <w:sz w:val="28"/>
          <w:szCs w:val="28"/>
        </w:rPr>
        <w:t>плотных средах вокруг колонии появляется пр</w:t>
      </w:r>
      <w:r>
        <w:rPr>
          <w:rFonts w:ascii="Times New Roman" w:hAnsi="Times New Roman"/>
          <w:sz w:val="28"/>
          <w:szCs w:val="28"/>
        </w:rPr>
        <w:t xml:space="preserve">озрачная зона. При образовании  </w:t>
      </w:r>
      <w:r w:rsidRPr="003C68F5">
        <w:rPr>
          <w:rFonts w:ascii="Times New Roman" w:hAnsi="Times New Roman"/>
          <w:sz w:val="28"/>
          <w:szCs w:val="28"/>
        </w:rPr>
        <w:t xml:space="preserve">метгемоглобина среда зеленеет. </w:t>
      </w:r>
    </w:p>
    <w:p w:rsidR="005074F2" w:rsidRDefault="0019182C" w:rsidP="005074F2">
      <w:pPr>
        <w:keepNext/>
        <w:spacing w:after="0" w:line="36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238500" cy="2162175"/>
            <wp:effectExtent l="0" t="0" r="0" b="9525"/>
            <wp:docPr id="12" name="Рисунок 7" descr="Гемолитические свойства стрептококков, выделенных из проб клинического  материала от синантропных грызунов и птиц, обитающих в помещениях для  сельскохозяйственных животных – Отраслевой портал Аграрная наука, журнал  сельское хозяйств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молитические свойства стрептококков, выделенных из проб клинического  материала от синантропных грызунов и птиц, обитающих в помещениях для  сельскохозяйственных животных – Отраслевой портал Аграрная наука, журнал  сельское хозяйство Росс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2C" w:rsidRPr="005074F2" w:rsidRDefault="005074F2" w:rsidP="005074F2">
      <w:pPr>
        <w:pStyle w:val="aff8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E4116B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10</w:t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5074F2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Гемолитические свойства м/о</w:t>
      </w:r>
    </w:p>
    <w:p w:rsidR="0019182C" w:rsidRDefault="0019182C" w:rsidP="005074F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D35AF" w:rsidRPr="00CE0112" w:rsidRDefault="00DD35AF" w:rsidP="009B66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E0112">
        <w:rPr>
          <w:rFonts w:ascii="Times New Roman" w:hAnsi="Times New Roman"/>
          <w:b/>
          <w:sz w:val="28"/>
          <w:szCs w:val="28"/>
        </w:rPr>
        <w:t>День 11 (09.04.2024)</w:t>
      </w:r>
    </w:p>
    <w:p w:rsidR="00EE0198" w:rsidRDefault="00EE0198" w:rsidP="006F27A1">
      <w:pPr>
        <w:tabs>
          <w:tab w:val="left" w:pos="1410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E0112">
        <w:rPr>
          <w:rFonts w:ascii="Times New Roman" w:hAnsi="Times New Roman"/>
          <w:b/>
          <w:color w:val="000000"/>
          <w:sz w:val="28"/>
          <w:szCs w:val="28"/>
        </w:rPr>
        <w:t>Санитарно-бактериологическое исследование воздуха. Методы и приборы для отбора проб воздуха.</w:t>
      </w:r>
    </w:p>
    <w:p w:rsidR="005074F2" w:rsidRPr="005074F2" w:rsidRDefault="005074F2" w:rsidP="005074F2">
      <w:pPr>
        <w:tabs>
          <w:tab w:val="left" w:pos="1410"/>
          <w:tab w:val="left" w:pos="1560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A7A72" w:rsidRDefault="008A7A72" w:rsidP="00EE0198">
      <w:pPr>
        <w:tabs>
          <w:tab w:val="left" w:pos="1410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одиннадцатый день практики я занималась отбором проб воздуха для бактериологического исследования.</w:t>
      </w:r>
    </w:p>
    <w:p w:rsidR="00EE0198" w:rsidRDefault="00EE0198" w:rsidP="00EE0198">
      <w:pPr>
        <w:tabs>
          <w:tab w:val="left" w:pos="1410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>Правильное взятие проб гарантирует точ</w:t>
      </w:r>
      <w:r>
        <w:rPr>
          <w:rFonts w:ascii="Times New Roman" w:hAnsi="Times New Roman"/>
          <w:color w:val="000000"/>
          <w:sz w:val="28"/>
          <w:szCs w:val="28"/>
        </w:rPr>
        <w:t xml:space="preserve">ность исследования. В закрытых </w:t>
      </w:r>
      <w:r w:rsidRPr="00E45C80">
        <w:rPr>
          <w:rFonts w:ascii="Times New Roman" w:hAnsi="Times New Roman"/>
          <w:color w:val="000000"/>
          <w:sz w:val="28"/>
          <w:szCs w:val="28"/>
        </w:rPr>
        <w:t>помещениях точки отбора проб устанавливаю</w:t>
      </w:r>
      <w:r>
        <w:rPr>
          <w:rFonts w:ascii="Times New Roman" w:hAnsi="Times New Roman"/>
          <w:color w:val="000000"/>
          <w:sz w:val="28"/>
          <w:szCs w:val="28"/>
        </w:rPr>
        <w:t xml:space="preserve">тся из расчета на каждые 20 м2 </w:t>
      </w:r>
      <w:r w:rsidRPr="00E45C80">
        <w:rPr>
          <w:rFonts w:ascii="Times New Roman" w:hAnsi="Times New Roman"/>
          <w:color w:val="000000"/>
          <w:sz w:val="28"/>
          <w:szCs w:val="28"/>
        </w:rPr>
        <w:t>площади одна проба воздуха по типу конверта: 4 точки</w:t>
      </w:r>
      <w:r>
        <w:rPr>
          <w:rFonts w:ascii="Times New Roman" w:hAnsi="Times New Roman"/>
          <w:color w:val="000000"/>
          <w:sz w:val="28"/>
          <w:szCs w:val="28"/>
        </w:rPr>
        <w:t xml:space="preserve"> по углам комнаты (на </w:t>
      </w:r>
      <w:r w:rsidRPr="00E45C80">
        <w:rPr>
          <w:rFonts w:ascii="Times New Roman" w:hAnsi="Times New Roman"/>
          <w:color w:val="000000"/>
          <w:sz w:val="28"/>
          <w:szCs w:val="28"/>
        </w:rPr>
        <w:t>расстоянии 0,5 м от стен) и 5-я точка - в цен</w:t>
      </w:r>
      <w:r>
        <w:rPr>
          <w:rFonts w:ascii="Times New Roman" w:hAnsi="Times New Roman"/>
          <w:color w:val="000000"/>
          <w:sz w:val="28"/>
          <w:szCs w:val="28"/>
        </w:rPr>
        <w:t xml:space="preserve">тре. </w:t>
      </w:r>
    </w:p>
    <w:p w:rsidR="00EE0198" w:rsidRDefault="00EE0198" w:rsidP="00EE0198">
      <w:pPr>
        <w:tabs>
          <w:tab w:val="left" w:pos="1410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Пробы воздуха забирают на </w:t>
      </w:r>
      <w:r w:rsidRPr="00E45C80">
        <w:rPr>
          <w:rFonts w:ascii="Times New Roman" w:hAnsi="Times New Roman"/>
          <w:color w:val="000000"/>
          <w:sz w:val="28"/>
          <w:szCs w:val="28"/>
        </w:rPr>
        <w:t>высоте 1,6 - 1,8 м от пола - на уровне д</w:t>
      </w:r>
      <w:r>
        <w:rPr>
          <w:rFonts w:ascii="Times New Roman" w:hAnsi="Times New Roman"/>
          <w:color w:val="000000"/>
          <w:sz w:val="28"/>
          <w:szCs w:val="28"/>
        </w:rPr>
        <w:t xml:space="preserve">ыхания в жилых помещениях и на </w:t>
      </w:r>
      <w:r w:rsidRPr="00E45C80">
        <w:rPr>
          <w:rFonts w:ascii="Times New Roman" w:hAnsi="Times New Roman"/>
          <w:color w:val="000000"/>
          <w:sz w:val="28"/>
          <w:szCs w:val="28"/>
        </w:rPr>
        <w:t xml:space="preserve">уровне коек - в условиях больничных палат. </w:t>
      </w:r>
    </w:p>
    <w:p w:rsidR="00EE0198" w:rsidRDefault="00EE0198" w:rsidP="00EE0198">
      <w:pPr>
        <w:tabs>
          <w:tab w:val="left" w:pos="1410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Пробы необходимо отбирать днем </w:t>
      </w:r>
      <w:r w:rsidRPr="00E45C80">
        <w:rPr>
          <w:rFonts w:ascii="Times New Roman" w:hAnsi="Times New Roman"/>
          <w:color w:val="000000"/>
          <w:sz w:val="28"/>
          <w:szCs w:val="28"/>
        </w:rPr>
        <w:t>(в период активной деятельности чел</w:t>
      </w:r>
      <w:r>
        <w:rPr>
          <w:rFonts w:ascii="Times New Roman" w:hAnsi="Times New Roman"/>
          <w:color w:val="000000"/>
          <w:sz w:val="28"/>
          <w:szCs w:val="28"/>
        </w:rPr>
        <w:t xml:space="preserve">овека), после влажной уборки и </w:t>
      </w:r>
      <w:r w:rsidRPr="00E45C80">
        <w:rPr>
          <w:rFonts w:ascii="Times New Roman" w:hAnsi="Times New Roman"/>
          <w:color w:val="000000"/>
          <w:sz w:val="28"/>
          <w:szCs w:val="28"/>
        </w:rPr>
        <w:t>проветривания помещения, что необход</w:t>
      </w:r>
      <w:r>
        <w:rPr>
          <w:rFonts w:ascii="Times New Roman" w:hAnsi="Times New Roman"/>
          <w:color w:val="000000"/>
          <w:sz w:val="28"/>
          <w:szCs w:val="28"/>
        </w:rPr>
        <w:t xml:space="preserve">имо для получения более полных </w:t>
      </w:r>
      <w:r w:rsidRPr="00E45C80">
        <w:rPr>
          <w:rFonts w:ascii="Times New Roman" w:hAnsi="Times New Roman"/>
          <w:color w:val="000000"/>
          <w:sz w:val="28"/>
          <w:szCs w:val="28"/>
        </w:rPr>
        <w:t>сведений о бактериальной загрязненности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воздуха.   Атмосферный воздух </w:t>
      </w:r>
      <w:r w:rsidRPr="00E45C80">
        <w:rPr>
          <w:rFonts w:ascii="Times New Roman" w:hAnsi="Times New Roman"/>
          <w:color w:val="000000"/>
          <w:sz w:val="28"/>
          <w:szCs w:val="28"/>
        </w:rPr>
        <w:t>исследуют в жилой зоне на уровне 0,5 - -2 м от земли вблизи</w:t>
      </w:r>
      <w:r>
        <w:rPr>
          <w:rFonts w:ascii="Times New Roman" w:hAnsi="Times New Roman"/>
          <w:color w:val="000000"/>
          <w:sz w:val="28"/>
          <w:szCs w:val="28"/>
        </w:rPr>
        <w:t xml:space="preserve"> источников </w:t>
      </w:r>
      <w:r w:rsidRPr="00E45C80">
        <w:rPr>
          <w:rFonts w:ascii="Times New Roman" w:hAnsi="Times New Roman"/>
          <w:color w:val="000000"/>
          <w:sz w:val="28"/>
          <w:szCs w:val="28"/>
        </w:rPr>
        <w:t>загрязнения, а также в зеленых зонах (парк</w:t>
      </w:r>
      <w:r>
        <w:rPr>
          <w:rFonts w:ascii="Times New Roman" w:hAnsi="Times New Roman"/>
          <w:color w:val="000000"/>
          <w:sz w:val="28"/>
          <w:szCs w:val="28"/>
        </w:rPr>
        <w:t xml:space="preserve">и, сады и т. д.) для оценки их </w:t>
      </w:r>
      <w:r w:rsidRPr="00E45C80">
        <w:rPr>
          <w:rFonts w:ascii="Times New Roman" w:hAnsi="Times New Roman"/>
          <w:color w:val="000000"/>
          <w:sz w:val="28"/>
          <w:szCs w:val="28"/>
        </w:rPr>
        <w:t xml:space="preserve">влияния на микрофлору воздуха. </w:t>
      </w:r>
    </w:p>
    <w:p w:rsidR="00EE0198" w:rsidRPr="00E45C80" w:rsidRDefault="00EE0198" w:rsidP="00EE0198">
      <w:pPr>
        <w:tabs>
          <w:tab w:val="left" w:pos="1410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lastRenderedPageBreak/>
        <w:t>Все ме</w:t>
      </w:r>
      <w:r>
        <w:rPr>
          <w:rFonts w:ascii="Times New Roman" w:hAnsi="Times New Roman"/>
          <w:color w:val="000000"/>
          <w:sz w:val="28"/>
          <w:szCs w:val="28"/>
        </w:rPr>
        <w:t xml:space="preserve">тоды отбора проб воздуха можно </w:t>
      </w:r>
      <w:r w:rsidRPr="00E45C80">
        <w:rPr>
          <w:rFonts w:ascii="Times New Roman" w:hAnsi="Times New Roman"/>
          <w:color w:val="000000"/>
          <w:sz w:val="28"/>
          <w:szCs w:val="28"/>
        </w:rPr>
        <w:t>разделить: седиментационные и аспирационные.</w:t>
      </w:r>
    </w:p>
    <w:p w:rsidR="00EE0198" w:rsidRPr="00E45C80" w:rsidRDefault="00EE0198" w:rsidP="00EE0198">
      <w:pPr>
        <w:tabs>
          <w:tab w:val="left" w:pos="1410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D74AE">
        <w:rPr>
          <w:rFonts w:ascii="Times New Roman" w:hAnsi="Times New Roman"/>
          <w:color w:val="000000"/>
          <w:sz w:val="28"/>
          <w:szCs w:val="28"/>
        </w:rPr>
        <w:t xml:space="preserve">Седиментационный </w:t>
      </w:r>
      <w:r w:rsidRPr="00E45C80">
        <w:rPr>
          <w:rFonts w:ascii="Times New Roman" w:hAnsi="Times New Roman"/>
          <w:color w:val="000000"/>
          <w:sz w:val="28"/>
          <w:szCs w:val="28"/>
        </w:rPr>
        <w:t xml:space="preserve">- наиболее старый метод, широко распространен </w:t>
      </w:r>
    </w:p>
    <w:p w:rsidR="00EE0198" w:rsidRPr="00E45C80" w:rsidRDefault="00EE0198" w:rsidP="00EE0198">
      <w:pPr>
        <w:tabs>
          <w:tab w:val="left" w:pos="1410"/>
          <w:tab w:val="left" w:pos="156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>благодаря простоте и доступности, о</w:t>
      </w:r>
      <w:r>
        <w:rPr>
          <w:rFonts w:ascii="Times New Roman" w:hAnsi="Times New Roman"/>
          <w:color w:val="000000"/>
          <w:sz w:val="28"/>
          <w:szCs w:val="28"/>
        </w:rPr>
        <w:t xml:space="preserve">днако является неточным. Метод </w:t>
      </w:r>
      <w:r w:rsidRPr="00E45C80">
        <w:rPr>
          <w:rFonts w:ascii="Times New Roman" w:hAnsi="Times New Roman"/>
          <w:color w:val="000000"/>
          <w:sz w:val="28"/>
          <w:szCs w:val="28"/>
        </w:rPr>
        <w:t xml:space="preserve">предложен Р. Кохом и заключается в способности микроорганизмов в силу </w:t>
      </w:r>
    </w:p>
    <w:p w:rsidR="00EE0198" w:rsidRPr="00E45C80" w:rsidRDefault="00EE0198" w:rsidP="00EE0198">
      <w:pPr>
        <w:tabs>
          <w:tab w:val="left" w:pos="1410"/>
          <w:tab w:val="left" w:pos="156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>тяжести и под влиянием движения воз</w:t>
      </w:r>
      <w:r>
        <w:rPr>
          <w:rFonts w:ascii="Times New Roman" w:hAnsi="Times New Roman"/>
          <w:color w:val="000000"/>
          <w:sz w:val="28"/>
          <w:szCs w:val="28"/>
        </w:rPr>
        <w:t xml:space="preserve">духа (вместе с частицами пыли и </w:t>
      </w:r>
      <w:r w:rsidRPr="00E45C80">
        <w:rPr>
          <w:rFonts w:ascii="Times New Roman" w:hAnsi="Times New Roman"/>
          <w:color w:val="000000"/>
          <w:sz w:val="28"/>
          <w:szCs w:val="28"/>
        </w:rPr>
        <w:t xml:space="preserve">капельками аэрозоля) оседать на поверхность питательной среды в открытые </w:t>
      </w:r>
    </w:p>
    <w:p w:rsidR="00EE0198" w:rsidRDefault="00EE0198" w:rsidP="00EE0198">
      <w:pPr>
        <w:tabs>
          <w:tab w:val="left" w:pos="1410"/>
          <w:tab w:val="left" w:pos="156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 xml:space="preserve">чашки Петри. </w:t>
      </w:r>
    </w:p>
    <w:p w:rsidR="00EE0198" w:rsidRPr="00E45C80" w:rsidRDefault="00EE0198" w:rsidP="00EE0198">
      <w:pPr>
        <w:tabs>
          <w:tab w:val="left" w:pos="1410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 xml:space="preserve">Чашки устанавливаются в точках отбора на горизонтальной поверхности. При определении общей микробной обсемененности чашки с </w:t>
      </w:r>
    </w:p>
    <w:p w:rsidR="00EE0198" w:rsidRPr="00E45C80" w:rsidRDefault="00EE0198" w:rsidP="00EE0198">
      <w:pPr>
        <w:tabs>
          <w:tab w:val="left" w:pos="1410"/>
          <w:tab w:val="left" w:pos="156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 xml:space="preserve">мясопептонным агаром оставляют открытыми на 5 - 10 мин или дольше в </w:t>
      </w:r>
    </w:p>
    <w:p w:rsidR="00EE0198" w:rsidRPr="00E45C80" w:rsidRDefault="00EE0198" w:rsidP="00EE0198">
      <w:pPr>
        <w:tabs>
          <w:tab w:val="left" w:pos="1410"/>
          <w:tab w:val="left" w:pos="156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 xml:space="preserve">зависимости от степени предполагаемого </w:t>
      </w:r>
      <w:r>
        <w:rPr>
          <w:rFonts w:ascii="Times New Roman" w:hAnsi="Times New Roman"/>
          <w:color w:val="000000"/>
          <w:sz w:val="28"/>
          <w:szCs w:val="28"/>
        </w:rPr>
        <w:t xml:space="preserve">бактериального загрязнения. Для </w:t>
      </w:r>
      <w:r w:rsidRPr="00E45C80">
        <w:rPr>
          <w:rFonts w:ascii="Times New Roman" w:hAnsi="Times New Roman"/>
          <w:color w:val="000000"/>
          <w:sz w:val="28"/>
          <w:szCs w:val="28"/>
        </w:rPr>
        <w:t xml:space="preserve">выявления санитарно-показательных микробов применяют среду Гарро или </w:t>
      </w:r>
    </w:p>
    <w:p w:rsidR="00EE0198" w:rsidRPr="00E45C80" w:rsidRDefault="00EE0198" w:rsidP="00EE0198">
      <w:pPr>
        <w:tabs>
          <w:tab w:val="left" w:pos="1410"/>
          <w:tab w:val="left" w:pos="156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 xml:space="preserve">Туржецкого для обнаружения стрептококков, молочно-солевой или желточно </w:t>
      </w:r>
    </w:p>
    <w:p w:rsidR="00EE0198" w:rsidRPr="00E45C80" w:rsidRDefault="00EE0198" w:rsidP="00EE0198">
      <w:pPr>
        <w:tabs>
          <w:tab w:val="left" w:pos="1410"/>
          <w:tab w:val="left" w:pos="156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 xml:space="preserve">солевой для определения стафилококков. Чашки оставляют открытыми в </w:t>
      </w:r>
    </w:p>
    <w:p w:rsidR="00EE0198" w:rsidRDefault="00EE0198" w:rsidP="00EE0198">
      <w:pPr>
        <w:tabs>
          <w:tab w:val="left" w:pos="1410"/>
          <w:tab w:val="left" w:pos="156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 xml:space="preserve">течение 40 - 60 мин. </w:t>
      </w:r>
    </w:p>
    <w:p w:rsidR="00EE0198" w:rsidRPr="00E45C80" w:rsidRDefault="00EE0198" w:rsidP="00EE0198">
      <w:pPr>
        <w:tabs>
          <w:tab w:val="left" w:pos="1410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>По окончании экспозиции все чашки закрывают, помещают в термостат на сутки для подращи</w:t>
      </w:r>
      <w:r>
        <w:rPr>
          <w:rFonts w:ascii="Times New Roman" w:hAnsi="Times New Roman"/>
          <w:color w:val="000000"/>
          <w:sz w:val="28"/>
          <w:szCs w:val="28"/>
        </w:rPr>
        <w:t xml:space="preserve">вания, затем на 48 ч оставляют </w:t>
      </w:r>
      <w:r w:rsidRPr="00E45C80">
        <w:rPr>
          <w:rFonts w:ascii="Times New Roman" w:hAnsi="Times New Roman"/>
          <w:color w:val="000000"/>
          <w:sz w:val="28"/>
          <w:szCs w:val="28"/>
        </w:rPr>
        <w:t xml:space="preserve">при комнатной температуре для образования пигмента пигментообразующими </w:t>
      </w:r>
    </w:p>
    <w:p w:rsidR="00EE0198" w:rsidRPr="00E45C80" w:rsidRDefault="00EE0198" w:rsidP="00EE0198">
      <w:pPr>
        <w:tabs>
          <w:tab w:val="left" w:pos="1410"/>
          <w:tab w:val="left" w:pos="156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>микроорганизмами.</w:t>
      </w:r>
    </w:p>
    <w:p w:rsidR="008A7A72" w:rsidRDefault="00EE0198" w:rsidP="00EE0198">
      <w:pPr>
        <w:tabs>
          <w:tab w:val="left" w:pos="1410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 xml:space="preserve">Более совершенными методами являются аспирационные, основанные на принудительном осаждении микроорганизмов из воздуха на поверхность плотной питательной среды или в улавливающую жидкость (мясопептонный бульон, буферный раствор, изотонический раствор хлорида натрия и др.). </w:t>
      </w:r>
    </w:p>
    <w:p w:rsidR="00EE0198" w:rsidRPr="00E45C80" w:rsidRDefault="00EE0198" w:rsidP="00EE0198">
      <w:pPr>
        <w:tabs>
          <w:tab w:val="left" w:pos="1410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 xml:space="preserve">В практике санитарной службы используется аппарат Кротова, бактериоуловитель Речменского, прибор для отбора проб воздуха (ПОВ-l), пробоотборник аэрозольный бактериологический (ПАБ-l), бактериальновирусный электропреципитатор (БВЭП-l), прибор Киктенко, </w:t>
      </w:r>
      <w:r w:rsidRPr="00E45C80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приборы Андерсена, Дьяконова, МБ и др. для исследования атмосферы могут быть использованы и мембранные фильтры N~ 4, через которые воздух просасывается с помощью аппарата Зейтца. </w:t>
      </w:r>
    </w:p>
    <w:p w:rsidR="00EE0198" w:rsidRDefault="00EE0198" w:rsidP="00EE0198">
      <w:pPr>
        <w:tabs>
          <w:tab w:val="left" w:pos="1410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45C80">
        <w:rPr>
          <w:rFonts w:ascii="Times New Roman" w:hAnsi="Times New Roman"/>
          <w:color w:val="000000"/>
          <w:sz w:val="28"/>
          <w:szCs w:val="28"/>
        </w:rPr>
        <w:t>Большое разнообразие приборов свидетельствует об отсутствии универсального аппарата и о большей или меньшей степени их несовершенства.</w:t>
      </w:r>
    </w:p>
    <w:p w:rsidR="000D74AE" w:rsidRDefault="00EE0198" w:rsidP="000D74AE">
      <w:pPr>
        <w:keepNext/>
        <w:tabs>
          <w:tab w:val="left" w:pos="1410"/>
          <w:tab w:val="left" w:pos="1560"/>
        </w:tabs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2971800" cy="1885809"/>
            <wp:effectExtent l="19050" t="0" r="0" b="0"/>
            <wp:docPr id="2" name="Рисунок 16" descr="https://sun9-50.userapi.com/impg/gB6FAByyA3TK6nSf4l19ZPzRlc5QlK_VeMcFgw/egzv50xCx0g.jpg?size=810x1080&amp;quality=95&amp;sign=0364011c6a6ad803d3b5f536372b43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un9-50.userapi.com/impg/gB6FAByyA3TK6nSf4l19ZPzRlc5QlK_VeMcFgw/egzv50xCx0g.jpg?size=810x1080&amp;quality=95&amp;sign=0364011c6a6ad803d3b5f536372b439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t="27777" b="2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98" w:rsidRPr="008A7A72" w:rsidRDefault="000D74AE" w:rsidP="008A7A72">
      <w:pPr>
        <w:pStyle w:val="aff8"/>
        <w:jc w:val="center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0D74AE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="00143008" w:rsidRPr="000D74AE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0D74AE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="00143008" w:rsidRPr="000D74AE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E4116B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11</w:t>
      </w:r>
      <w:r w:rsidR="00143008" w:rsidRPr="000D74AE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0D74AE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Аспиратор ПУ-1Б</w:t>
      </w:r>
    </w:p>
    <w:p w:rsidR="00EE0198" w:rsidRDefault="00EE0198" w:rsidP="005074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35AF" w:rsidRPr="00CE0112" w:rsidRDefault="00496A8B" w:rsidP="009B66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12</w:t>
      </w:r>
      <w:r w:rsidR="00DD35AF" w:rsidRPr="00CE0112">
        <w:rPr>
          <w:rFonts w:ascii="Times New Roman" w:hAnsi="Times New Roman"/>
          <w:b/>
          <w:sz w:val="28"/>
          <w:szCs w:val="28"/>
        </w:rPr>
        <w:t xml:space="preserve"> (10.04.2024)</w:t>
      </w:r>
    </w:p>
    <w:p w:rsidR="00EE0198" w:rsidRDefault="00EE0198" w:rsidP="009B66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E0112">
        <w:rPr>
          <w:rFonts w:ascii="Times New Roman" w:hAnsi="Times New Roman"/>
          <w:b/>
          <w:sz w:val="28"/>
          <w:szCs w:val="28"/>
        </w:rPr>
        <w:t>Методика взятия смывов</w:t>
      </w:r>
    </w:p>
    <w:p w:rsidR="00CE0112" w:rsidRDefault="00CE0112" w:rsidP="005074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0112" w:rsidRDefault="00496A8B" w:rsidP="00E41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двенадцатый</w:t>
      </w:r>
      <w:r w:rsidR="00AD3428">
        <w:rPr>
          <w:rFonts w:ascii="Times New Roman" w:hAnsi="Times New Roman"/>
          <w:sz w:val="28"/>
          <w:szCs w:val="28"/>
        </w:rPr>
        <w:t xml:space="preserve"> день прохождения практики я занималась взятием смывов с поверхностей, рук и одежды медсестер в кабинете гемодиализа.</w:t>
      </w:r>
    </w:p>
    <w:p w:rsidR="00AD3428" w:rsidRPr="00AD3428" w:rsidRDefault="00AD3428" w:rsidP="00E41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3428">
        <w:rPr>
          <w:rFonts w:ascii="Times New Roman" w:hAnsi="Times New Roman"/>
          <w:sz w:val="28"/>
          <w:szCs w:val="28"/>
        </w:rPr>
        <w:t>Взятие смывов производится с помощью стерильных увлажненных ватных тампонов. Стерильные ватные тампоны на стеклянных, металлических или деревянных палочках, вмонтированных в пробирки с ватными пробками, заготавливают заранее в лаборатории. В день взятия смывов в каждую пробирку с тампоном наливают (в условиях бокса над горелкой) по 5 мл стерильного 0,1% водного раствора пептона таким образом, чтобы ватный тампон не касался жидкости.</w:t>
      </w:r>
    </w:p>
    <w:p w:rsidR="00AD3428" w:rsidRPr="00AD3428" w:rsidRDefault="00AD3428" w:rsidP="00E41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3428">
        <w:rPr>
          <w:rFonts w:ascii="Times New Roman" w:hAnsi="Times New Roman"/>
          <w:sz w:val="28"/>
          <w:szCs w:val="28"/>
        </w:rPr>
        <w:t>Непосредственно перед взятием смыва тампон увлажняют средой.</w:t>
      </w:r>
    </w:p>
    <w:p w:rsidR="00AD3428" w:rsidRPr="00AD3428" w:rsidRDefault="00AD3428" w:rsidP="00E41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3428">
        <w:rPr>
          <w:rFonts w:ascii="Times New Roman" w:hAnsi="Times New Roman"/>
          <w:sz w:val="28"/>
          <w:szCs w:val="28"/>
        </w:rPr>
        <w:t xml:space="preserve">Смывы с крупного оборудования и инвентаря берут с поверхности 100 см2, для ограничения поверхностей используют шаблон (трафарет), </w:t>
      </w:r>
      <w:r w:rsidRPr="00AD3428">
        <w:rPr>
          <w:rFonts w:ascii="Times New Roman" w:hAnsi="Times New Roman"/>
          <w:sz w:val="28"/>
          <w:szCs w:val="28"/>
        </w:rPr>
        <w:lastRenderedPageBreak/>
        <w:t>сделанный из проволоки. Трафарет имеет площадь 25 см2, чтобы взять смывы с площади в 100 см2 его накладывают 4 раза в разных местах поверхности контролируемого объекта.</w:t>
      </w:r>
    </w:p>
    <w:p w:rsidR="00AD3428" w:rsidRPr="00AD3428" w:rsidRDefault="00AD3428" w:rsidP="00E41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3428">
        <w:rPr>
          <w:rFonts w:ascii="Times New Roman" w:hAnsi="Times New Roman"/>
          <w:sz w:val="28"/>
          <w:szCs w:val="28"/>
        </w:rPr>
        <w:t>При взятии смывов с мелких инструментов обтирается вся поверхность предмета, при заборе смывов с тарелок протирают всю внутреннюю поверхность. При взятии смывов с мелких предметов одним тампоном протирают три одноименных объекта— три тарелки, три ложки и т. п. У столовых приборов протирают их рабочую часть.</w:t>
      </w:r>
    </w:p>
    <w:p w:rsidR="00AD3428" w:rsidRPr="00AD3428" w:rsidRDefault="00AD3428" w:rsidP="00E41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3428">
        <w:rPr>
          <w:rFonts w:ascii="Times New Roman" w:hAnsi="Times New Roman"/>
          <w:sz w:val="28"/>
          <w:szCs w:val="28"/>
        </w:rPr>
        <w:t>При исследовании стаканов протирают внутреннюю поверхность и верхний наружный край стакана на 2 см вниз.</w:t>
      </w:r>
    </w:p>
    <w:p w:rsidR="00AD3428" w:rsidRPr="00AD3428" w:rsidRDefault="00AD3428" w:rsidP="00E41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3428">
        <w:rPr>
          <w:rFonts w:ascii="Times New Roman" w:hAnsi="Times New Roman"/>
          <w:sz w:val="28"/>
          <w:szCs w:val="28"/>
        </w:rPr>
        <w:t>При взятии смывов с рук протирают тампоном ладонные поверхности обеих рук, проводя не менее 5 раз по каждой ладони и пальцам, затем протирают межпальцевые пространства.</w:t>
      </w:r>
    </w:p>
    <w:p w:rsidR="00AD3428" w:rsidRPr="00AD3428" w:rsidRDefault="00AD3428" w:rsidP="00E41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3428">
        <w:rPr>
          <w:rFonts w:ascii="Times New Roman" w:hAnsi="Times New Roman"/>
          <w:sz w:val="28"/>
          <w:szCs w:val="28"/>
        </w:rPr>
        <w:t>При взятии смывов с санитарной одежды протирают 4 площадки по 25 см2 — нижнюю часть каждого рукава и 2 площадки с верхней и средней частей передних пол спецовки. С различных мест полотенца берут 4 площадки по 25 см2.</w:t>
      </w:r>
    </w:p>
    <w:p w:rsidR="00EE0198" w:rsidRPr="00CE0112" w:rsidRDefault="00EE0198" w:rsidP="005074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66FE" w:rsidRPr="00CE0112" w:rsidRDefault="00496A8B" w:rsidP="009B66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13</w:t>
      </w:r>
      <w:r w:rsidR="00DD35AF" w:rsidRPr="00CE0112">
        <w:rPr>
          <w:rFonts w:ascii="Times New Roman" w:hAnsi="Times New Roman"/>
          <w:b/>
          <w:sz w:val="28"/>
          <w:szCs w:val="28"/>
        </w:rPr>
        <w:t xml:space="preserve"> (11.04.2024)</w:t>
      </w:r>
    </w:p>
    <w:p w:rsidR="00EE0198" w:rsidRPr="00CE0112" w:rsidRDefault="00EE0198" w:rsidP="009B66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E0112">
        <w:rPr>
          <w:rFonts w:ascii="Times New Roman" w:hAnsi="Times New Roman"/>
          <w:b/>
          <w:sz w:val="28"/>
          <w:szCs w:val="28"/>
        </w:rPr>
        <w:t>Методика постановки антибиограммы</w:t>
      </w:r>
    </w:p>
    <w:p w:rsidR="00EE0198" w:rsidRDefault="00EE0198" w:rsidP="005074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96A8B" w:rsidRPr="00434A89" w:rsidRDefault="00496A8B" w:rsidP="00434A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4A89">
        <w:rPr>
          <w:rFonts w:ascii="Times New Roman" w:hAnsi="Times New Roman"/>
          <w:sz w:val="28"/>
          <w:szCs w:val="28"/>
        </w:rPr>
        <w:t>На тринадцатый день практики я занималась постановкой антибиограмм методом дисков:</w:t>
      </w:r>
    </w:p>
    <w:p w:rsidR="00496A8B" w:rsidRPr="00434A89" w:rsidRDefault="00496A8B" w:rsidP="00434A89">
      <w:pPr>
        <w:pStyle w:val="aff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434A89">
        <w:rPr>
          <w:sz w:val="28"/>
          <w:szCs w:val="28"/>
        </w:rPr>
        <w:t>Производится засев тестируемого штамма на ч. Петри газоном;</w:t>
      </w:r>
    </w:p>
    <w:p w:rsidR="00496A8B" w:rsidRPr="00434A89" w:rsidRDefault="00496A8B" w:rsidP="00434A89">
      <w:pPr>
        <w:pStyle w:val="aff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434A89">
        <w:rPr>
          <w:sz w:val="28"/>
          <w:szCs w:val="28"/>
        </w:rPr>
        <w:t>Накладываются стандартные диски с антибиотиками;</w:t>
      </w:r>
    </w:p>
    <w:p w:rsidR="00496A8B" w:rsidRPr="00434A89" w:rsidRDefault="00496A8B" w:rsidP="00434A89">
      <w:pPr>
        <w:pStyle w:val="aff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434A89">
        <w:rPr>
          <w:sz w:val="28"/>
          <w:szCs w:val="28"/>
        </w:rPr>
        <w:t>Икубация;</w:t>
      </w:r>
    </w:p>
    <w:p w:rsidR="00496A8B" w:rsidRPr="00434A89" w:rsidRDefault="00496A8B" w:rsidP="00434A89">
      <w:pPr>
        <w:pStyle w:val="aff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434A89">
        <w:rPr>
          <w:sz w:val="28"/>
          <w:szCs w:val="28"/>
        </w:rPr>
        <w:t>Замер зоны задержки роста;</w:t>
      </w:r>
    </w:p>
    <w:p w:rsidR="00496A8B" w:rsidRPr="00434A89" w:rsidRDefault="00496A8B" w:rsidP="00434A89">
      <w:pPr>
        <w:pStyle w:val="aff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434A89">
        <w:rPr>
          <w:sz w:val="28"/>
          <w:szCs w:val="28"/>
        </w:rPr>
        <w:t xml:space="preserve">Заключение о чувствительности тестируемого штамма к определенному антибиотику </w:t>
      </w:r>
    </w:p>
    <w:p w:rsidR="00434A89" w:rsidRDefault="00434A89" w:rsidP="00434A89">
      <w:pPr>
        <w:keepNext/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2293674" cy="2244477"/>
            <wp:effectExtent l="19050" t="0" r="0" b="0"/>
            <wp:docPr id="14" name="Рисунок 14" descr="https://sun9-17.userapi.com/impg/BqSOkqwcuhxmq6-9XR6a-6a1cRyXrM58HulosA/DtDtGmF0MCk.jpg?size=810x1080&amp;quality=95&amp;sign=70062ee484f47f83431e3c409fb84e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7.userapi.com/impg/BqSOkqwcuhxmq6-9XR6a-6a1cRyXrM58HulosA/DtDtGmF0MCk.jpg?size=810x1080&amp;quality=95&amp;sign=70062ee484f47f83431e3c409fb84e8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696" t="30809" r="11890" b="1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02" cy="224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B" w:rsidRPr="00434A89" w:rsidRDefault="00434A89" w:rsidP="00434A89">
      <w:pPr>
        <w:pStyle w:val="aff8"/>
        <w:jc w:val="center"/>
        <w:rPr>
          <w:rFonts w:ascii="Times New Roman" w:hAnsi="Times New Roman"/>
          <w:b/>
          <w:i w:val="0"/>
          <w:color w:val="000000" w:themeColor="text1"/>
          <w:sz w:val="28"/>
          <w:szCs w:val="28"/>
        </w:rPr>
      </w:pPr>
      <w:r w:rsidRPr="00434A89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Pr="00434A89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434A89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434A89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E4116B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12</w:t>
      </w:r>
      <w:r w:rsidRPr="00434A89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="00E4116B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А</w:t>
      </w:r>
      <w:r w:rsidRPr="00434A89">
        <w:rPr>
          <w:rFonts w:ascii="Times New Roman" w:hAnsi="Times New Roman"/>
          <w:i w:val="0"/>
          <w:color w:val="000000" w:themeColor="text1"/>
          <w:sz w:val="28"/>
          <w:szCs w:val="28"/>
        </w:rPr>
        <w:t>нтибиограмма</w:t>
      </w:r>
    </w:p>
    <w:p w:rsidR="00EE0198" w:rsidRPr="00CE0112" w:rsidRDefault="00EE0198" w:rsidP="009B66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279A0" w:rsidRPr="00CE0112" w:rsidRDefault="00496A8B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14</w:t>
      </w:r>
      <w:r w:rsidR="00DD35AF" w:rsidRPr="00CE0112">
        <w:rPr>
          <w:rFonts w:ascii="Times New Roman" w:hAnsi="Times New Roman"/>
          <w:b/>
          <w:sz w:val="28"/>
          <w:szCs w:val="28"/>
        </w:rPr>
        <w:t xml:space="preserve"> (12.04.2024)</w:t>
      </w:r>
    </w:p>
    <w:p w:rsidR="00EE0198" w:rsidRDefault="00EE0198" w:rsidP="00E4116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E0112">
        <w:rPr>
          <w:rFonts w:ascii="Times New Roman" w:hAnsi="Times New Roman"/>
          <w:b/>
          <w:sz w:val="28"/>
          <w:szCs w:val="28"/>
        </w:rPr>
        <w:t>Учет антибиограммы</w:t>
      </w:r>
    </w:p>
    <w:p w:rsidR="00E4116B" w:rsidRPr="00E4116B" w:rsidRDefault="00E4116B" w:rsidP="009B02C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4116B" w:rsidRPr="00E4116B" w:rsidRDefault="00E4116B" w:rsidP="00E411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116B">
        <w:rPr>
          <w:rFonts w:ascii="Times New Roman" w:hAnsi="Times New Roman"/>
          <w:sz w:val="28"/>
          <w:szCs w:val="28"/>
        </w:rPr>
        <w:t>На четырнадцатый день практики я проводила учет поставленной мною антибиограммы</w:t>
      </w:r>
      <w:r>
        <w:rPr>
          <w:rFonts w:ascii="Times New Roman" w:hAnsi="Times New Roman"/>
          <w:sz w:val="28"/>
          <w:szCs w:val="28"/>
        </w:rPr>
        <w:t>.</w:t>
      </w:r>
    </w:p>
    <w:p w:rsidR="00E4116B" w:rsidRDefault="00E4116B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4116B" w:rsidRDefault="00E4116B" w:rsidP="00E4116B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2296133" cy="2276273"/>
            <wp:effectExtent l="19050" t="0" r="8917" b="0"/>
            <wp:docPr id="19" name="Рисунок 19" descr="https://www.futura-sciences.com/de/wp-content/uploads/2023/03/2-antibiogra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futura-sciences.com/de/wp-content/uploads/2023/03/2-antibiogramm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483" t="17267" r="37782"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33" cy="2276273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4F2" w:rsidRPr="00E4116B" w:rsidRDefault="00E4116B" w:rsidP="00E4116B">
      <w:pPr>
        <w:pStyle w:val="aff8"/>
        <w:jc w:val="center"/>
        <w:rPr>
          <w:rFonts w:ascii="Times New Roman" w:hAnsi="Times New Roman"/>
          <w:b/>
          <w:i w:val="0"/>
          <w:color w:val="000000" w:themeColor="text1"/>
          <w:sz w:val="28"/>
          <w:szCs w:val="28"/>
        </w:rPr>
      </w:pPr>
      <w:r w:rsidRPr="00E4116B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Pr="00E4116B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E4116B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Pr="00E4116B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Pr="00E4116B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13</w:t>
      </w:r>
      <w:r w:rsidRPr="00E4116B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E4116B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Антибиограмма с зонами задержки роста</w:t>
      </w:r>
    </w:p>
    <w:p w:rsidR="005074F2" w:rsidRDefault="005074F2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074F2" w:rsidRPr="00CE0112" w:rsidRDefault="005074F2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279A0" w:rsidRPr="00CE0112" w:rsidRDefault="00496A8B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15</w:t>
      </w:r>
      <w:r w:rsidR="00DD35AF" w:rsidRPr="00CE0112">
        <w:rPr>
          <w:rFonts w:ascii="Times New Roman" w:hAnsi="Times New Roman"/>
          <w:b/>
          <w:sz w:val="28"/>
          <w:szCs w:val="28"/>
        </w:rPr>
        <w:t xml:space="preserve"> ( 13.04.2024)</w:t>
      </w:r>
    </w:p>
    <w:p w:rsidR="00DD35AF" w:rsidRPr="00CE0112" w:rsidRDefault="00DD35AF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E0112"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19182C" w:rsidRPr="00CE0112" w:rsidRDefault="0019182C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E0112">
        <w:rPr>
          <w:rFonts w:ascii="Times New Roman" w:hAnsi="Times New Roman"/>
          <w:b/>
          <w:sz w:val="28"/>
          <w:szCs w:val="28"/>
        </w:rPr>
        <w:t>Реакция связывания комплемента</w:t>
      </w:r>
    </w:p>
    <w:p w:rsidR="00F80374" w:rsidRDefault="00F80374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РСК отличается высокой чувствительностью и специфичностью и применяется для:</w:t>
      </w:r>
    </w:p>
    <w:p w:rsidR="00F80374" w:rsidRDefault="00F80374" w:rsidP="00F80374">
      <w:pPr>
        <w:pStyle w:val="normal"/>
        <w:spacing w:line="360" w:lineRule="auto"/>
        <w:ind w:right="-324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серологической диагностики инфекционных заболеваний (р. Вассер-</w:t>
      </w:r>
    </w:p>
    <w:p w:rsidR="00F80374" w:rsidRDefault="00F80374" w:rsidP="00F80374">
      <w:pPr>
        <w:pStyle w:val="normal"/>
        <w:spacing w:line="360" w:lineRule="auto"/>
        <w:ind w:right="-324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мана – при сифилисе, р. Борде-Жангу – при хронической гонорее и др.);</w:t>
      </w:r>
    </w:p>
    <w:p w:rsidR="00F80374" w:rsidRDefault="00F80374" w:rsidP="00F80374">
      <w:pPr>
        <w:pStyle w:val="normal"/>
        <w:spacing w:line="360" w:lineRule="auto"/>
        <w:ind w:right="-324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идентификации бактерии.</w:t>
      </w:r>
    </w:p>
    <w:p w:rsidR="00F80374" w:rsidRDefault="00F80374" w:rsidP="00F80374">
      <w:pPr>
        <w:pStyle w:val="normal"/>
        <w:spacing w:line="360" w:lineRule="auto"/>
        <w:ind w:right="-324"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РСК относится к сложным серологическим реакциям, в которых участвуют, кроме АГ и АТ, ещё гемолитическая система (р. гемолиза), выявляющая результат реакции.</w:t>
      </w:r>
    </w:p>
    <w:p w:rsidR="00F80374" w:rsidRPr="00CE0112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112">
        <w:rPr>
          <w:rFonts w:ascii="Times New Roman" w:eastAsia="Times New Roman" w:hAnsi="Times New Roman" w:cs="Times New Roman"/>
          <w:sz w:val="28"/>
          <w:szCs w:val="28"/>
        </w:rPr>
        <w:t>Компоненты реакции: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испытуемая сыворотка (предварительно инактивируют нагреванием при 56 °С в течение 30 минут);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антиген (изготавливается из взвесей убитых микробов, лизатов микробов, полных АГ, гаптенов, экстрактов тканевых липидов);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комплемент;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гемолитическая сыворотка;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3 % взвесь эритроцитов барана;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 физиологический раствор;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7) контрольная сыворотка.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комплемента в РСК применяют свежую и высушенную сыворотку морской свинки, т. к. в крови морской свинки комплемент содержится в наибольшем количестве и присутствует постоянно, чем у др. животных. Перед постановкой РСК следует проводить титрование комплемента в реакции гемолиза (эритроциты барана, гемолитическая сыворотка, комплемент, физ. раствор) и определение рабочей дозы.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Постановка основного опыта РСК Борде-Жангу: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В начале в 2 пробирки разливается инактивированная и разведенная 1:5 испытуемая сыворотка. Затем в 1-ю пробирку приливается антиген, во вторую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физиологический раствор. После этого во все пробирки добавляют рабочая доза комплемента.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После смешивания ингредиентов штатив с пробирками помещается в термостат при 37 °С на 30 минут (горячее связывание). При холодном связывании штатив с пробирками помещают в ледник при температуре 4 °С на 18 часов. После выдерживания в термостате во все пробирки добавляется гемолитическая система. Реакция ставится в объёме 0,5 мл. Пробирки снова помещают в термостат на 2 часа, после чего производится предварительная регистрация результатов. Пробирки остаются при комнатной температуре, а на следующий день отмечается окончательный результат.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Степень интенсивности реакции оценивается в плюсах. Полная задержка гемолиза - четыре плюса (++++), неполная - три, и один плюс. Полный гемолиз обозначается минусами (-).</w:t>
      </w:r>
    </w:p>
    <w:p w:rsidR="00F80374" w:rsidRPr="00CE0112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112">
        <w:rPr>
          <w:rFonts w:ascii="Times New Roman" w:eastAsia="Times New Roman" w:hAnsi="Times New Roman" w:cs="Times New Roman"/>
          <w:sz w:val="28"/>
          <w:szCs w:val="28"/>
        </w:rPr>
        <w:t>РСК Вассермана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Ставится для диагностики сифилиса с целью обнаружения антител, а также для определения эффективности специфической терапии. Она основана на принципе реакции связывания комплемента Борде-Жангу. Существенным отличием реакции Вассермана является неспецифичность антигена: в качестве антигена употребляют липоидные экстракты из нормальных органов животных.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постановки реакции Вассермана необходимо иметь: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сыворотку больного,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диагностикумы перекрестно реагирующие антигены № 1 и № 2: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диагностикум № 1 – специфический, трепонемный.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диагностикум №2 – неспецифический, кардиолипиновый антиген, который представляют собой высокоочищенный экстракт бычьего сердца, имеющий постоянный химический состав липоидов. Липоиды, экстрагированные из сердца, по химическому составу близки к липоидам бледной трепонемы, поэтому хотя и не являются специфическими, но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фиксируют антитела против спирохеты. Указанные антигены выпускаются централизованно и в реакцию употребляются, разведенными согласно к титру, указанному на этикетке;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комплемент;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гемолитическую сыворотку;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эритроциты барана;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 физиологический раствор.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Одновременно с основным опытом ставят 2 контроля: с заведомо отрицательной и заведено положительной сыворотками.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Постановка основного опыта: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начале в 3 пробирки разливается инактивированная и разведенная 1:5 испытуемая сыворотка. Затем в 2 пробирки разливаются антигены (№ 1, № 2), в 3-ю пробирку физиологический раствор. После этого во все пробирки добавляется рабочая доза комплемента. После смешивания ингредиентов штатив с пробирками помещается в термостат при 37 °С на 30 минут. После выдерживания в термостате во все пробирки добавляется гемолитическая система. Пробирки снова помещают в термостат на 2 часа, а затем оставляют при комнатной температуре.</w:t>
      </w:r>
    </w:p>
    <w:p w:rsidR="00F80374" w:rsidRDefault="00F80374" w:rsidP="00F80374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следующий день отмечают результат. Степень интенсивности реакции оценивается в плюсах. Полная задержка гемолиза - четыре плюса (++++), три (+++), два (++) и один (+) - в зависимости от интенсивности окраски жидкости и величины осадка эритроцитов на дне. Полный гемолиз обозначаются (-) минусом. При резком расхождении результатов с различными антигенами опыт повторяют с новой порцией крови.</w:t>
      </w:r>
    </w:p>
    <w:p w:rsidR="00F80374" w:rsidRDefault="00F80374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7E35" w:rsidRDefault="00277E35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7E35" w:rsidRDefault="00277E35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7E35" w:rsidRDefault="00277E35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7E35" w:rsidRPr="00F80374" w:rsidRDefault="00277E35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9182C" w:rsidRDefault="0019182C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D35AF" w:rsidRPr="000D74AE" w:rsidRDefault="00DD35AF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D74AE">
        <w:rPr>
          <w:rFonts w:ascii="Times New Roman" w:hAnsi="Times New Roman"/>
          <w:b/>
          <w:sz w:val="28"/>
          <w:szCs w:val="28"/>
        </w:rPr>
        <w:lastRenderedPageBreak/>
        <w:t>День 1</w:t>
      </w:r>
      <w:r w:rsidR="00496A8B">
        <w:rPr>
          <w:rFonts w:ascii="Times New Roman" w:hAnsi="Times New Roman"/>
          <w:b/>
          <w:sz w:val="28"/>
          <w:szCs w:val="28"/>
        </w:rPr>
        <w:t>6</w:t>
      </w:r>
      <w:r w:rsidRPr="000D74AE">
        <w:rPr>
          <w:rFonts w:ascii="Times New Roman" w:hAnsi="Times New Roman"/>
          <w:b/>
          <w:sz w:val="28"/>
          <w:szCs w:val="28"/>
        </w:rPr>
        <w:t xml:space="preserve"> (15.04.2024)</w:t>
      </w:r>
    </w:p>
    <w:p w:rsidR="00EE0198" w:rsidRDefault="00EE0198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D74AE">
        <w:rPr>
          <w:rFonts w:ascii="Times New Roman" w:hAnsi="Times New Roman"/>
          <w:b/>
          <w:sz w:val="28"/>
          <w:szCs w:val="28"/>
        </w:rPr>
        <w:t>Методика взятия проб воды на микробиологические исследования</w:t>
      </w:r>
    </w:p>
    <w:p w:rsidR="000D74AE" w:rsidRDefault="000D74AE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D74AE" w:rsidRPr="00CE0112" w:rsidRDefault="000D74AE" w:rsidP="00CE0112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112">
        <w:rPr>
          <w:rFonts w:ascii="Times New Roman" w:eastAsia="Times New Roman" w:hAnsi="Times New Roman" w:cs="Times New Roman"/>
          <w:sz w:val="28"/>
          <w:szCs w:val="28"/>
        </w:rPr>
        <w:t xml:space="preserve">На пятнадцатый день практики я занималась отбором пробы воды на </w:t>
      </w:r>
      <w:r w:rsidR="00CE0112" w:rsidRPr="00CE0112">
        <w:rPr>
          <w:rFonts w:ascii="Times New Roman" w:eastAsia="Times New Roman" w:hAnsi="Times New Roman" w:cs="Times New Roman"/>
          <w:sz w:val="28"/>
          <w:szCs w:val="28"/>
        </w:rPr>
        <w:t>микробиологические исследования.</w:t>
      </w:r>
    </w:p>
    <w:p w:rsidR="00CE0112" w:rsidRPr="00CE0112" w:rsidRDefault="00CE0112" w:rsidP="00CE0112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112">
        <w:rPr>
          <w:rFonts w:ascii="Times New Roman" w:eastAsia="Times New Roman" w:hAnsi="Times New Roman" w:cs="Times New Roman"/>
          <w:sz w:val="28"/>
          <w:szCs w:val="28"/>
        </w:rPr>
        <w:t>Для точного определения биологических показателей воды в процентном соотношении допускается использование стеклянной исключительно стерильной тары. Объем емкости должен быть не менее 500 мл.</w:t>
      </w:r>
    </w:p>
    <w:p w:rsidR="00CE0112" w:rsidRPr="00CE0112" w:rsidRDefault="00CE0112" w:rsidP="00CE0112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112">
        <w:rPr>
          <w:rFonts w:ascii="Times New Roman" w:eastAsia="Times New Roman" w:hAnsi="Times New Roman" w:cs="Times New Roman"/>
          <w:sz w:val="28"/>
          <w:szCs w:val="28"/>
        </w:rPr>
        <w:t>Для забора образца также потребуется специальный пробоотборник. Если наконечник прибора выполнен из пластика, то его достаточно обработать спиртом. Если «носик» металлический, его предварительно нужно обжечь.</w:t>
      </w:r>
    </w:p>
    <w:p w:rsidR="00CE0112" w:rsidRPr="00CE0112" w:rsidRDefault="00CE0112" w:rsidP="00CE0112">
      <w:pPr>
        <w:pStyle w:val="normal"/>
        <w:spacing w:line="360" w:lineRule="auto"/>
        <w:ind w:right="-32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112">
        <w:rPr>
          <w:rFonts w:ascii="Times New Roman" w:eastAsia="Times New Roman" w:hAnsi="Times New Roman" w:cs="Times New Roman"/>
          <w:sz w:val="28"/>
          <w:szCs w:val="28"/>
        </w:rPr>
        <w:t>Алгоритм действий:</w:t>
      </w:r>
    </w:p>
    <w:p w:rsidR="00CE0112" w:rsidRPr="00CE0112" w:rsidRDefault="00CE0112" w:rsidP="00CE0112">
      <w:pPr>
        <w:pStyle w:val="normal"/>
        <w:numPr>
          <w:ilvl w:val="0"/>
          <w:numId w:val="23"/>
        </w:numPr>
        <w:tabs>
          <w:tab w:val="left" w:pos="993"/>
        </w:tabs>
        <w:spacing w:line="360" w:lineRule="auto"/>
        <w:ind w:left="0" w:right="-3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112">
        <w:rPr>
          <w:rFonts w:ascii="Times New Roman" w:eastAsia="Times New Roman" w:hAnsi="Times New Roman" w:cs="Times New Roman"/>
          <w:sz w:val="28"/>
          <w:szCs w:val="28"/>
        </w:rPr>
        <w:t>Пропустите воду через водоразборную точку (смеситель) в течение 3 минут.</w:t>
      </w:r>
    </w:p>
    <w:p w:rsidR="00CE0112" w:rsidRPr="00CE0112" w:rsidRDefault="00CE0112" w:rsidP="00CE0112">
      <w:pPr>
        <w:pStyle w:val="normal"/>
        <w:numPr>
          <w:ilvl w:val="0"/>
          <w:numId w:val="23"/>
        </w:numPr>
        <w:tabs>
          <w:tab w:val="left" w:pos="993"/>
        </w:tabs>
        <w:spacing w:line="360" w:lineRule="auto"/>
        <w:ind w:left="0" w:right="-3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112">
        <w:rPr>
          <w:rFonts w:ascii="Times New Roman" w:eastAsia="Times New Roman" w:hAnsi="Times New Roman" w:cs="Times New Roman"/>
          <w:sz w:val="28"/>
          <w:szCs w:val="28"/>
        </w:rPr>
        <w:t>Наполните стерильную тару таким образом, чтобы между пробкой и зеркалом воды сохранился небольшой воздушный зазор.</w:t>
      </w:r>
    </w:p>
    <w:p w:rsidR="00CE0112" w:rsidRPr="00CE0112" w:rsidRDefault="00CE0112" w:rsidP="00CE0112">
      <w:pPr>
        <w:pStyle w:val="normal"/>
        <w:numPr>
          <w:ilvl w:val="0"/>
          <w:numId w:val="23"/>
        </w:numPr>
        <w:tabs>
          <w:tab w:val="left" w:pos="993"/>
        </w:tabs>
        <w:spacing w:line="360" w:lineRule="auto"/>
        <w:ind w:left="0" w:right="-32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112">
        <w:rPr>
          <w:rFonts w:ascii="Times New Roman" w:eastAsia="Times New Roman" w:hAnsi="Times New Roman" w:cs="Times New Roman"/>
          <w:sz w:val="28"/>
          <w:szCs w:val="28"/>
        </w:rPr>
        <w:t>Плотно завинтите пробку, не прикасаясь руками к горлышку бутылки.</w:t>
      </w:r>
    </w:p>
    <w:p w:rsidR="00CE0112" w:rsidRDefault="00CE0112" w:rsidP="00CE011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E0112" w:rsidRDefault="00CE0112" w:rsidP="00CE0112">
      <w:pPr>
        <w:keepNext/>
        <w:spacing w:after="0"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326711" cy="2607013"/>
            <wp:effectExtent l="19050" t="0" r="0" b="0"/>
            <wp:docPr id="13" name="Рисунок 10" descr="https://static.daru-dar.org/s1024/01/01/de/46/de460ae0852b428f81174d5f6a86989526b0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daru-dar.org/s1024/01/01/de/46/de460ae0852b428f81174d5f6a86989526b092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82" cy="260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12" w:rsidRPr="00CE0112" w:rsidRDefault="00CE0112" w:rsidP="00CE0112">
      <w:pPr>
        <w:pStyle w:val="aff8"/>
        <w:jc w:val="center"/>
        <w:rPr>
          <w:rFonts w:ascii="Times New Roman" w:hAnsi="Times New Roman"/>
          <w:b/>
          <w:i w:val="0"/>
          <w:color w:val="000000" w:themeColor="text1"/>
          <w:sz w:val="28"/>
          <w:szCs w:val="28"/>
        </w:rPr>
      </w:pPr>
      <w:r w:rsidRPr="00CE0112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Рисунок </w:t>
      </w:r>
      <w:r w:rsidR="00143008" w:rsidRPr="00CE011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CE0112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="00143008" w:rsidRPr="00CE011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E4116B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14</w:t>
      </w:r>
      <w:r w:rsidR="00143008" w:rsidRPr="00CE0112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CE0112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Тара для отбора проб воды</w:t>
      </w:r>
    </w:p>
    <w:p w:rsidR="00EE0198" w:rsidRDefault="00EE0198" w:rsidP="00CE011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D35AF" w:rsidRPr="000D74AE" w:rsidRDefault="00496A8B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17</w:t>
      </w:r>
      <w:r w:rsidR="00DD35AF" w:rsidRPr="000D74AE">
        <w:rPr>
          <w:rFonts w:ascii="Times New Roman" w:hAnsi="Times New Roman"/>
          <w:b/>
          <w:sz w:val="28"/>
          <w:szCs w:val="28"/>
        </w:rPr>
        <w:t xml:space="preserve"> (16.04.2024)</w:t>
      </w:r>
    </w:p>
    <w:p w:rsidR="00EE0198" w:rsidRDefault="00EE0198" w:rsidP="00EE0198">
      <w:pPr>
        <w:tabs>
          <w:tab w:val="left" w:pos="156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4AE">
        <w:rPr>
          <w:rFonts w:ascii="Times New Roman" w:hAnsi="Times New Roman"/>
          <w:b/>
          <w:sz w:val="28"/>
          <w:szCs w:val="28"/>
        </w:rPr>
        <w:t>Дисбактериоз</w:t>
      </w:r>
    </w:p>
    <w:p w:rsidR="000D15B8" w:rsidRDefault="000D15B8" w:rsidP="00277E35">
      <w:pPr>
        <w:tabs>
          <w:tab w:val="left" w:pos="15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0198" w:rsidRPr="00835379" w:rsidRDefault="00EE0198" w:rsidP="00EE019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379">
        <w:rPr>
          <w:rFonts w:ascii="Times New Roman" w:hAnsi="Times New Roman"/>
          <w:sz w:val="28"/>
          <w:szCs w:val="28"/>
        </w:rPr>
        <w:t xml:space="preserve">Дисбактериоз (дисбиоз)– это любые количественные или качественные </w:t>
      </w:r>
    </w:p>
    <w:p w:rsidR="00EE0198" w:rsidRPr="00835379" w:rsidRDefault="00EE0198" w:rsidP="00EE019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379">
        <w:rPr>
          <w:rFonts w:ascii="Times New Roman" w:hAnsi="Times New Roman"/>
          <w:sz w:val="28"/>
          <w:szCs w:val="28"/>
        </w:rPr>
        <w:t>изменения типичной для данного биотопа н</w:t>
      </w:r>
      <w:r>
        <w:rPr>
          <w:rFonts w:ascii="Times New Roman" w:hAnsi="Times New Roman"/>
          <w:sz w:val="28"/>
          <w:szCs w:val="28"/>
        </w:rPr>
        <w:t xml:space="preserve">ормальной микрофлоры человека, </w:t>
      </w:r>
      <w:r w:rsidRPr="00835379">
        <w:rPr>
          <w:rFonts w:ascii="Times New Roman" w:hAnsi="Times New Roman"/>
          <w:sz w:val="28"/>
          <w:szCs w:val="28"/>
        </w:rPr>
        <w:t>возникающие в результате воздейств</w:t>
      </w:r>
      <w:r>
        <w:rPr>
          <w:rFonts w:ascii="Times New Roman" w:hAnsi="Times New Roman"/>
          <w:sz w:val="28"/>
          <w:szCs w:val="28"/>
        </w:rPr>
        <w:t xml:space="preserve">ия на макро– или микроорганизм </w:t>
      </w:r>
      <w:r w:rsidRPr="00835379">
        <w:rPr>
          <w:rFonts w:ascii="Times New Roman" w:hAnsi="Times New Roman"/>
          <w:sz w:val="28"/>
          <w:szCs w:val="28"/>
        </w:rPr>
        <w:t>различных неблагоприятных факторов.</w:t>
      </w:r>
    </w:p>
    <w:p w:rsidR="00EE0198" w:rsidRPr="00835379" w:rsidRDefault="00EE0198" w:rsidP="00EE019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379">
        <w:rPr>
          <w:rFonts w:ascii="Times New Roman" w:hAnsi="Times New Roman"/>
          <w:sz w:val="28"/>
          <w:szCs w:val="28"/>
        </w:rPr>
        <w:t>Микробиологическими показателями дисбиоза служат:</w:t>
      </w:r>
    </w:p>
    <w:p w:rsidR="00EE0198" w:rsidRPr="00835379" w:rsidRDefault="00EE0198" w:rsidP="00F6164C">
      <w:pPr>
        <w:pStyle w:val="aff"/>
        <w:numPr>
          <w:ilvl w:val="0"/>
          <w:numId w:val="12"/>
        </w:numPr>
        <w:tabs>
          <w:tab w:val="left" w:pos="1560"/>
        </w:tabs>
        <w:spacing w:line="360" w:lineRule="auto"/>
        <w:jc w:val="both"/>
        <w:rPr>
          <w:sz w:val="28"/>
          <w:szCs w:val="28"/>
        </w:rPr>
      </w:pPr>
      <w:r w:rsidRPr="00835379">
        <w:rPr>
          <w:sz w:val="28"/>
          <w:szCs w:val="28"/>
        </w:rPr>
        <w:t>Снижение численности одного или нескольких постоянных видов;</w:t>
      </w:r>
    </w:p>
    <w:p w:rsidR="00EE0198" w:rsidRPr="00835379" w:rsidRDefault="00EE0198" w:rsidP="00F6164C">
      <w:pPr>
        <w:pStyle w:val="aff"/>
        <w:numPr>
          <w:ilvl w:val="0"/>
          <w:numId w:val="12"/>
        </w:numPr>
        <w:tabs>
          <w:tab w:val="left" w:pos="1560"/>
        </w:tabs>
        <w:spacing w:line="360" w:lineRule="auto"/>
        <w:jc w:val="both"/>
        <w:rPr>
          <w:sz w:val="28"/>
          <w:szCs w:val="28"/>
        </w:rPr>
      </w:pPr>
      <w:r w:rsidRPr="00835379">
        <w:rPr>
          <w:sz w:val="28"/>
          <w:szCs w:val="28"/>
        </w:rPr>
        <w:t xml:space="preserve">Потеря бактериями тех или иных признаков или приобретение </w:t>
      </w:r>
    </w:p>
    <w:p w:rsidR="00EE0198" w:rsidRPr="00835379" w:rsidRDefault="00EE0198" w:rsidP="00F6164C">
      <w:pPr>
        <w:pStyle w:val="aff"/>
        <w:numPr>
          <w:ilvl w:val="0"/>
          <w:numId w:val="12"/>
        </w:numPr>
        <w:tabs>
          <w:tab w:val="left" w:pos="1560"/>
        </w:tabs>
        <w:spacing w:line="360" w:lineRule="auto"/>
        <w:jc w:val="both"/>
        <w:rPr>
          <w:sz w:val="28"/>
          <w:szCs w:val="28"/>
        </w:rPr>
      </w:pPr>
      <w:r w:rsidRPr="00835379">
        <w:rPr>
          <w:sz w:val="28"/>
          <w:szCs w:val="28"/>
        </w:rPr>
        <w:t>новых;</w:t>
      </w:r>
    </w:p>
    <w:p w:rsidR="00EE0198" w:rsidRPr="00835379" w:rsidRDefault="00EE0198" w:rsidP="00F6164C">
      <w:pPr>
        <w:pStyle w:val="aff"/>
        <w:numPr>
          <w:ilvl w:val="0"/>
          <w:numId w:val="12"/>
        </w:numPr>
        <w:tabs>
          <w:tab w:val="left" w:pos="1560"/>
        </w:tabs>
        <w:spacing w:line="360" w:lineRule="auto"/>
        <w:jc w:val="both"/>
        <w:rPr>
          <w:sz w:val="28"/>
          <w:szCs w:val="28"/>
        </w:rPr>
      </w:pPr>
      <w:r w:rsidRPr="00835379">
        <w:rPr>
          <w:sz w:val="28"/>
          <w:szCs w:val="28"/>
        </w:rPr>
        <w:t>Повышение численности транзиторных видов;</w:t>
      </w:r>
    </w:p>
    <w:p w:rsidR="00EE0198" w:rsidRPr="00835379" w:rsidRDefault="00EE0198" w:rsidP="00F6164C">
      <w:pPr>
        <w:pStyle w:val="aff"/>
        <w:numPr>
          <w:ilvl w:val="0"/>
          <w:numId w:val="12"/>
        </w:numPr>
        <w:tabs>
          <w:tab w:val="left" w:pos="1560"/>
        </w:tabs>
        <w:spacing w:line="360" w:lineRule="auto"/>
        <w:jc w:val="both"/>
        <w:rPr>
          <w:sz w:val="28"/>
          <w:szCs w:val="28"/>
        </w:rPr>
      </w:pPr>
      <w:r w:rsidRPr="00835379">
        <w:rPr>
          <w:sz w:val="28"/>
          <w:szCs w:val="28"/>
        </w:rPr>
        <w:t>Появление новых, несвойственных данному биотопу видов;</w:t>
      </w:r>
    </w:p>
    <w:p w:rsidR="00EE0198" w:rsidRPr="00835379" w:rsidRDefault="00EE0198" w:rsidP="00F6164C">
      <w:pPr>
        <w:pStyle w:val="aff"/>
        <w:numPr>
          <w:ilvl w:val="0"/>
          <w:numId w:val="12"/>
        </w:numPr>
        <w:tabs>
          <w:tab w:val="left" w:pos="1560"/>
        </w:tabs>
        <w:spacing w:line="360" w:lineRule="auto"/>
        <w:jc w:val="both"/>
        <w:rPr>
          <w:sz w:val="28"/>
          <w:szCs w:val="28"/>
        </w:rPr>
      </w:pPr>
      <w:r w:rsidRPr="00835379">
        <w:rPr>
          <w:sz w:val="28"/>
          <w:szCs w:val="28"/>
        </w:rPr>
        <w:t xml:space="preserve">Ослабление антагонистической активности нормальной </w:t>
      </w:r>
    </w:p>
    <w:p w:rsidR="00EE0198" w:rsidRPr="00835379" w:rsidRDefault="00EE0198" w:rsidP="00F6164C">
      <w:pPr>
        <w:pStyle w:val="aff"/>
        <w:numPr>
          <w:ilvl w:val="0"/>
          <w:numId w:val="12"/>
        </w:numPr>
        <w:tabs>
          <w:tab w:val="left" w:pos="1560"/>
        </w:tabs>
        <w:spacing w:line="360" w:lineRule="auto"/>
        <w:jc w:val="both"/>
        <w:rPr>
          <w:sz w:val="28"/>
          <w:szCs w:val="28"/>
        </w:rPr>
      </w:pPr>
      <w:r w:rsidRPr="00835379">
        <w:rPr>
          <w:sz w:val="28"/>
          <w:szCs w:val="28"/>
        </w:rPr>
        <w:t>микрофлоры.</w:t>
      </w:r>
    </w:p>
    <w:p w:rsidR="00EE0198" w:rsidRPr="00835379" w:rsidRDefault="00EE0198" w:rsidP="00EE019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379">
        <w:rPr>
          <w:rFonts w:ascii="Times New Roman" w:hAnsi="Times New Roman"/>
          <w:sz w:val="28"/>
          <w:szCs w:val="28"/>
        </w:rPr>
        <w:t>Фазы дисбактериоза:</w:t>
      </w:r>
    </w:p>
    <w:p w:rsidR="00EE0198" w:rsidRPr="00835379" w:rsidRDefault="00EE0198" w:rsidP="00F6164C">
      <w:pPr>
        <w:pStyle w:val="aff"/>
        <w:numPr>
          <w:ilvl w:val="1"/>
          <w:numId w:val="10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835379">
        <w:rPr>
          <w:sz w:val="28"/>
          <w:szCs w:val="28"/>
        </w:rPr>
        <w:t>Компенсированная, когда дисбактериоз не сопровождается какими-либо клиническими проявлениями;</w:t>
      </w:r>
    </w:p>
    <w:p w:rsidR="00EE0198" w:rsidRPr="00835379" w:rsidRDefault="00EE0198" w:rsidP="00F6164C">
      <w:pPr>
        <w:pStyle w:val="aff"/>
        <w:numPr>
          <w:ilvl w:val="1"/>
          <w:numId w:val="10"/>
        </w:numPr>
        <w:tabs>
          <w:tab w:val="left" w:pos="1560"/>
        </w:tabs>
        <w:spacing w:line="360" w:lineRule="auto"/>
        <w:ind w:firstLine="709"/>
        <w:jc w:val="both"/>
        <w:rPr>
          <w:sz w:val="28"/>
          <w:szCs w:val="28"/>
        </w:rPr>
      </w:pPr>
      <w:r w:rsidRPr="00835379">
        <w:rPr>
          <w:sz w:val="28"/>
          <w:szCs w:val="28"/>
        </w:rPr>
        <w:t xml:space="preserve">Субкомпенсированная, когда в результате дисбаланса нормальной </w:t>
      </w:r>
    </w:p>
    <w:p w:rsidR="00EE0198" w:rsidRPr="00835379" w:rsidRDefault="00EE0198" w:rsidP="00EE019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379">
        <w:rPr>
          <w:rFonts w:ascii="Times New Roman" w:hAnsi="Times New Roman"/>
          <w:sz w:val="28"/>
          <w:szCs w:val="28"/>
        </w:rPr>
        <w:t>микрофлоры возникают локальные воспалительные изменения;</w:t>
      </w:r>
    </w:p>
    <w:p w:rsidR="00EE0198" w:rsidRPr="00835379" w:rsidRDefault="00EE0198" w:rsidP="00F6164C">
      <w:pPr>
        <w:pStyle w:val="aff"/>
        <w:numPr>
          <w:ilvl w:val="1"/>
          <w:numId w:val="10"/>
        </w:numPr>
        <w:tabs>
          <w:tab w:val="left" w:pos="1560"/>
        </w:tabs>
        <w:spacing w:line="360" w:lineRule="auto"/>
        <w:ind w:left="1077" w:firstLine="709"/>
        <w:jc w:val="both"/>
        <w:rPr>
          <w:sz w:val="28"/>
          <w:szCs w:val="28"/>
        </w:rPr>
      </w:pPr>
      <w:r w:rsidRPr="00835379">
        <w:rPr>
          <w:sz w:val="28"/>
          <w:szCs w:val="28"/>
        </w:rPr>
        <w:t>Декомпенсированная, при которой происходи</w:t>
      </w:r>
      <w:r>
        <w:rPr>
          <w:sz w:val="28"/>
          <w:szCs w:val="28"/>
        </w:rPr>
        <w:t xml:space="preserve">т генерализация </w:t>
      </w:r>
      <w:r w:rsidRPr="00835379">
        <w:rPr>
          <w:sz w:val="28"/>
          <w:szCs w:val="28"/>
        </w:rPr>
        <w:t>процесса с возникновением метастатических воспалительных очагов.</w:t>
      </w:r>
    </w:p>
    <w:p w:rsidR="00EE0198" w:rsidRPr="00835379" w:rsidRDefault="00EE0198" w:rsidP="00EE019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379">
        <w:rPr>
          <w:rFonts w:ascii="Times New Roman" w:hAnsi="Times New Roman"/>
          <w:sz w:val="28"/>
          <w:szCs w:val="28"/>
        </w:rPr>
        <w:t>Лабораторная диагностика дисбактериоза</w:t>
      </w:r>
    </w:p>
    <w:p w:rsidR="00EE0198" w:rsidRPr="00835379" w:rsidRDefault="00EE0198" w:rsidP="00EE019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379">
        <w:rPr>
          <w:rFonts w:ascii="Times New Roman" w:hAnsi="Times New Roman"/>
          <w:sz w:val="28"/>
          <w:szCs w:val="28"/>
        </w:rPr>
        <w:t>Основной метод – бактериологическое и</w:t>
      </w:r>
      <w:r>
        <w:rPr>
          <w:rFonts w:ascii="Times New Roman" w:hAnsi="Times New Roman"/>
          <w:sz w:val="28"/>
          <w:szCs w:val="28"/>
        </w:rPr>
        <w:t xml:space="preserve">сследование. При этом в оценке </w:t>
      </w:r>
      <w:r w:rsidRPr="00835379">
        <w:rPr>
          <w:rFonts w:ascii="Times New Roman" w:hAnsi="Times New Roman"/>
          <w:sz w:val="28"/>
          <w:szCs w:val="28"/>
        </w:rPr>
        <w:t>его результатов превалируют количественные показатели.</w:t>
      </w:r>
    </w:p>
    <w:p w:rsidR="00EE0198" w:rsidRPr="00835379" w:rsidRDefault="00EE0198" w:rsidP="00EE019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379">
        <w:rPr>
          <w:rFonts w:ascii="Times New Roman" w:hAnsi="Times New Roman"/>
          <w:sz w:val="28"/>
          <w:szCs w:val="28"/>
        </w:rPr>
        <w:lastRenderedPageBreak/>
        <w:t>Дополнительный метод – хромато</w:t>
      </w:r>
      <w:r>
        <w:rPr>
          <w:rFonts w:ascii="Times New Roman" w:hAnsi="Times New Roman"/>
          <w:sz w:val="28"/>
          <w:szCs w:val="28"/>
        </w:rPr>
        <w:t xml:space="preserve">графия спектра жирных кислот в </w:t>
      </w:r>
      <w:r w:rsidRPr="00835379">
        <w:rPr>
          <w:rFonts w:ascii="Times New Roman" w:hAnsi="Times New Roman"/>
          <w:sz w:val="28"/>
          <w:szCs w:val="28"/>
        </w:rPr>
        <w:t>исследуемом материале. Каждому роду со</w:t>
      </w:r>
      <w:r>
        <w:rPr>
          <w:rFonts w:ascii="Times New Roman" w:hAnsi="Times New Roman"/>
          <w:sz w:val="28"/>
          <w:szCs w:val="28"/>
        </w:rPr>
        <w:t xml:space="preserve">ответствует свой спектр жирных </w:t>
      </w:r>
      <w:r w:rsidRPr="00835379">
        <w:rPr>
          <w:rFonts w:ascii="Times New Roman" w:hAnsi="Times New Roman"/>
          <w:sz w:val="28"/>
          <w:szCs w:val="28"/>
        </w:rPr>
        <w:t>кислот.</w:t>
      </w:r>
    </w:p>
    <w:p w:rsidR="00EE0198" w:rsidRPr="00835379" w:rsidRDefault="00EE0198" w:rsidP="00EE019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379">
        <w:rPr>
          <w:rFonts w:ascii="Times New Roman" w:hAnsi="Times New Roman"/>
          <w:sz w:val="28"/>
          <w:szCs w:val="28"/>
        </w:rPr>
        <w:t>Коррекция дисбактериоза:</w:t>
      </w:r>
    </w:p>
    <w:p w:rsidR="000D15B8" w:rsidRDefault="00EE0198" w:rsidP="000D15B8">
      <w:pPr>
        <w:pStyle w:val="aff"/>
        <w:numPr>
          <w:ilvl w:val="1"/>
          <w:numId w:val="10"/>
        </w:numPr>
        <w:tabs>
          <w:tab w:val="left" w:pos="1560"/>
        </w:tabs>
        <w:spacing w:line="360" w:lineRule="auto"/>
        <w:jc w:val="both"/>
        <w:rPr>
          <w:sz w:val="28"/>
          <w:szCs w:val="28"/>
        </w:rPr>
      </w:pPr>
      <w:r w:rsidRPr="00835379">
        <w:rPr>
          <w:sz w:val="28"/>
          <w:szCs w:val="28"/>
        </w:rPr>
        <w:t>Устранение причины;</w:t>
      </w:r>
    </w:p>
    <w:p w:rsidR="00EE0198" w:rsidRPr="000D15B8" w:rsidRDefault="000D15B8" w:rsidP="000D15B8">
      <w:pPr>
        <w:pStyle w:val="aff"/>
        <w:numPr>
          <w:ilvl w:val="1"/>
          <w:numId w:val="10"/>
        </w:numPr>
        <w:tabs>
          <w:tab w:val="left" w:pos="15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EE0198" w:rsidRPr="000D15B8">
        <w:rPr>
          <w:sz w:val="28"/>
          <w:szCs w:val="28"/>
        </w:rPr>
        <w:t>убиотиков и пробиотиков.</w:t>
      </w:r>
    </w:p>
    <w:p w:rsidR="00EE0198" w:rsidRDefault="00EE0198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D35AF" w:rsidRDefault="00DD35AF" w:rsidP="006F27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День 1</w:t>
      </w:r>
      <w:r w:rsidR="00496A8B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b/>
          <w:sz w:val="24"/>
          <w:szCs w:val="24"/>
        </w:rPr>
        <w:t xml:space="preserve"> (17.04.2024)</w:t>
      </w:r>
    </w:p>
    <w:p w:rsidR="000D15B8" w:rsidRPr="000D15B8" w:rsidRDefault="000D15B8" w:rsidP="006F27A1">
      <w:pPr>
        <w:tabs>
          <w:tab w:val="left" w:pos="15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15B8">
        <w:rPr>
          <w:rFonts w:ascii="Times New Roman" w:hAnsi="Times New Roman"/>
          <w:b/>
          <w:sz w:val="28"/>
          <w:szCs w:val="28"/>
        </w:rPr>
        <w:t>Утилизация отработанного материала, дезинфекция и стерилизация использованной лабораторной посуды, инструментария, средств защиты</w:t>
      </w:r>
    </w:p>
    <w:p w:rsidR="000D15B8" w:rsidRDefault="000D15B8" w:rsidP="00277E35">
      <w:pPr>
        <w:tabs>
          <w:tab w:val="left" w:pos="156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15B8" w:rsidRPr="000D15B8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15B8">
        <w:rPr>
          <w:rFonts w:ascii="Times New Roman" w:hAnsi="Times New Roman"/>
          <w:sz w:val="28"/>
          <w:szCs w:val="28"/>
        </w:rPr>
        <w:t>1. Класс А (эпидемиологически безопасные отходы, по составу приближенные к ТБО)</w:t>
      </w:r>
    </w:p>
    <w:p w:rsidR="000D15B8" w:rsidRPr="00CE6144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144">
        <w:rPr>
          <w:rFonts w:ascii="Times New Roman" w:hAnsi="Times New Roman"/>
          <w:sz w:val="28"/>
          <w:szCs w:val="28"/>
        </w:rPr>
        <w:t>Отходы, не имеющие контакта с биологическими жидкостями пациентов, инфекционными больными: канцелярские принадлежности, упаковка, мебель, инвентарь, потерявшие потребительские свойства. Смет от уборки территории и так далее. 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фтизиатрических.</w:t>
      </w:r>
    </w:p>
    <w:p w:rsidR="000D15B8" w:rsidRPr="000D15B8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15B8">
        <w:rPr>
          <w:rFonts w:ascii="Times New Roman" w:hAnsi="Times New Roman"/>
          <w:sz w:val="28"/>
          <w:szCs w:val="28"/>
        </w:rPr>
        <w:t>2. Класс Б (эпидемиологически опасные отходы)</w:t>
      </w:r>
    </w:p>
    <w:p w:rsidR="000D15B8" w:rsidRPr="00CE6144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144">
        <w:rPr>
          <w:rFonts w:ascii="Times New Roman" w:hAnsi="Times New Roman"/>
          <w:sz w:val="28"/>
          <w:szCs w:val="28"/>
        </w:rPr>
        <w:t>Инфицированные и пот</w:t>
      </w:r>
      <w:r>
        <w:rPr>
          <w:rFonts w:ascii="Times New Roman" w:hAnsi="Times New Roman"/>
          <w:sz w:val="28"/>
          <w:szCs w:val="28"/>
        </w:rPr>
        <w:t xml:space="preserve">енциально инфицированные отходы (Рис.8). </w:t>
      </w:r>
      <w:r w:rsidRPr="00CE6144">
        <w:rPr>
          <w:rFonts w:ascii="Times New Roman" w:hAnsi="Times New Roman"/>
          <w:sz w:val="28"/>
          <w:szCs w:val="28"/>
        </w:rPr>
        <w:t>Материалы и инструменты, предметы, загрязненные кровью и/или другими биологическими жидкостями. Патолого</w:t>
      </w:r>
      <w:r w:rsidRPr="000D15B8">
        <w:rPr>
          <w:rFonts w:ascii="Times New Roman" w:hAnsi="Times New Roman"/>
          <w:sz w:val="28"/>
          <w:szCs w:val="28"/>
        </w:rPr>
        <w:t>–</w:t>
      </w:r>
      <w:r w:rsidRPr="00CE6144">
        <w:rPr>
          <w:rFonts w:ascii="Times New Roman" w:hAnsi="Times New Roman"/>
          <w:sz w:val="28"/>
          <w:szCs w:val="28"/>
        </w:rPr>
        <w:t>анатомические отходы. Органические операционные отходы (органы, ткани и так далее).</w:t>
      </w:r>
    </w:p>
    <w:p w:rsidR="000D15B8" w:rsidRPr="00CE6144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144">
        <w:rPr>
          <w:rFonts w:ascii="Times New Roman" w:hAnsi="Times New Roman"/>
          <w:sz w:val="28"/>
          <w:szCs w:val="28"/>
        </w:rPr>
        <w:t>Пищевые отходы из инфекционных отделений.</w:t>
      </w:r>
    </w:p>
    <w:p w:rsidR="000D15B8" w:rsidRPr="00CE6144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144">
        <w:rPr>
          <w:rFonts w:ascii="Times New Roman" w:hAnsi="Times New Roman"/>
          <w:sz w:val="28"/>
          <w:szCs w:val="28"/>
        </w:rPr>
        <w:t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3-4 групп патогенности. Биологические отходы вивариев.</w:t>
      </w:r>
    </w:p>
    <w:p w:rsidR="000D15B8" w:rsidRPr="00CE6144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144">
        <w:rPr>
          <w:rFonts w:ascii="Times New Roman" w:hAnsi="Times New Roman"/>
          <w:sz w:val="28"/>
          <w:szCs w:val="28"/>
        </w:rPr>
        <w:lastRenderedPageBreak/>
        <w:t>Живые вакцины, непригодные к использованию.</w:t>
      </w:r>
    </w:p>
    <w:p w:rsidR="000D15B8" w:rsidRPr="000D15B8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15B8">
        <w:rPr>
          <w:rFonts w:ascii="Times New Roman" w:hAnsi="Times New Roman"/>
          <w:sz w:val="28"/>
          <w:szCs w:val="28"/>
        </w:rPr>
        <w:t>3. Класс В (чрезвычайно эпидемиологически опасные отходы)</w:t>
      </w:r>
    </w:p>
    <w:p w:rsidR="000D15B8" w:rsidRPr="00CE6144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144">
        <w:rPr>
          <w:rFonts w:ascii="Times New Roman" w:hAnsi="Times New Roman"/>
          <w:sz w:val="28"/>
          <w:szCs w:val="28"/>
        </w:rPr>
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</w:r>
    </w:p>
    <w:p w:rsidR="000D15B8" w:rsidRPr="00CE6144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144">
        <w:rPr>
          <w:rFonts w:ascii="Times New Roman" w:hAnsi="Times New Roman"/>
          <w:sz w:val="28"/>
          <w:szCs w:val="28"/>
        </w:rPr>
        <w:t>Отходы лабораторий, фармацевтических и иммунобиологических производств, работающих с микроорганизмами 1-2 групп патогенности.</w:t>
      </w:r>
    </w:p>
    <w:p w:rsidR="000D15B8" w:rsidRPr="00CE6144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144">
        <w:rPr>
          <w:rFonts w:ascii="Times New Roman" w:hAnsi="Times New Roman"/>
          <w:sz w:val="28"/>
          <w:szCs w:val="28"/>
        </w:rPr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туберкулеза.</w:t>
      </w:r>
    </w:p>
    <w:p w:rsidR="000D15B8" w:rsidRPr="000D15B8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15B8">
        <w:rPr>
          <w:rFonts w:ascii="Times New Roman" w:hAnsi="Times New Roman"/>
          <w:sz w:val="28"/>
          <w:szCs w:val="28"/>
        </w:rPr>
        <w:t>4. Класс Г (токсикологически опасные отходы 1-4 классов опасности)</w:t>
      </w:r>
    </w:p>
    <w:p w:rsidR="000D15B8" w:rsidRPr="00CE6144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144">
        <w:rPr>
          <w:rFonts w:ascii="Times New Roman" w:hAnsi="Times New Roman"/>
          <w:sz w:val="28"/>
          <w:szCs w:val="28"/>
        </w:rPr>
        <w:t>Лекарственные (в том числе цитостатики), диагностические, дезинфицирующие средства, не подлежащие использованию.</w:t>
      </w:r>
    </w:p>
    <w:p w:rsidR="000D15B8" w:rsidRPr="00CE6144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144">
        <w:rPr>
          <w:rFonts w:ascii="Times New Roman" w:hAnsi="Times New Roman"/>
          <w:sz w:val="28"/>
          <w:szCs w:val="28"/>
        </w:rPr>
        <w:t>Ртутьсодержащие предметы, приборы и оборудование. Отходы сырья и продукции фармацевтических производств. Отходы от эксплуатации оборудования, транспорта, систем освещения и другие.</w:t>
      </w:r>
    </w:p>
    <w:p w:rsidR="000D15B8" w:rsidRPr="000D15B8" w:rsidRDefault="000D15B8" w:rsidP="000D15B8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15B8">
        <w:rPr>
          <w:rFonts w:ascii="Times New Roman" w:hAnsi="Times New Roman"/>
          <w:sz w:val="28"/>
          <w:szCs w:val="28"/>
        </w:rPr>
        <w:t>5.  Класс Д (радиоактивные отходы)</w:t>
      </w:r>
    </w:p>
    <w:p w:rsidR="002F1035" w:rsidRDefault="000D15B8" w:rsidP="002F1035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144">
        <w:rPr>
          <w:rFonts w:ascii="Times New Roman" w:hAnsi="Times New Roman"/>
          <w:sz w:val="28"/>
          <w:szCs w:val="28"/>
        </w:rPr>
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безопасности.</w:t>
      </w:r>
    </w:p>
    <w:p w:rsidR="002F1035" w:rsidRDefault="002F1035" w:rsidP="002F1035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035" w:rsidRDefault="002F1035" w:rsidP="002F1035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035" w:rsidRDefault="002F1035" w:rsidP="002F1035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035" w:rsidRDefault="002F1035" w:rsidP="002F1035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035" w:rsidRDefault="002F1035" w:rsidP="002F1035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035" w:rsidRDefault="002F1035" w:rsidP="002F1035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02C7" w:rsidRPr="002F1035" w:rsidRDefault="00B55BF7" w:rsidP="002F1035">
      <w:pPr>
        <w:tabs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</w:t>
      </w:r>
    </w:p>
    <w:p w:rsidR="009B02C7" w:rsidRPr="00211C49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20"/>
        <w:gridCol w:w="333"/>
        <w:gridCol w:w="436"/>
        <w:gridCol w:w="436"/>
        <w:gridCol w:w="436"/>
        <w:gridCol w:w="333"/>
        <w:gridCol w:w="333"/>
        <w:gridCol w:w="436"/>
        <w:gridCol w:w="436"/>
        <w:gridCol w:w="436"/>
        <w:gridCol w:w="451"/>
        <w:gridCol w:w="451"/>
        <w:gridCol w:w="451"/>
        <w:gridCol w:w="451"/>
        <w:gridCol w:w="451"/>
        <w:gridCol w:w="451"/>
        <w:gridCol w:w="451"/>
        <w:gridCol w:w="451"/>
        <w:gridCol w:w="451"/>
        <w:gridCol w:w="659"/>
      </w:tblGrid>
      <w:tr w:rsidR="00277E35" w:rsidRPr="00211C49" w:rsidTr="006F27A1">
        <w:trPr>
          <w:trHeight w:val="313"/>
        </w:trPr>
        <w:tc>
          <w:tcPr>
            <w:tcW w:w="2477" w:type="dxa"/>
            <w:vMerge w:val="restart"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1035">
              <w:rPr>
                <w:rFonts w:ascii="Times New Roman" w:hAnsi="Times New Roman" w:cs="Times New Roman"/>
              </w:rPr>
              <w:t>Исследования</w:t>
            </w:r>
          </w:p>
        </w:tc>
        <w:tc>
          <w:tcPr>
            <w:tcW w:w="7608" w:type="dxa"/>
            <w:gridSpan w:val="18"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8" w:type="dxa"/>
            <w:vMerge w:val="restart"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итог</w:t>
            </w:r>
          </w:p>
        </w:tc>
      </w:tr>
      <w:tr w:rsidR="00277E35" w:rsidRPr="00211C49" w:rsidTr="006F27A1">
        <w:trPr>
          <w:trHeight w:val="143"/>
        </w:trPr>
        <w:tc>
          <w:tcPr>
            <w:tcW w:w="2477" w:type="dxa"/>
            <w:vMerge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6" w:type="dxa"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" w:type="dxa"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" w:type="dxa"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6" w:type="dxa"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6" w:type="dxa"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dxa"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6" w:type="dxa"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6" w:type="dxa"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6" w:type="dxa"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6" w:type="dxa"/>
          </w:tcPr>
          <w:p w:rsidR="00277E35" w:rsidRPr="002F1035" w:rsidRDefault="00277E35" w:rsidP="00320A4C">
            <w:pPr>
              <w:spacing w:after="0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6" w:type="dxa"/>
          </w:tcPr>
          <w:p w:rsidR="00277E35" w:rsidRPr="002F1035" w:rsidRDefault="00277E35" w:rsidP="00320A4C">
            <w:pPr>
              <w:spacing w:after="0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6" w:type="dxa"/>
          </w:tcPr>
          <w:p w:rsidR="00277E35" w:rsidRPr="002F1035" w:rsidRDefault="00277E35" w:rsidP="00320A4C">
            <w:pPr>
              <w:spacing w:after="0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6" w:type="dxa"/>
          </w:tcPr>
          <w:p w:rsidR="00277E35" w:rsidRPr="002F1035" w:rsidRDefault="00277E35" w:rsidP="00320A4C">
            <w:pPr>
              <w:spacing w:after="0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6" w:type="dxa"/>
          </w:tcPr>
          <w:p w:rsidR="00277E35" w:rsidRPr="002F1035" w:rsidRDefault="00277E35" w:rsidP="00320A4C">
            <w:pPr>
              <w:spacing w:after="0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6" w:type="dxa"/>
          </w:tcPr>
          <w:p w:rsidR="00277E35" w:rsidRPr="002F1035" w:rsidRDefault="00277E35" w:rsidP="00320A4C">
            <w:pPr>
              <w:spacing w:after="0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6" w:type="dxa"/>
          </w:tcPr>
          <w:p w:rsidR="00277E35" w:rsidRPr="002F1035" w:rsidRDefault="00277E35" w:rsidP="00320A4C">
            <w:pPr>
              <w:spacing w:after="0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56" w:type="dxa"/>
          </w:tcPr>
          <w:p w:rsidR="00277E35" w:rsidRPr="002F1035" w:rsidRDefault="00277E35" w:rsidP="00320A4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56" w:type="dxa"/>
          </w:tcPr>
          <w:p w:rsidR="00277E35" w:rsidRPr="002F1035" w:rsidRDefault="00277E35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68" w:type="dxa"/>
            <w:vMerge/>
          </w:tcPr>
          <w:p w:rsidR="00277E35" w:rsidRPr="002F1035" w:rsidRDefault="00277E35" w:rsidP="00320A4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6F27A1" w:rsidRPr="00211C49" w:rsidTr="006F27A1">
        <w:trPr>
          <w:trHeight w:val="1639"/>
        </w:trPr>
        <w:tc>
          <w:tcPr>
            <w:tcW w:w="2477" w:type="dxa"/>
          </w:tcPr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F1035">
              <w:rPr>
                <w:rFonts w:ascii="Times New Roman" w:hAnsi="Times New Roman" w:cs="Times New Roman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18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14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14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6F27A1">
            <w:pPr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18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10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12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12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22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8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209</w:t>
            </w:r>
          </w:p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F27A1" w:rsidRPr="00211C49" w:rsidTr="006F27A1">
        <w:trPr>
          <w:trHeight w:val="551"/>
        </w:trPr>
        <w:tc>
          <w:tcPr>
            <w:tcW w:w="2477" w:type="dxa"/>
          </w:tcPr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 xml:space="preserve">Изучение культуральных, морфологических свойств 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18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14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14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18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10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12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12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22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6F27A1" w:rsidRPr="002F1035" w:rsidRDefault="006F27A1" w:rsidP="006F27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6F27A1">
            <w:pPr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6F27A1">
            <w:pPr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8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</w:t>
            </w:r>
            <w:r w:rsidRPr="002F1035">
              <w:rPr>
                <w:rFonts w:ascii="Times New Roman" w:hAnsi="Times New Roman" w:cs="Times New Roman"/>
              </w:rPr>
              <w:t>15</w:t>
            </w:r>
          </w:p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F27A1" w:rsidRPr="00211C49" w:rsidTr="006F27A1">
        <w:trPr>
          <w:trHeight w:val="1356"/>
        </w:trPr>
        <w:tc>
          <w:tcPr>
            <w:tcW w:w="2477" w:type="dxa"/>
          </w:tcPr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Изучение сахаролитической, протеолитической, гемолитической активности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18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14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14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18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10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12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12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22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8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209</w:t>
            </w:r>
          </w:p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F27A1" w:rsidRPr="00211C49" w:rsidTr="006F27A1">
        <w:trPr>
          <w:trHeight w:val="313"/>
        </w:trPr>
        <w:tc>
          <w:tcPr>
            <w:tcW w:w="2477" w:type="dxa"/>
          </w:tcPr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Серодиагностика, РА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8" w:type="dxa"/>
          </w:tcPr>
          <w:p w:rsidR="006F27A1" w:rsidRPr="002F1035" w:rsidRDefault="006F27A1" w:rsidP="00320A4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F103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6F27A1" w:rsidRPr="00211C49" w:rsidTr="006F27A1">
        <w:trPr>
          <w:trHeight w:val="313"/>
        </w:trPr>
        <w:tc>
          <w:tcPr>
            <w:tcW w:w="2477" w:type="dxa"/>
          </w:tcPr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РП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8" w:type="dxa"/>
          </w:tcPr>
          <w:p w:rsidR="006F27A1" w:rsidRPr="002F1035" w:rsidRDefault="006F27A1" w:rsidP="00320A4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F103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6F27A1" w:rsidRPr="00211C49" w:rsidTr="006F27A1">
        <w:trPr>
          <w:trHeight w:val="313"/>
        </w:trPr>
        <w:tc>
          <w:tcPr>
            <w:tcW w:w="2477" w:type="dxa"/>
          </w:tcPr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РСК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8" w:type="dxa"/>
          </w:tcPr>
          <w:p w:rsidR="006F27A1" w:rsidRPr="002F1035" w:rsidRDefault="006F27A1" w:rsidP="00320A4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F103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6F27A1" w:rsidRPr="00211C49" w:rsidTr="006F27A1">
        <w:trPr>
          <w:trHeight w:val="313"/>
        </w:trPr>
        <w:tc>
          <w:tcPr>
            <w:tcW w:w="2477" w:type="dxa"/>
          </w:tcPr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РИФ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8" w:type="dxa"/>
          </w:tcPr>
          <w:p w:rsidR="006F27A1" w:rsidRPr="002F1035" w:rsidRDefault="006F27A1" w:rsidP="00320A4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F103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6F27A1" w:rsidRPr="00211C49" w:rsidTr="006F27A1">
        <w:trPr>
          <w:trHeight w:val="298"/>
        </w:trPr>
        <w:tc>
          <w:tcPr>
            <w:tcW w:w="2477" w:type="dxa"/>
          </w:tcPr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РНГА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8" w:type="dxa"/>
          </w:tcPr>
          <w:p w:rsidR="006F27A1" w:rsidRPr="002F1035" w:rsidRDefault="006F27A1" w:rsidP="00320A4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F1035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6F27A1" w:rsidRPr="00211C49" w:rsidTr="006F27A1">
        <w:trPr>
          <w:trHeight w:val="1922"/>
        </w:trPr>
        <w:tc>
          <w:tcPr>
            <w:tcW w:w="2477" w:type="dxa"/>
          </w:tcPr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18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14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14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18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10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12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12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22</w:t>
            </w: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21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23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8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  <w:lang w:val="en-US"/>
              </w:rPr>
              <w:t>2</w:t>
            </w:r>
            <w:r w:rsidRPr="002F1035">
              <w:rPr>
                <w:rFonts w:ascii="Times New Roman" w:hAnsi="Times New Roman" w:cs="Times New Roman"/>
              </w:rPr>
              <w:t>15</w:t>
            </w:r>
          </w:p>
          <w:p w:rsidR="006F27A1" w:rsidRPr="002F1035" w:rsidRDefault="006F27A1" w:rsidP="005D0005">
            <w:pPr>
              <w:jc w:val="center"/>
              <w:rPr>
                <w:rFonts w:ascii="Times New Roman" w:hAnsi="Times New Roman" w:cs="Times New Roman"/>
              </w:rPr>
            </w:pPr>
          </w:p>
          <w:p w:rsidR="006F27A1" w:rsidRPr="002F1035" w:rsidRDefault="006F27A1" w:rsidP="005D000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6F27A1" w:rsidRPr="00211C49" w:rsidTr="006F27A1">
        <w:trPr>
          <w:trHeight w:val="1371"/>
        </w:trPr>
        <w:tc>
          <w:tcPr>
            <w:tcW w:w="2477" w:type="dxa"/>
          </w:tcPr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Участие в проведении внутрилабораторного контроля качества лабораторных исследований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8" w:type="dxa"/>
          </w:tcPr>
          <w:p w:rsidR="006F27A1" w:rsidRPr="002F1035" w:rsidRDefault="006F27A1" w:rsidP="006F27A1">
            <w:pPr>
              <w:spacing w:after="0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15</w:t>
            </w:r>
          </w:p>
        </w:tc>
      </w:tr>
      <w:tr w:rsidR="006F27A1" w:rsidRPr="00211C49" w:rsidTr="006F27A1">
        <w:trPr>
          <w:trHeight w:val="536"/>
        </w:trPr>
        <w:tc>
          <w:tcPr>
            <w:tcW w:w="2477" w:type="dxa"/>
          </w:tcPr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Санитарная микробиология. Исследование воздуха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320A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68" w:type="dxa"/>
          </w:tcPr>
          <w:p w:rsidR="006F27A1" w:rsidRPr="002F1035" w:rsidRDefault="006F27A1" w:rsidP="00320A4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F1035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6F27A1" w:rsidRPr="00211C49" w:rsidTr="006F27A1">
        <w:trPr>
          <w:trHeight w:val="1371"/>
        </w:trPr>
        <w:tc>
          <w:tcPr>
            <w:tcW w:w="2477" w:type="dxa"/>
          </w:tcPr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 xml:space="preserve"> Санитарная микробиология. Исследование смывов с рук и объектов </w:t>
            </w:r>
          </w:p>
          <w:p w:rsidR="006F27A1" w:rsidRPr="002F1035" w:rsidRDefault="006F27A1" w:rsidP="00320A4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окружающей среды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</w:tcPr>
          <w:p w:rsidR="006F27A1" w:rsidRPr="002F1035" w:rsidRDefault="006F27A1" w:rsidP="005D000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103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8" w:type="dxa"/>
          </w:tcPr>
          <w:p w:rsidR="006F27A1" w:rsidRPr="002F1035" w:rsidRDefault="006F27A1" w:rsidP="00320A4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2F1035">
              <w:rPr>
                <w:rFonts w:ascii="Times New Roman" w:hAnsi="Times New Roman" w:cs="Times New Roman"/>
                <w:b/>
              </w:rPr>
              <w:t>30</w:t>
            </w:r>
          </w:p>
        </w:tc>
      </w:tr>
    </w:tbl>
    <w:p w:rsidR="002F1035" w:rsidRPr="00E2707F" w:rsidRDefault="002F1035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B02C7" w:rsidRPr="00E2707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B02C7" w:rsidRPr="00143ACF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Toc358385192"/>
      <w:bookmarkStart w:id="1" w:name="_Toc358385537"/>
      <w:bookmarkStart w:id="2" w:name="_Toc358385866"/>
      <w:bookmarkStart w:id="3" w:name="_Toc359316875"/>
      <w:r w:rsidRPr="00143ACF">
        <w:rPr>
          <w:rFonts w:ascii="Times New Roman" w:hAnsi="Times New Roman"/>
          <w:b/>
          <w:sz w:val="24"/>
          <w:szCs w:val="24"/>
        </w:rPr>
        <w:t>ОТЧЕТ ПО ПРОИЗВОДСТВЕННОЙ  ПРАКТИКЕ</w:t>
      </w:r>
    </w:p>
    <w:p w:rsidR="009B02C7" w:rsidRPr="00143AC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Ф.И.О. обучающегося ____</w:t>
      </w:r>
      <w:r w:rsidR="00C07870" w:rsidRPr="00C07870">
        <w:rPr>
          <w:rFonts w:ascii="Times New Roman" w:hAnsi="Times New Roman"/>
          <w:sz w:val="24"/>
          <w:szCs w:val="24"/>
          <w:u w:val="single"/>
        </w:rPr>
        <w:t>Тонких Дарья Андреевна</w:t>
      </w:r>
      <w:r w:rsidRPr="00143ACF">
        <w:rPr>
          <w:rFonts w:ascii="Times New Roman" w:hAnsi="Times New Roman"/>
          <w:sz w:val="24"/>
          <w:szCs w:val="24"/>
        </w:rPr>
        <w:t>_________________</w:t>
      </w:r>
    </w:p>
    <w:p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группы__</w:t>
      </w:r>
      <w:r w:rsidR="00C07870" w:rsidRPr="00C07870">
        <w:rPr>
          <w:rFonts w:ascii="Times New Roman" w:hAnsi="Times New Roman"/>
          <w:sz w:val="24"/>
          <w:szCs w:val="24"/>
          <w:u w:val="single"/>
        </w:rPr>
        <w:t>425-9</w:t>
      </w:r>
      <w:r w:rsidRPr="00143ACF">
        <w:rPr>
          <w:rFonts w:ascii="Times New Roman" w:hAnsi="Times New Roman"/>
          <w:sz w:val="24"/>
          <w:szCs w:val="24"/>
        </w:rPr>
        <w:t xml:space="preserve">____   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C07870" w:rsidRDefault="009B02C7" w:rsidP="00C07870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C07870" w:rsidRPr="00C07870" w:rsidRDefault="00C07870" w:rsidP="00C0787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 «</w:t>
      </w:r>
      <w:r w:rsidRPr="0054598F">
        <w:rPr>
          <w:rFonts w:ascii="Times New Roman" w:hAnsi="Times New Roman"/>
          <w:sz w:val="28"/>
          <w:szCs w:val="28"/>
          <w:u w:val="single"/>
        </w:rPr>
        <w:t>28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____марта____</w:t>
      </w:r>
      <w:r>
        <w:rPr>
          <w:rFonts w:ascii="Times New Roman" w:hAnsi="Times New Roman"/>
          <w:sz w:val="28"/>
          <w:szCs w:val="28"/>
        </w:rPr>
        <w:t xml:space="preserve">2024 </w:t>
      </w:r>
      <w:r w:rsidRPr="00F23FD1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   по   «</w:t>
      </w:r>
      <w:r w:rsidRPr="0054598F">
        <w:rPr>
          <w:rFonts w:ascii="Times New Roman" w:hAnsi="Times New Roman"/>
          <w:sz w:val="28"/>
          <w:szCs w:val="28"/>
          <w:u w:val="single"/>
        </w:rPr>
        <w:t>17</w:t>
      </w:r>
      <w:r>
        <w:rPr>
          <w:rFonts w:ascii="Times New Roman" w:hAnsi="Times New Roman"/>
          <w:sz w:val="28"/>
          <w:szCs w:val="28"/>
        </w:rPr>
        <w:t>» _</w:t>
      </w:r>
      <w:r w:rsidRPr="0054598F">
        <w:rPr>
          <w:rFonts w:ascii="Times New Roman" w:hAnsi="Times New Roman"/>
          <w:sz w:val="28"/>
          <w:szCs w:val="28"/>
          <w:u w:val="single"/>
        </w:rPr>
        <w:t>апреля___2024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662"/>
        <w:gridCol w:w="1559"/>
      </w:tblGrid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Default="009B02C7" w:rsidP="00320A4C">
            <w:pPr>
              <w:pStyle w:val="3"/>
              <w:spacing w:line="276" w:lineRule="auto"/>
              <w:rPr>
                <w:color w:val="auto"/>
                <w:sz w:val="24"/>
                <w:szCs w:val="24"/>
              </w:rPr>
            </w:pPr>
            <w:r w:rsidRPr="00861825">
              <w:rPr>
                <w:color w:val="auto"/>
                <w:sz w:val="24"/>
                <w:szCs w:val="24"/>
              </w:rPr>
              <w:t>Виды работ</w:t>
            </w:r>
          </w:p>
          <w:p w:rsidR="00861825" w:rsidRPr="00861825" w:rsidRDefault="00861825" w:rsidP="00861825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зучение нормативных документов, регламентирующих санитарно-п</w:t>
            </w:r>
            <w:r>
              <w:rPr>
                <w:rFonts w:ascii="Times New Roman" w:hAnsi="Times New Roman"/>
                <w:sz w:val="24"/>
                <w:szCs w:val="24"/>
              </w:rPr>
              <w:t>ротивоэпидемический режим в КДЛ.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льтуральных, морфологических свойствисследуемой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сахаро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r w:rsidR="009B02C7"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 w:rsidR="009B02C7"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 w:rsidR="00595C3F"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частие в проведении внутрилабораторного контроля качества лабораторных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воздуха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595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смывов с рук и объектов окружающей среды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2C7" w:rsidRDefault="009B02C7" w:rsidP="009B02C7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9B02C7" w:rsidRDefault="009B02C7" w:rsidP="009B02C7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9B02C7" w:rsidRDefault="009B02C7" w:rsidP="009B02C7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9B02C7" w:rsidRDefault="009B02C7" w:rsidP="009B02C7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 w:rsidR="009B02C7" w:rsidRPr="00877961" w:rsidRDefault="009B02C7" w:rsidP="009B02C7">
      <w:pPr>
        <w:pStyle w:val="1"/>
        <w:spacing w:line="276" w:lineRule="auto"/>
        <w:ind w:firstLine="0"/>
        <w:rPr>
          <w:b w:val="0"/>
          <w:bCs/>
          <w:caps/>
          <w:sz w:val="24"/>
          <w:szCs w:val="24"/>
        </w:rPr>
      </w:pPr>
      <w:r>
        <w:rPr>
          <w:b w:val="0"/>
          <w:bCs/>
          <w:sz w:val="24"/>
          <w:szCs w:val="24"/>
        </w:rPr>
        <w:br w:type="page"/>
      </w:r>
      <w:r w:rsidRPr="00143ACF">
        <w:rPr>
          <w:b w:val="0"/>
          <w:bCs/>
          <w:sz w:val="24"/>
          <w:szCs w:val="24"/>
        </w:rPr>
        <w:lastRenderedPageBreak/>
        <w:t xml:space="preserve">2. </w:t>
      </w:r>
      <w:r w:rsidRPr="00143ACF">
        <w:rPr>
          <w:b w:val="0"/>
          <w:bCs/>
          <w:caps/>
          <w:sz w:val="24"/>
          <w:szCs w:val="24"/>
        </w:rPr>
        <w:t>Текстовой отчет</w:t>
      </w:r>
      <w:bookmarkEnd w:id="0"/>
      <w:bookmarkEnd w:id="1"/>
      <w:bookmarkEnd w:id="2"/>
      <w:bookmarkEnd w:id="3"/>
    </w:p>
    <w:p w:rsidR="009B02C7" w:rsidRPr="00205FDE" w:rsidRDefault="009B02C7" w:rsidP="009B02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9B02C7" w:rsidRPr="00205FDE" w:rsidTr="00861825">
        <w:tc>
          <w:tcPr>
            <w:tcW w:w="9570" w:type="dxa"/>
          </w:tcPr>
          <w:p w:rsidR="009B02C7" w:rsidRPr="00877961" w:rsidRDefault="009B02C7" w:rsidP="00F6164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861825">
              <w:rPr>
                <w:rFonts w:ascii="Times New Roman" w:hAnsi="Times New Roman"/>
                <w:sz w:val="24"/>
                <w:szCs w:val="24"/>
              </w:rPr>
              <w:t xml:space="preserve">мения, которыми хорошо 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овладел </w:t>
            </w:r>
            <w:r>
              <w:rPr>
                <w:rFonts w:ascii="Times New Roman" w:hAnsi="Times New Roman"/>
                <w:sz w:val="24"/>
                <w:szCs w:val="24"/>
              </w:rPr>
              <w:t>в ходе практики:</w:t>
            </w:r>
          </w:p>
        </w:tc>
      </w:tr>
      <w:tr w:rsidR="009B02C7" w:rsidRPr="00205FDE" w:rsidTr="00861825">
        <w:tc>
          <w:tcPr>
            <w:tcW w:w="9570" w:type="dxa"/>
          </w:tcPr>
          <w:p w:rsidR="009B02C7" w:rsidRDefault="00C07870" w:rsidP="00C07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0787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Приготовление питательных сред; взятие смывов и отбор проб воды; посев на питательные среды разными методиками </w:t>
            </w:r>
          </w:p>
          <w:p w:rsidR="00C07870" w:rsidRDefault="00C07870" w:rsidP="00C07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C07870" w:rsidRPr="00C07870" w:rsidRDefault="00C07870" w:rsidP="00C07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F6164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9B02C7" w:rsidRPr="00205FDE" w:rsidTr="00861825">
        <w:tc>
          <w:tcPr>
            <w:tcW w:w="9570" w:type="dxa"/>
          </w:tcPr>
          <w:p w:rsidR="009B02C7" w:rsidRPr="00C07870" w:rsidRDefault="00C07870" w:rsidP="00C07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07870">
              <w:rPr>
                <w:rFonts w:ascii="Times New Roman" w:hAnsi="Times New Roman"/>
                <w:sz w:val="24"/>
                <w:szCs w:val="24"/>
                <w:u w:val="single"/>
              </w:rPr>
              <w:t>Постановка антибиограмм, приготовление питательных сред, постановка «Пестрого ряда» на стафилококк</w:t>
            </w: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877961" w:rsidRDefault="009B02C7" w:rsidP="00F6164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C07870" w:rsidP="00C07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оказана в полном объеме</w:t>
            </w: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877961" w:rsidRDefault="009B02C7" w:rsidP="00F6164C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C07870" w:rsidP="00C078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205FDE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1825" w:rsidRDefault="00861825" w:rsidP="009B02C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861825" w:rsidRDefault="00861825" w:rsidP="009B02C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</w:t>
      </w: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(ФИО)</w:t>
      </w:r>
    </w:p>
    <w:p w:rsidR="009B02C7" w:rsidRPr="00CF7B09" w:rsidRDefault="009B02C7" w:rsidP="009B02C7">
      <w:pPr>
        <w:jc w:val="both"/>
        <w:rPr>
          <w:rFonts w:ascii="Times New Roman" w:hAnsi="Times New Roman"/>
          <w:b/>
          <w:bCs/>
        </w:rPr>
      </w:pPr>
    </w:p>
    <w:p w:rsidR="009B02C7" w:rsidRPr="00CF7B09" w:rsidRDefault="009B02C7" w:rsidP="009B02C7">
      <w:pPr>
        <w:jc w:val="both"/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М.П.организации</w:t>
      </w:r>
    </w:p>
    <w:p w:rsidR="009B02C7" w:rsidRDefault="009B02C7" w:rsidP="009B02C7">
      <w:pPr>
        <w:jc w:val="right"/>
        <w:rPr>
          <w:rFonts w:ascii="Times New Roman" w:hAnsi="Times New Roman"/>
          <w:b/>
          <w:sz w:val="24"/>
        </w:rPr>
      </w:pPr>
    </w:p>
    <w:p w:rsidR="00C07870" w:rsidRDefault="00C07870" w:rsidP="009B02C7">
      <w:pPr>
        <w:jc w:val="right"/>
        <w:rPr>
          <w:rFonts w:ascii="Times New Roman" w:hAnsi="Times New Roman"/>
          <w:b/>
          <w:sz w:val="24"/>
        </w:rPr>
      </w:pPr>
    </w:p>
    <w:p w:rsidR="00C07870" w:rsidRDefault="00C07870" w:rsidP="009B02C7">
      <w:pPr>
        <w:jc w:val="right"/>
        <w:rPr>
          <w:rFonts w:ascii="Times New Roman" w:hAnsi="Times New Roman"/>
          <w:b/>
          <w:sz w:val="24"/>
        </w:rPr>
      </w:pPr>
    </w:p>
    <w:p w:rsidR="00C07870" w:rsidRDefault="00C07870" w:rsidP="009B02C7">
      <w:pPr>
        <w:jc w:val="right"/>
        <w:rPr>
          <w:rFonts w:ascii="Times New Roman" w:hAnsi="Times New Roman"/>
          <w:b/>
          <w:sz w:val="24"/>
        </w:rPr>
      </w:pPr>
    </w:p>
    <w:p w:rsidR="009B02C7" w:rsidRDefault="009B02C7" w:rsidP="005928A7">
      <w:pPr>
        <w:pStyle w:val="20"/>
        <w:ind w:firstLine="0"/>
        <w:jc w:val="center"/>
        <w:rPr>
          <w:b/>
          <w:sz w:val="24"/>
          <w:szCs w:val="24"/>
        </w:rPr>
      </w:pPr>
      <w:r w:rsidRPr="00806413">
        <w:rPr>
          <w:b/>
          <w:sz w:val="24"/>
          <w:szCs w:val="24"/>
        </w:rPr>
        <w:lastRenderedPageBreak/>
        <w:t>ХАРАКТЕРИСТИКА</w:t>
      </w:r>
    </w:p>
    <w:p w:rsidR="005928A7" w:rsidRPr="005928A7" w:rsidRDefault="005928A7" w:rsidP="00C07870">
      <w:pPr>
        <w:spacing w:after="0" w:line="240" w:lineRule="auto"/>
        <w:jc w:val="center"/>
      </w:pPr>
    </w:p>
    <w:p w:rsidR="009B02C7" w:rsidRPr="00806413" w:rsidRDefault="009B02C7" w:rsidP="005928A7">
      <w:pPr>
        <w:pStyle w:val="af6"/>
        <w:jc w:val="center"/>
        <w:rPr>
          <w:b/>
          <w:iCs/>
          <w:sz w:val="24"/>
          <w:szCs w:val="24"/>
        </w:rPr>
      </w:pPr>
      <w:r w:rsidRPr="00806413">
        <w:rPr>
          <w:b/>
          <w:iCs/>
          <w:sz w:val="24"/>
          <w:szCs w:val="24"/>
        </w:rPr>
        <w:t>_______________</w:t>
      </w:r>
      <w:r w:rsidR="00C07870">
        <w:rPr>
          <w:b/>
          <w:iCs/>
          <w:sz w:val="24"/>
          <w:szCs w:val="24"/>
        </w:rPr>
        <w:t>Тонких Дарья Андреевна</w:t>
      </w:r>
      <w:r w:rsidR="00806413" w:rsidRPr="00806413">
        <w:rPr>
          <w:b/>
          <w:iCs/>
          <w:sz w:val="24"/>
          <w:szCs w:val="24"/>
        </w:rPr>
        <w:t>_</w:t>
      </w:r>
      <w:r w:rsidRPr="00806413">
        <w:rPr>
          <w:b/>
          <w:iCs/>
          <w:sz w:val="24"/>
          <w:szCs w:val="24"/>
        </w:rPr>
        <w:t>_____________</w:t>
      </w:r>
    </w:p>
    <w:p w:rsidR="009B02C7" w:rsidRPr="00806413" w:rsidRDefault="009B02C7" w:rsidP="005928A7">
      <w:pPr>
        <w:pStyle w:val="af6"/>
        <w:jc w:val="center"/>
        <w:rPr>
          <w:i/>
          <w:iCs/>
          <w:sz w:val="24"/>
          <w:szCs w:val="24"/>
        </w:rPr>
      </w:pPr>
      <w:r w:rsidRPr="00806413">
        <w:rPr>
          <w:i/>
          <w:iCs/>
          <w:sz w:val="24"/>
          <w:szCs w:val="24"/>
        </w:rPr>
        <w:t>ФИО</w:t>
      </w:r>
    </w:p>
    <w:p w:rsidR="009B02C7" w:rsidRPr="00806413" w:rsidRDefault="009B02C7" w:rsidP="005928A7">
      <w:pPr>
        <w:pStyle w:val="af6"/>
        <w:rPr>
          <w:b/>
          <w:iCs/>
          <w:sz w:val="24"/>
          <w:szCs w:val="24"/>
        </w:rPr>
      </w:pPr>
      <w:r w:rsidRPr="00806413">
        <w:rPr>
          <w:iCs/>
          <w:sz w:val="24"/>
          <w:szCs w:val="24"/>
        </w:rPr>
        <w:t>обучающийся (ая</w:t>
      </w:r>
      <w:r w:rsidR="00806413" w:rsidRPr="00806413">
        <w:rPr>
          <w:iCs/>
          <w:sz w:val="24"/>
          <w:szCs w:val="24"/>
        </w:rPr>
        <w:t>ся</w:t>
      </w:r>
      <w:r w:rsidRPr="00806413">
        <w:rPr>
          <w:iCs/>
          <w:sz w:val="24"/>
          <w:szCs w:val="24"/>
        </w:rPr>
        <w:t>) н</w:t>
      </w:r>
      <w:r w:rsidR="00806413" w:rsidRPr="00806413">
        <w:rPr>
          <w:iCs/>
          <w:sz w:val="24"/>
          <w:szCs w:val="24"/>
        </w:rPr>
        <w:t>а __</w:t>
      </w:r>
      <w:r w:rsidR="00C07870" w:rsidRPr="00C07870">
        <w:rPr>
          <w:iCs/>
          <w:sz w:val="24"/>
          <w:szCs w:val="24"/>
          <w:u w:val="single"/>
        </w:rPr>
        <w:t>4</w:t>
      </w:r>
      <w:r w:rsidR="00806413" w:rsidRPr="00806413">
        <w:rPr>
          <w:iCs/>
          <w:sz w:val="24"/>
          <w:szCs w:val="24"/>
        </w:rPr>
        <w:t>_ курсе  по специальности</w:t>
      </w:r>
      <w:r w:rsidRPr="00806413">
        <w:rPr>
          <w:iCs/>
          <w:sz w:val="24"/>
          <w:szCs w:val="24"/>
          <w:u w:val="single"/>
        </w:rPr>
        <w:t>Лабораторная диагностика</w:t>
      </w:r>
    </w:p>
    <w:p w:rsidR="009B02C7" w:rsidRPr="00806413" w:rsidRDefault="009B02C7" w:rsidP="005928A7">
      <w:pPr>
        <w:pStyle w:val="af6"/>
        <w:jc w:val="center"/>
        <w:rPr>
          <w:iCs/>
          <w:sz w:val="24"/>
          <w:szCs w:val="24"/>
          <w:u w:val="single"/>
        </w:rPr>
      </w:pPr>
      <w:r w:rsidRPr="00806413">
        <w:rPr>
          <w:iCs/>
          <w:sz w:val="24"/>
          <w:szCs w:val="24"/>
        </w:rPr>
        <w:t>успешно прошел (ла)  производственную практ</w:t>
      </w:r>
      <w:r w:rsidR="00806413">
        <w:rPr>
          <w:iCs/>
          <w:sz w:val="24"/>
          <w:szCs w:val="24"/>
        </w:rPr>
        <w:t>ику по профессиональному модулю</w:t>
      </w:r>
      <w:r w:rsidRPr="00806413">
        <w:rPr>
          <w:iCs/>
          <w:sz w:val="24"/>
          <w:szCs w:val="24"/>
          <w:u w:val="single"/>
        </w:rPr>
        <w:t>Проведение лабораторных микробиологических исследований</w:t>
      </w:r>
    </w:p>
    <w:p w:rsidR="009B02C7" w:rsidRPr="00806413" w:rsidRDefault="009B02C7" w:rsidP="005928A7">
      <w:pPr>
        <w:pStyle w:val="af6"/>
        <w:rPr>
          <w:i/>
          <w:iCs/>
          <w:sz w:val="24"/>
          <w:szCs w:val="24"/>
        </w:rPr>
      </w:pPr>
    </w:p>
    <w:p w:rsidR="009B02C7" w:rsidRPr="00806413" w:rsidRDefault="009B02C7" w:rsidP="005928A7">
      <w:pPr>
        <w:pStyle w:val="af6"/>
        <w:rPr>
          <w:iCs/>
          <w:sz w:val="24"/>
          <w:szCs w:val="24"/>
        </w:rPr>
      </w:pPr>
      <w:r w:rsidRPr="00806413">
        <w:rPr>
          <w:iCs/>
          <w:sz w:val="24"/>
          <w:szCs w:val="24"/>
        </w:rPr>
        <w:t xml:space="preserve">МДК      </w:t>
      </w:r>
      <w:r w:rsidRPr="00806413">
        <w:rPr>
          <w:iCs/>
          <w:sz w:val="24"/>
          <w:szCs w:val="24"/>
          <w:u w:val="single"/>
        </w:rPr>
        <w:t>Теория и практика  лабораторных микробиологических и иммунологических исследований</w:t>
      </w:r>
    </w:p>
    <w:p w:rsidR="009B02C7" w:rsidRPr="00C07870" w:rsidRDefault="009B02C7" w:rsidP="00C07870">
      <w:pPr>
        <w:jc w:val="both"/>
        <w:rPr>
          <w:rFonts w:ascii="Times New Roman" w:hAnsi="Times New Roman"/>
          <w:sz w:val="24"/>
          <w:szCs w:val="24"/>
        </w:rPr>
      </w:pPr>
      <w:r w:rsidRPr="00806413">
        <w:rPr>
          <w:iCs/>
          <w:sz w:val="24"/>
          <w:szCs w:val="24"/>
        </w:rPr>
        <w:t>в объеме__</w:t>
      </w:r>
      <w:r w:rsidR="00C07870">
        <w:rPr>
          <w:iCs/>
          <w:sz w:val="24"/>
          <w:szCs w:val="24"/>
        </w:rPr>
        <w:t>108</w:t>
      </w:r>
      <w:r w:rsidRPr="00806413">
        <w:rPr>
          <w:iCs/>
          <w:sz w:val="24"/>
          <w:szCs w:val="24"/>
        </w:rPr>
        <w:t xml:space="preserve">__ часов </w:t>
      </w:r>
      <w:r w:rsidR="00C07870" w:rsidRPr="00C07870">
        <w:rPr>
          <w:rFonts w:ascii="Times New Roman" w:hAnsi="Times New Roman"/>
          <w:sz w:val="24"/>
          <w:szCs w:val="24"/>
        </w:rPr>
        <w:t>с «</w:t>
      </w:r>
      <w:r w:rsidR="00C07870" w:rsidRPr="00C07870">
        <w:rPr>
          <w:rFonts w:ascii="Times New Roman" w:hAnsi="Times New Roman"/>
          <w:sz w:val="24"/>
          <w:szCs w:val="24"/>
          <w:u w:val="single"/>
        </w:rPr>
        <w:t>28</w:t>
      </w:r>
      <w:r w:rsidR="00C07870" w:rsidRPr="00C07870">
        <w:rPr>
          <w:rFonts w:ascii="Times New Roman" w:hAnsi="Times New Roman"/>
          <w:sz w:val="24"/>
          <w:szCs w:val="24"/>
        </w:rPr>
        <w:t xml:space="preserve">» </w:t>
      </w:r>
      <w:r w:rsidR="00C07870" w:rsidRPr="00C07870">
        <w:rPr>
          <w:rFonts w:ascii="Times New Roman" w:hAnsi="Times New Roman"/>
          <w:sz w:val="24"/>
          <w:szCs w:val="24"/>
          <w:u w:val="single"/>
        </w:rPr>
        <w:t>____марта____</w:t>
      </w:r>
      <w:r w:rsidR="00C07870" w:rsidRPr="00C07870">
        <w:rPr>
          <w:rFonts w:ascii="Times New Roman" w:hAnsi="Times New Roman"/>
          <w:sz w:val="24"/>
          <w:szCs w:val="24"/>
        </w:rPr>
        <w:t>2024 г.   по   «</w:t>
      </w:r>
      <w:r w:rsidR="00C07870" w:rsidRPr="00C07870">
        <w:rPr>
          <w:rFonts w:ascii="Times New Roman" w:hAnsi="Times New Roman"/>
          <w:sz w:val="24"/>
          <w:szCs w:val="24"/>
          <w:u w:val="single"/>
        </w:rPr>
        <w:t>17</w:t>
      </w:r>
      <w:r w:rsidR="00C07870" w:rsidRPr="00C07870">
        <w:rPr>
          <w:rFonts w:ascii="Times New Roman" w:hAnsi="Times New Roman"/>
          <w:sz w:val="24"/>
          <w:szCs w:val="24"/>
        </w:rPr>
        <w:t>» _</w:t>
      </w:r>
      <w:r w:rsidR="00C07870" w:rsidRPr="00C07870">
        <w:rPr>
          <w:rFonts w:ascii="Times New Roman" w:hAnsi="Times New Roman"/>
          <w:sz w:val="24"/>
          <w:szCs w:val="24"/>
          <w:u w:val="single"/>
        </w:rPr>
        <w:t>апреля___2024</w:t>
      </w:r>
      <w:r w:rsidR="00C07870" w:rsidRPr="00C07870">
        <w:rPr>
          <w:rFonts w:ascii="Times New Roman" w:hAnsi="Times New Roman"/>
          <w:sz w:val="24"/>
          <w:szCs w:val="24"/>
        </w:rPr>
        <w:t xml:space="preserve">  г.</w:t>
      </w:r>
    </w:p>
    <w:p w:rsidR="009B02C7" w:rsidRPr="00806413" w:rsidRDefault="00806413" w:rsidP="00806413">
      <w:pPr>
        <w:pStyle w:val="af6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</w:t>
      </w:r>
      <w:r w:rsidR="009B02C7" w:rsidRPr="00806413">
        <w:rPr>
          <w:iCs/>
          <w:sz w:val="24"/>
          <w:szCs w:val="24"/>
        </w:rPr>
        <w:t>организации__</w:t>
      </w:r>
      <w:r w:rsidR="002F1035" w:rsidRPr="002F1035">
        <w:rPr>
          <w:sz w:val="28"/>
          <w:szCs w:val="28"/>
          <w:u w:val="single"/>
        </w:rPr>
        <w:t xml:space="preserve"> </w:t>
      </w:r>
      <w:r w:rsidR="002F1035" w:rsidRPr="00F80374">
        <w:rPr>
          <w:sz w:val="28"/>
          <w:szCs w:val="28"/>
          <w:u w:val="single"/>
        </w:rPr>
        <w:t>КГБУЗ «Краевая клиническая больница»</w:t>
      </w:r>
      <w:r w:rsidR="002F1035">
        <w:rPr>
          <w:sz w:val="28"/>
          <w:szCs w:val="28"/>
        </w:rPr>
        <w:t xml:space="preserve"> </w:t>
      </w:r>
    </w:p>
    <w:p w:rsidR="009B02C7" w:rsidRPr="00FC3560" w:rsidRDefault="009B02C7" w:rsidP="009B02C7">
      <w:pPr>
        <w:pStyle w:val="af6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:rsidR="009B02C7" w:rsidRPr="00FC3560" w:rsidRDefault="00806413" w:rsidP="009B02C7">
      <w:pPr>
        <w:pStyle w:val="af6"/>
        <w:rPr>
          <w:iCs/>
          <w:sz w:val="22"/>
          <w:szCs w:val="24"/>
        </w:rPr>
      </w:pPr>
      <w:r>
        <w:rPr>
          <w:iCs/>
          <w:sz w:val="22"/>
          <w:szCs w:val="24"/>
        </w:rPr>
        <w:t>За время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6521"/>
        <w:gridCol w:w="1098"/>
      </w:tblGrid>
      <w:tr w:rsidR="009B02C7" w:rsidRPr="00FC3560" w:rsidTr="005928A7">
        <w:tc>
          <w:tcPr>
            <w:tcW w:w="1951" w:type="dxa"/>
          </w:tcPr>
          <w:p w:rsidR="009B02C7" w:rsidRPr="00FC3560" w:rsidRDefault="009B02C7" w:rsidP="00320A4C">
            <w:pPr>
              <w:pStyle w:val="af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6521" w:type="dxa"/>
          </w:tcPr>
          <w:p w:rsidR="009B02C7" w:rsidRPr="00806413" w:rsidRDefault="009B02C7" w:rsidP="00320A4C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 xml:space="preserve">Критерии оценки </w:t>
            </w:r>
          </w:p>
        </w:tc>
        <w:tc>
          <w:tcPr>
            <w:tcW w:w="1098" w:type="dxa"/>
          </w:tcPr>
          <w:p w:rsidR="009B02C7" w:rsidRPr="00806413" w:rsidRDefault="009B02C7" w:rsidP="00320A4C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>Баллы</w:t>
            </w:r>
          </w:p>
          <w:p w:rsidR="009B02C7" w:rsidRPr="00806413" w:rsidRDefault="009B02C7" w:rsidP="00320A4C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>0-2</w:t>
            </w:r>
          </w:p>
        </w:tc>
      </w:tr>
      <w:tr w:rsidR="009B02C7" w:rsidRPr="00FC3560" w:rsidTr="005928A7">
        <w:tc>
          <w:tcPr>
            <w:tcW w:w="1951" w:type="dxa"/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ОК 12, </w:t>
            </w:r>
          </w:p>
        </w:tc>
        <w:tc>
          <w:tcPr>
            <w:tcW w:w="6521" w:type="dxa"/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Работа с нормативными  документами и приказами.</w:t>
            </w:r>
          </w:p>
        </w:tc>
        <w:tc>
          <w:tcPr>
            <w:tcW w:w="1098" w:type="dxa"/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9</w:t>
            </w:r>
          </w:p>
        </w:tc>
        <w:tc>
          <w:tcPr>
            <w:tcW w:w="6521" w:type="dxa"/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Организация рабочего места для проведения микробиологических исследований.</w:t>
            </w:r>
          </w:p>
        </w:tc>
        <w:tc>
          <w:tcPr>
            <w:tcW w:w="1098" w:type="dxa"/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</w:t>
            </w:r>
            <w:r w:rsidR="00BC3534">
              <w:rPr>
                <w:rFonts w:ascii="Times New Roman" w:hAnsi="Times New Roman"/>
                <w:szCs w:val="24"/>
              </w:rPr>
              <w:t>.</w:t>
            </w:r>
            <w:r w:rsidRPr="00FC3560">
              <w:rPr>
                <w:rFonts w:ascii="Times New Roman" w:hAnsi="Times New Roman"/>
                <w:szCs w:val="24"/>
              </w:rPr>
              <w:t>1,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6521" w:type="dxa"/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98" w:type="dxa"/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Приготовление общеупотребительных питательных сред, </w:t>
            </w:r>
            <w:r w:rsidR="00BC3534">
              <w:rPr>
                <w:rFonts w:ascii="Times New Roman" w:hAnsi="Times New Roman"/>
              </w:rPr>
              <w:t>приготовление дифференциально-</w:t>
            </w:r>
            <w:r w:rsidRPr="00806413">
              <w:rPr>
                <w:rFonts w:ascii="Times New Roman" w:hAnsi="Times New Roman"/>
              </w:rPr>
              <w:t>диагностических сред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ОК1,2, 3, 6, 7, 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Техника посевов</w:t>
            </w:r>
          </w:p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1, 6, </w:t>
            </w:r>
            <w:r w:rsidRPr="00FC3560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Изучение культуральных свойств м/о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</w:t>
            </w:r>
            <w:r w:rsidR="00BC3534">
              <w:rPr>
                <w:rFonts w:ascii="Times New Roman" w:hAnsi="Times New Roman"/>
                <w:szCs w:val="24"/>
              </w:rPr>
              <w:t xml:space="preserve"> 1, 6, </w:t>
            </w:r>
            <w:r w:rsidRPr="00FC3560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Изучение биохимических свойств  м/о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</w:t>
            </w:r>
            <w:r w:rsidR="00BC3534">
              <w:rPr>
                <w:rFonts w:ascii="Times New Roman" w:hAnsi="Times New Roman"/>
                <w:szCs w:val="24"/>
              </w:rPr>
              <w:t>К 4.2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Проведение лабораторных микробиологических и иммунологических исследований биологических материалов, проб объектов внешней среды </w:t>
            </w:r>
            <w:r w:rsidR="00BC3534">
              <w:rPr>
                <w:rFonts w:ascii="Times New Roman" w:hAnsi="Times New Roman"/>
              </w:rPr>
              <w:t>и пищевых продуктов; участие</w:t>
            </w:r>
            <w:r w:rsidRPr="00806413">
              <w:rPr>
                <w:rFonts w:ascii="Times New Roman" w:hAnsi="Times New Roman"/>
              </w:rPr>
              <w:t xml:space="preserve"> в контроле качества</w:t>
            </w:r>
            <w:r w:rsidR="00BC3534">
              <w:rPr>
                <w:rFonts w:ascii="Times New Roman" w:hAnsi="Times New Roman"/>
              </w:rPr>
              <w:t>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BC3534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</w:t>
            </w:r>
            <w:r w:rsidR="009B02C7" w:rsidRPr="00FC3560">
              <w:rPr>
                <w:rFonts w:ascii="Times New Roman" w:hAnsi="Times New Roman"/>
                <w:szCs w:val="24"/>
              </w:rPr>
              <w:t>4.4,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Регистрация результатов исследования.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rPr>
          <w:trHeight w:val="8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ПК4.1, ПК 4.4,</w:t>
            </w:r>
          </w:p>
          <w:p w:rsidR="009B02C7" w:rsidRPr="00FC3560" w:rsidRDefault="009B02C7" w:rsidP="00320A4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13, ОК 11, </w:t>
            </w:r>
            <w:r w:rsidRPr="00FC3560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2"/>
                <w:szCs w:val="22"/>
              </w:rPr>
            </w:pPr>
            <w:r w:rsidRPr="00806413">
              <w:rPr>
                <w:color w:val="auto"/>
                <w:sz w:val="22"/>
                <w:szCs w:val="22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B02C7" w:rsidRDefault="009B02C7" w:rsidP="009B02C7">
      <w:pPr>
        <w:pStyle w:val="af6"/>
        <w:jc w:val="right"/>
        <w:rPr>
          <w:iCs/>
          <w:color w:val="00B050"/>
          <w:sz w:val="22"/>
          <w:szCs w:val="24"/>
        </w:rPr>
      </w:pPr>
    </w:p>
    <w:p w:rsidR="009B02C7" w:rsidRPr="00FC3560" w:rsidRDefault="009B02C7" w:rsidP="009B02C7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:rsidR="009B02C7" w:rsidRPr="00FC3560" w:rsidRDefault="009B02C7" w:rsidP="009B02C7">
      <w:pPr>
        <w:pStyle w:val="af6"/>
        <w:jc w:val="right"/>
        <w:rPr>
          <w:iCs/>
          <w:sz w:val="22"/>
          <w:szCs w:val="24"/>
        </w:rPr>
      </w:pPr>
    </w:p>
    <w:p w:rsidR="009B02C7" w:rsidRPr="00FC3560" w:rsidRDefault="009B02C7" w:rsidP="009B02C7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:rsidR="009B02C7" w:rsidRPr="00EA73C2" w:rsidRDefault="009B02C7" w:rsidP="009B02C7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</w:t>
      </w:r>
      <w:r w:rsidR="005928A7">
        <w:rPr>
          <w:iCs/>
          <w:sz w:val="22"/>
          <w:szCs w:val="24"/>
        </w:rPr>
        <w:t>________________________</w:t>
      </w:r>
      <w:r w:rsidRPr="00EA73C2">
        <w:rPr>
          <w:iCs/>
          <w:sz w:val="22"/>
          <w:szCs w:val="24"/>
        </w:rPr>
        <w:t>________/ФИО, должность</w:t>
      </w:r>
    </w:p>
    <w:p w:rsidR="009B02C7" w:rsidRDefault="009B02C7" w:rsidP="009B02C7">
      <w:pPr>
        <w:pStyle w:val="af6"/>
        <w:jc w:val="right"/>
        <w:rPr>
          <w:iCs/>
          <w:sz w:val="22"/>
          <w:szCs w:val="24"/>
        </w:rPr>
      </w:pPr>
    </w:p>
    <w:p w:rsidR="009B02C7" w:rsidRDefault="009B02C7" w:rsidP="009B02C7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:rsidR="009B02C7" w:rsidRPr="00EA73C2" w:rsidRDefault="009B02C7" w:rsidP="009B02C7">
      <w:pPr>
        <w:pStyle w:val="af6"/>
        <w:jc w:val="right"/>
        <w:rPr>
          <w:iCs/>
          <w:sz w:val="22"/>
          <w:szCs w:val="24"/>
        </w:rPr>
      </w:pPr>
    </w:p>
    <w:p w:rsidR="009B02C7" w:rsidRPr="005928A7" w:rsidRDefault="005928A7" w:rsidP="005928A7">
      <w:pPr>
        <w:pStyle w:val="af6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 xml:space="preserve">М.П.                                                    </w:t>
      </w:r>
      <w:r w:rsidR="009B02C7" w:rsidRPr="00EA73C2">
        <w:rPr>
          <w:iCs/>
          <w:sz w:val="22"/>
          <w:szCs w:val="24"/>
        </w:rPr>
        <w:t>_____</w:t>
      </w:r>
      <w:r>
        <w:rPr>
          <w:iCs/>
          <w:sz w:val="22"/>
          <w:szCs w:val="24"/>
        </w:rPr>
        <w:t>______________________</w:t>
      </w:r>
      <w:r w:rsidR="009B02C7" w:rsidRPr="00EA73C2">
        <w:rPr>
          <w:iCs/>
          <w:sz w:val="22"/>
          <w:szCs w:val="24"/>
        </w:rPr>
        <w:t>_____</w:t>
      </w:r>
      <w:r>
        <w:rPr>
          <w:iCs/>
          <w:sz w:val="22"/>
          <w:szCs w:val="24"/>
        </w:rPr>
        <w:t>____</w:t>
      </w:r>
      <w:r w:rsidR="009B02C7" w:rsidRPr="00EA73C2">
        <w:rPr>
          <w:iCs/>
          <w:sz w:val="22"/>
          <w:szCs w:val="24"/>
        </w:rPr>
        <w:t>___/ФИО, должность</w:t>
      </w:r>
    </w:p>
    <w:p w:rsidR="009B02C7" w:rsidRPr="00EC4222" w:rsidRDefault="009B02C7" w:rsidP="009B02C7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Студент (Фамилия И.О.)  __</w:t>
      </w:r>
      <w:r w:rsidR="00C07870" w:rsidRPr="00C07870">
        <w:rPr>
          <w:rFonts w:ascii="Times New Roman" w:hAnsi="Times New Roman"/>
          <w:sz w:val="28"/>
          <w:szCs w:val="28"/>
          <w:u w:val="single"/>
        </w:rPr>
        <w:t>Тонких Дарья Андреевна</w:t>
      </w:r>
      <w:r w:rsidRPr="00EC4222">
        <w:rPr>
          <w:rFonts w:ascii="Times New Roman" w:hAnsi="Times New Roman"/>
          <w:sz w:val="28"/>
          <w:szCs w:val="28"/>
        </w:rPr>
        <w:t>____________</w:t>
      </w:r>
    </w:p>
    <w:p w:rsidR="009B02C7" w:rsidRPr="00D40448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Обучающийся на </w:t>
      </w:r>
      <w:r w:rsidR="00D40448">
        <w:rPr>
          <w:rFonts w:ascii="Times New Roman" w:hAnsi="Times New Roman"/>
          <w:sz w:val="28"/>
          <w:szCs w:val="28"/>
        </w:rPr>
        <w:t>_</w:t>
      </w:r>
      <w:r w:rsidR="00C07870" w:rsidRPr="00C07870">
        <w:rPr>
          <w:rFonts w:ascii="Times New Roman" w:hAnsi="Times New Roman"/>
          <w:sz w:val="28"/>
          <w:szCs w:val="28"/>
          <w:u w:val="single"/>
        </w:rPr>
        <w:t>4</w:t>
      </w:r>
      <w:r w:rsidR="00D40448">
        <w:rPr>
          <w:rFonts w:ascii="Times New Roman" w:hAnsi="Times New Roman"/>
          <w:sz w:val="28"/>
          <w:szCs w:val="28"/>
        </w:rPr>
        <w:t xml:space="preserve">_  </w:t>
      </w:r>
      <w:r w:rsidRPr="00EC4222">
        <w:rPr>
          <w:rFonts w:ascii="Times New Roman" w:hAnsi="Times New Roman"/>
          <w:sz w:val="28"/>
          <w:szCs w:val="28"/>
        </w:rPr>
        <w:t>курсе по специальности 31.02.03 «Лабораторная диагности</w:t>
      </w:r>
      <w:r w:rsidR="00D40448">
        <w:rPr>
          <w:rFonts w:ascii="Times New Roman" w:hAnsi="Times New Roman"/>
          <w:sz w:val="28"/>
          <w:szCs w:val="28"/>
        </w:rPr>
        <w:t xml:space="preserve">ка»  </w:t>
      </w: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:rsidR="009B02C7" w:rsidRPr="001833FC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МДК 04.01 Теория и практика  лабораторных микробиологических и</w:t>
      </w:r>
      <w:bookmarkStart w:id="4" w:name="_GoBack"/>
      <w:r>
        <w:rPr>
          <w:rFonts w:ascii="Times New Roman" w:hAnsi="Times New Roman"/>
          <w:sz w:val="28"/>
          <w:szCs w:val="28"/>
        </w:rPr>
        <w:t>иммунологических</w:t>
      </w:r>
      <w:r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bookmarkEnd w:id="4"/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:rsidR="009B02C7" w:rsidRPr="00EC4222" w:rsidRDefault="00C07870" w:rsidP="00C0787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Pr="0054598F">
        <w:rPr>
          <w:rFonts w:ascii="Times New Roman" w:hAnsi="Times New Roman"/>
          <w:sz w:val="28"/>
          <w:szCs w:val="28"/>
          <w:u w:val="single"/>
        </w:rPr>
        <w:t>28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____марта____</w:t>
      </w:r>
      <w:r>
        <w:rPr>
          <w:rFonts w:ascii="Times New Roman" w:hAnsi="Times New Roman"/>
          <w:sz w:val="28"/>
          <w:szCs w:val="28"/>
        </w:rPr>
        <w:t xml:space="preserve">2024 </w:t>
      </w:r>
      <w:r w:rsidRPr="00F23FD1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 по «</w:t>
      </w:r>
      <w:r w:rsidRPr="0054598F">
        <w:rPr>
          <w:rFonts w:ascii="Times New Roman" w:hAnsi="Times New Roman"/>
          <w:sz w:val="28"/>
          <w:szCs w:val="28"/>
          <w:u w:val="single"/>
        </w:rPr>
        <w:t>17</w:t>
      </w:r>
      <w:r>
        <w:rPr>
          <w:rFonts w:ascii="Times New Roman" w:hAnsi="Times New Roman"/>
          <w:sz w:val="28"/>
          <w:szCs w:val="28"/>
        </w:rPr>
        <w:t>» _</w:t>
      </w:r>
      <w:r w:rsidRPr="0054598F">
        <w:rPr>
          <w:rFonts w:ascii="Times New Roman" w:hAnsi="Times New Roman"/>
          <w:sz w:val="28"/>
          <w:szCs w:val="28"/>
          <w:u w:val="single"/>
        </w:rPr>
        <w:t>апреля___2024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9B02C7">
        <w:rPr>
          <w:rFonts w:ascii="Times New Roman" w:hAnsi="Times New Roman"/>
          <w:sz w:val="28"/>
          <w:szCs w:val="28"/>
        </w:rPr>
        <w:t xml:space="preserve">в объеме </w:t>
      </w:r>
      <w:r w:rsidR="009B02C7" w:rsidRPr="00C07870">
        <w:rPr>
          <w:rFonts w:ascii="Times New Roman" w:hAnsi="Times New Roman"/>
          <w:sz w:val="28"/>
          <w:szCs w:val="28"/>
          <w:u w:val="single"/>
        </w:rPr>
        <w:t>108</w:t>
      </w:r>
      <w:r w:rsidR="009B02C7" w:rsidRPr="00EC4222">
        <w:rPr>
          <w:rFonts w:ascii="Times New Roman" w:hAnsi="Times New Roman"/>
          <w:sz w:val="28"/>
          <w:szCs w:val="28"/>
        </w:rPr>
        <w:t xml:space="preserve"> часов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организации_</w:t>
      </w:r>
      <w:r w:rsidR="00C07870" w:rsidRPr="00C0787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07870" w:rsidRPr="00F80374">
        <w:rPr>
          <w:rFonts w:ascii="Times New Roman" w:hAnsi="Times New Roman"/>
          <w:sz w:val="28"/>
          <w:szCs w:val="28"/>
          <w:u w:val="single"/>
        </w:rPr>
        <w:t>КГБУЗ «Краевая клиническая больница»</w:t>
      </w:r>
      <w:r w:rsidR="00C07870">
        <w:rPr>
          <w:rFonts w:ascii="Times New Roman" w:hAnsi="Times New Roman"/>
          <w:sz w:val="28"/>
          <w:szCs w:val="28"/>
        </w:rPr>
        <w:t xml:space="preserve"> </w:t>
      </w:r>
    </w:p>
    <w:p w:rsidR="009B02C7" w:rsidRPr="00EC4222" w:rsidRDefault="005928A7" w:rsidP="009B02C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 общие компетенции  </w:t>
      </w:r>
      <w:r w:rsidR="009B02C7" w:rsidRPr="00EC4222">
        <w:rPr>
          <w:rFonts w:ascii="Times New Roman" w:hAnsi="Times New Roman"/>
          <w:sz w:val="28"/>
          <w:szCs w:val="28"/>
        </w:rPr>
        <w:t xml:space="preserve">ОК 1 – ОК 14 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</w:t>
      </w:r>
      <w:r w:rsidR="005928A7">
        <w:rPr>
          <w:rFonts w:ascii="Times New Roman" w:hAnsi="Times New Roman"/>
          <w:sz w:val="28"/>
          <w:szCs w:val="28"/>
        </w:rPr>
        <w:t>___</w:t>
      </w:r>
      <w:r w:rsidRPr="00EC4222">
        <w:rPr>
          <w:rFonts w:ascii="Times New Roman" w:hAnsi="Times New Roman"/>
          <w:sz w:val="28"/>
          <w:szCs w:val="28"/>
        </w:rPr>
        <w:t>______________________________________________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7370"/>
        <w:gridCol w:w="1241"/>
      </w:tblGrid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0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9B02C7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  <w:p w:rsidR="005928A7" w:rsidRPr="00EC4222" w:rsidRDefault="005928A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F6164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F6164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F6164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F6164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EC4222" w:rsidRDefault="00D40448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5928A7" w:rsidRDefault="009B02C7" w:rsidP="00F6164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5928A7" w:rsidRDefault="009B02C7" w:rsidP="00320A4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928A7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_______________Ф.И.О. ____________</w:t>
      </w:r>
      <w:r w:rsidR="00D40448">
        <w:rPr>
          <w:rFonts w:ascii="Times New Roman" w:hAnsi="Times New Roman"/>
          <w:sz w:val="28"/>
          <w:szCs w:val="28"/>
        </w:rPr>
        <w:t>_______</w:t>
      </w:r>
      <w:r w:rsidRPr="00EC4222">
        <w:rPr>
          <w:rFonts w:ascii="Times New Roman" w:hAnsi="Times New Roman"/>
          <w:sz w:val="28"/>
          <w:szCs w:val="28"/>
        </w:rPr>
        <w:t>___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D40448" w:rsidRDefault="00D40448" w:rsidP="009B02C7">
      <w:pPr>
        <w:spacing w:after="0"/>
        <w:rPr>
          <w:rFonts w:ascii="Times New Roman" w:hAnsi="Times New Roman"/>
          <w:sz w:val="20"/>
          <w:szCs w:val="20"/>
        </w:rPr>
      </w:pPr>
    </w:p>
    <w:p w:rsidR="00D40448" w:rsidRDefault="00D40448" w:rsidP="009B02C7">
      <w:pPr>
        <w:spacing w:after="0"/>
        <w:rPr>
          <w:rFonts w:ascii="Times New Roman" w:hAnsi="Times New Roman"/>
          <w:sz w:val="20"/>
          <w:szCs w:val="20"/>
        </w:rPr>
      </w:pPr>
    </w:p>
    <w:p w:rsidR="00D40448" w:rsidRDefault="00D40448" w:rsidP="009B02C7">
      <w:pPr>
        <w:spacing w:after="0"/>
        <w:rPr>
          <w:rFonts w:ascii="Times New Roman" w:hAnsi="Times New Roman"/>
          <w:sz w:val="20"/>
          <w:szCs w:val="20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Дата  </w:t>
      </w:r>
      <w:r w:rsidRPr="00D40448">
        <w:rPr>
          <w:rFonts w:ascii="Times New Roman" w:hAnsi="Times New Roman"/>
          <w:sz w:val="24"/>
          <w:szCs w:val="24"/>
        </w:rPr>
        <w:t>методический руководитель</w:t>
      </w:r>
      <w:r w:rsidRPr="00EC4222">
        <w:rPr>
          <w:rFonts w:ascii="Times New Roman" w:hAnsi="Times New Roman"/>
          <w:sz w:val="28"/>
          <w:szCs w:val="28"/>
        </w:rPr>
        <w:t xml:space="preserve"> ________  Ф.И.О.___</w:t>
      </w:r>
      <w:r w:rsidR="00D40448">
        <w:rPr>
          <w:rFonts w:ascii="Times New Roman" w:hAnsi="Times New Roman"/>
          <w:sz w:val="28"/>
          <w:szCs w:val="28"/>
        </w:rPr>
        <w:t>__</w:t>
      </w:r>
      <w:r w:rsidR="005928A7">
        <w:rPr>
          <w:rFonts w:ascii="Times New Roman" w:hAnsi="Times New Roman"/>
          <w:sz w:val="28"/>
          <w:szCs w:val="28"/>
        </w:rPr>
        <w:t>__</w:t>
      </w:r>
      <w:r w:rsidR="00D40448">
        <w:rPr>
          <w:rFonts w:ascii="Times New Roman" w:hAnsi="Times New Roman"/>
          <w:sz w:val="28"/>
          <w:szCs w:val="28"/>
        </w:rPr>
        <w:t>__</w:t>
      </w:r>
      <w:r w:rsidRPr="00EC4222">
        <w:rPr>
          <w:rFonts w:ascii="Times New Roman" w:hAnsi="Times New Roman"/>
          <w:sz w:val="28"/>
          <w:szCs w:val="28"/>
        </w:rPr>
        <w:t>_______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5928A7" w:rsidRDefault="005928A7" w:rsidP="009B02C7">
      <w:pPr>
        <w:spacing w:after="0"/>
        <w:rPr>
          <w:rFonts w:ascii="Times New Roman" w:hAnsi="Times New Roman"/>
          <w:sz w:val="20"/>
          <w:szCs w:val="20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:rsidR="009B02C7" w:rsidRPr="00756F82" w:rsidRDefault="009B02C7" w:rsidP="009E4F2F">
      <w:pPr>
        <w:spacing w:after="0"/>
        <w:rPr>
          <w:rFonts w:ascii="Times New Roman" w:hAnsi="Times New Roman"/>
          <w:sz w:val="24"/>
          <w:szCs w:val="24"/>
        </w:rPr>
      </w:pPr>
    </w:p>
    <w:sectPr w:rsidR="009B02C7" w:rsidRPr="00756F82" w:rsidSect="009E4F2F">
      <w:headerReference w:type="default" r:id="rId22"/>
      <w:footerReference w:type="default" r:id="rId23"/>
      <w:pgSz w:w="11906" w:h="16838"/>
      <w:pgMar w:top="1134" w:right="851" w:bottom="1134" w:left="1701" w:header="0" w:footer="567" w:gutter="0"/>
      <w:cols w:space="720"/>
      <w:formProt w:val="0"/>
      <w:docGrid w:linePitch="200" w:charSpace="-819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5FE" w:rsidRDefault="00C215FE">
      <w:pPr>
        <w:spacing w:after="0" w:line="240" w:lineRule="auto"/>
      </w:pPr>
      <w:r>
        <w:separator/>
      </w:r>
    </w:p>
  </w:endnote>
  <w:endnote w:type="continuationSeparator" w:id="1">
    <w:p w:rsidR="00C215FE" w:rsidRDefault="00C21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5FE" w:rsidRDefault="00C215FE">
    <w:pPr>
      <w:pStyle w:val="a7"/>
      <w:jc w:val="center"/>
    </w:pPr>
    <w:fldSimple w:instr=" PAGE   \* MERGEFORMAT ">
      <w:r w:rsidR="00522B10">
        <w:rPr>
          <w:noProof/>
        </w:rPr>
        <w:t>36</w:t>
      </w:r>
    </w:fldSimple>
  </w:p>
  <w:p w:rsidR="00C215FE" w:rsidRDefault="00C215FE">
    <w:pPr>
      <w:pStyle w:val="a7"/>
    </w:pPr>
  </w:p>
  <w:p w:rsidR="00C215FE" w:rsidRDefault="00C215FE"/>
  <w:p w:rsidR="00C215FE" w:rsidRDefault="00C215F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5FE" w:rsidRDefault="00C215FE">
      <w:pPr>
        <w:spacing w:after="0" w:line="240" w:lineRule="auto"/>
      </w:pPr>
      <w:r>
        <w:separator/>
      </w:r>
    </w:p>
  </w:footnote>
  <w:footnote w:type="continuationSeparator" w:id="1">
    <w:p w:rsidR="00C215FE" w:rsidRDefault="00C21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5FE" w:rsidRPr="004B4757" w:rsidRDefault="00C215FE">
    <w:pPr>
      <w:pStyle w:val="a3"/>
    </w:pPr>
  </w:p>
  <w:p w:rsidR="00C215FE" w:rsidRDefault="00C215FE"/>
  <w:p w:rsidR="00C215FE" w:rsidRDefault="00C215F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AFD38DD"/>
    <w:multiLevelType w:val="multilevel"/>
    <w:tmpl w:val="328690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3654A3B"/>
    <w:multiLevelType w:val="hybridMultilevel"/>
    <w:tmpl w:val="F90AB5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25661B"/>
    <w:multiLevelType w:val="hybridMultilevel"/>
    <w:tmpl w:val="83106434"/>
    <w:lvl w:ilvl="0" w:tplc="CC068166">
      <w:start w:val="5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BE38F23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3171F"/>
    <w:multiLevelType w:val="hybridMultilevel"/>
    <w:tmpl w:val="8C285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BF837D2"/>
    <w:multiLevelType w:val="hybridMultilevel"/>
    <w:tmpl w:val="9A647FC8"/>
    <w:lvl w:ilvl="0" w:tplc="B768A7C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5B41F6F"/>
    <w:multiLevelType w:val="hybridMultilevel"/>
    <w:tmpl w:val="5F4416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F2731D"/>
    <w:multiLevelType w:val="hybridMultilevel"/>
    <w:tmpl w:val="E0360114"/>
    <w:lvl w:ilvl="0" w:tplc="CC068166">
      <w:start w:val="5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BD1D4E"/>
    <w:multiLevelType w:val="hybridMultilevel"/>
    <w:tmpl w:val="ED5C5FD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F174C6"/>
    <w:multiLevelType w:val="multilevel"/>
    <w:tmpl w:val="660A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35513D"/>
    <w:multiLevelType w:val="multilevel"/>
    <w:tmpl w:val="328690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C11C33"/>
    <w:multiLevelType w:val="hybridMultilevel"/>
    <w:tmpl w:val="FD869FAA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6">
    <w:nsid w:val="4F135CF5"/>
    <w:multiLevelType w:val="multilevel"/>
    <w:tmpl w:val="B46C0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DD2CF9"/>
    <w:multiLevelType w:val="hybridMultilevel"/>
    <w:tmpl w:val="423442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0CA00BA"/>
    <w:multiLevelType w:val="multilevel"/>
    <w:tmpl w:val="FB9A0A70"/>
    <w:lvl w:ilvl="0">
      <w:start w:val="5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B73A58"/>
    <w:multiLevelType w:val="hybridMultilevel"/>
    <w:tmpl w:val="C056366C"/>
    <w:lvl w:ilvl="0" w:tplc="A70265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6AF87FEB"/>
    <w:multiLevelType w:val="hybridMultilevel"/>
    <w:tmpl w:val="649418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D0938B9"/>
    <w:multiLevelType w:val="hybridMultilevel"/>
    <w:tmpl w:val="9E3271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7BAD7FF1"/>
    <w:multiLevelType w:val="hybridMultilevel"/>
    <w:tmpl w:val="075488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0"/>
  </w:num>
  <w:num w:numId="7">
    <w:abstractNumId w:val="8"/>
  </w:num>
  <w:num w:numId="8">
    <w:abstractNumId w:val="3"/>
  </w:num>
  <w:num w:numId="9">
    <w:abstractNumId w:val="17"/>
  </w:num>
  <w:num w:numId="10">
    <w:abstractNumId w:val="18"/>
  </w:num>
  <w:num w:numId="11">
    <w:abstractNumId w:val="2"/>
  </w:num>
  <w:num w:numId="12">
    <w:abstractNumId w:val="9"/>
  </w:num>
  <w:num w:numId="13">
    <w:abstractNumId w:val="5"/>
  </w:num>
  <w:num w:numId="14">
    <w:abstractNumId w:val="1"/>
  </w:num>
  <w:num w:numId="15">
    <w:abstractNumId w:val="19"/>
  </w:num>
  <w:num w:numId="16">
    <w:abstractNumId w:val="21"/>
  </w:num>
  <w:num w:numId="17">
    <w:abstractNumId w:val="22"/>
  </w:num>
  <w:num w:numId="18">
    <w:abstractNumId w:val="20"/>
  </w:num>
  <w:num w:numId="19">
    <w:abstractNumId w:val="11"/>
  </w:num>
  <w:num w:numId="20">
    <w:abstractNumId w:val="4"/>
  </w:num>
  <w:num w:numId="21">
    <w:abstractNumId w:val="15"/>
  </w:num>
  <w:num w:numId="22">
    <w:abstractNumId w:val="16"/>
  </w:num>
  <w:num w:numId="23">
    <w:abstractNumId w:val="6"/>
  </w:num>
  <w:num w:numId="24">
    <w:abstractNumId w:val="13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1119"/>
    <w:rsid w:val="000D15B8"/>
    <w:rsid w:val="000D74AE"/>
    <w:rsid w:val="00143008"/>
    <w:rsid w:val="0019182C"/>
    <w:rsid w:val="002004E2"/>
    <w:rsid w:val="002147E3"/>
    <w:rsid w:val="00277E35"/>
    <w:rsid w:val="002F1035"/>
    <w:rsid w:val="00307357"/>
    <w:rsid w:val="00320A4C"/>
    <w:rsid w:val="00362FBC"/>
    <w:rsid w:val="00365127"/>
    <w:rsid w:val="003C07C3"/>
    <w:rsid w:val="00434A89"/>
    <w:rsid w:val="004872D8"/>
    <w:rsid w:val="00496A8B"/>
    <w:rsid w:val="004C2C23"/>
    <w:rsid w:val="005074F2"/>
    <w:rsid w:val="00522B10"/>
    <w:rsid w:val="0054598F"/>
    <w:rsid w:val="005928A7"/>
    <w:rsid w:val="00595C3F"/>
    <w:rsid w:val="005A5A77"/>
    <w:rsid w:val="005D0005"/>
    <w:rsid w:val="006F27A1"/>
    <w:rsid w:val="00806413"/>
    <w:rsid w:val="00861825"/>
    <w:rsid w:val="008A7A72"/>
    <w:rsid w:val="009B02C7"/>
    <w:rsid w:val="009B66FE"/>
    <w:rsid w:val="009E4F2F"/>
    <w:rsid w:val="009E5F07"/>
    <w:rsid w:val="00A279A0"/>
    <w:rsid w:val="00A63012"/>
    <w:rsid w:val="00AD3428"/>
    <w:rsid w:val="00AE0647"/>
    <w:rsid w:val="00B55BF7"/>
    <w:rsid w:val="00B71119"/>
    <w:rsid w:val="00BC3534"/>
    <w:rsid w:val="00C01738"/>
    <w:rsid w:val="00C07870"/>
    <w:rsid w:val="00C215FE"/>
    <w:rsid w:val="00CE0112"/>
    <w:rsid w:val="00D40448"/>
    <w:rsid w:val="00D75ECD"/>
    <w:rsid w:val="00D7608B"/>
    <w:rsid w:val="00DD35AF"/>
    <w:rsid w:val="00E34607"/>
    <w:rsid w:val="00E4116B"/>
    <w:rsid w:val="00ED5ACE"/>
    <w:rsid w:val="00EE0198"/>
    <w:rsid w:val="00F5471D"/>
    <w:rsid w:val="00F6164C"/>
    <w:rsid w:val="00F80374"/>
    <w:rsid w:val="00FB0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C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02C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9B02C7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B02C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9B02C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B02C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B02C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9B02C7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02C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B02C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B02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B02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B02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B02C7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B02C7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B02C7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9B02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B02C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2C7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9B02C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9B02C7"/>
    <w:rPr>
      <w:rFonts w:cs="Times New Roman"/>
    </w:rPr>
  </w:style>
  <w:style w:type="paragraph" w:styleId="aa">
    <w:name w:val="Body Text Indent"/>
    <w:basedOn w:val="a"/>
    <w:link w:val="ab"/>
    <w:uiPriority w:val="99"/>
    <w:rsid w:val="009B02C7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9B02C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B02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9B02C7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9B02C7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9B02C7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9B02C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9B02C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9B02C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B02C7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9B02C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9B02C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9B02C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9B02C7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9B02C7"/>
  </w:style>
  <w:style w:type="paragraph" w:customStyle="1" w:styleId="0">
    <w:name w:val="Нумерованный 0"/>
    <w:basedOn w:val="a"/>
    <w:uiPriority w:val="99"/>
    <w:rsid w:val="009B02C7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9B02C7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9B02C7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9B02C7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9B02C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9B02C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9B02C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9B02C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9B02C7"/>
  </w:style>
  <w:style w:type="paragraph" w:customStyle="1" w:styleId="afd">
    <w:name w:val="a"/>
    <w:basedOn w:val="a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9B02C7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9B02C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9B02C7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9B02C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9B02C7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9B02C7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9B02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9B02C7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9B02C7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9B02C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9B02C7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9B02C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9B02C7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9B02C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9B02C7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9B02C7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9B02C7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9B02C7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9B02C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B02C7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B02C7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9B02C7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9B02C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9B02C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B02C7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9B02C7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9B02C7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9B02C7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9B02C7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9B02C7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9B02C7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9B02C7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paragraph" w:styleId="aff8">
    <w:name w:val="caption"/>
    <w:basedOn w:val="a"/>
    <w:next w:val="a"/>
    <w:uiPriority w:val="99"/>
    <w:qFormat/>
    <w:rsid w:val="009B66FE"/>
    <w:pPr>
      <w:spacing w:line="240" w:lineRule="auto"/>
    </w:pPr>
    <w:rPr>
      <w:rFonts w:ascii="Calibri" w:eastAsia="Times New Roman" w:hAnsi="Calibri" w:cs="Times New Roman"/>
      <w:i/>
      <w:iCs/>
      <w:color w:val="44546A"/>
      <w:sz w:val="18"/>
      <w:szCs w:val="18"/>
    </w:rPr>
  </w:style>
  <w:style w:type="paragraph" w:customStyle="1" w:styleId="normal">
    <w:name w:val="normal"/>
    <w:rsid w:val="00F80374"/>
    <w:pPr>
      <w:spacing w:after="0" w:line="276" w:lineRule="auto"/>
    </w:pPr>
    <w:rPr>
      <w:rFonts w:ascii="Arial" w:eastAsia="Arial" w:hAnsi="Arial" w:cs="Arial"/>
      <w:lang w:eastAsia="ru-RU"/>
    </w:rPr>
  </w:style>
  <w:style w:type="character" w:styleId="aff9">
    <w:name w:val="Strong"/>
    <w:basedOn w:val="a0"/>
    <w:uiPriority w:val="22"/>
    <w:qFormat/>
    <w:rsid w:val="00CE011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3DEA7-82BD-4593-9B49-B40B63D46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6538</Words>
  <Characters>37267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lenovo</cp:lastModifiedBy>
  <cp:revision>1</cp:revision>
  <dcterms:created xsi:type="dcterms:W3CDTF">2024-04-15T08:58:00Z</dcterms:created>
  <dcterms:modified xsi:type="dcterms:W3CDTF">2024-04-15T09:04:00Z</dcterms:modified>
</cp:coreProperties>
</file>