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A7" w:rsidRPr="00812ED3" w:rsidRDefault="00812ED3" w:rsidP="00812ED3">
      <w:pPr>
        <w:spacing w:line="360" w:lineRule="exact"/>
        <w:jc w:val="center"/>
        <w:rPr>
          <w:sz w:val="20"/>
          <w:szCs w:val="20"/>
        </w:rPr>
      </w:pPr>
      <w:bookmarkStart w:id="0" w:name="_GoBack"/>
      <w:r w:rsidRPr="00812ED3">
        <w:rPr>
          <w:rStyle w:val="1Exact"/>
          <w:rFonts w:eastAsia="Arial Unicode MS"/>
          <w:sz w:val="20"/>
          <w:szCs w:val="20"/>
        </w:rPr>
        <w:t xml:space="preserve">Основные нормативные правовые акты, регламентирующие работу работников, ответственных за профилактику коррупции в </w:t>
      </w:r>
      <w:r w:rsidRPr="00812ED3">
        <w:rPr>
          <w:rStyle w:val="1Exact0"/>
          <w:rFonts w:eastAsia="Arial Unicode MS"/>
          <w:sz w:val="20"/>
          <w:szCs w:val="20"/>
        </w:rPr>
        <w:t>подведомственной Минздраву России организации</w:t>
      </w:r>
    </w:p>
    <w:bookmarkEnd w:id="0"/>
    <w:p w:rsidR="00D203A7" w:rsidRPr="00812ED3" w:rsidRDefault="00D203A7">
      <w:pPr>
        <w:spacing w:line="360" w:lineRule="exact"/>
        <w:rPr>
          <w:sz w:val="20"/>
          <w:szCs w:val="20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6099"/>
        <w:gridCol w:w="4091"/>
      </w:tblGrid>
      <w:tr w:rsidR="00812ED3" w:rsidRPr="00812ED3" w:rsidTr="00812ED3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№</w:t>
            </w:r>
          </w:p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12ED3">
              <w:rPr>
                <w:rStyle w:val="2105pt"/>
                <w:sz w:val="20"/>
                <w:szCs w:val="20"/>
              </w:rPr>
              <w:t>п</w:t>
            </w:r>
            <w:proofErr w:type="gramEnd"/>
            <w:r w:rsidRPr="00812ED3">
              <w:rPr>
                <w:rStyle w:val="2105pt"/>
                <w:sz w:val="20"/>
                <w:szCs w:val="20"/>
              </w:rPr>
              <w:t>/п</w:t>
            </w:r>
          </w:p>
        </w:tc>
        <w:tc>
          <w:tcPr>
            <w:tcW w:w="6099" w:type="dxa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Основание</w:t>
            </w:r>
          </w:p>
        </w:tc>
        <w:tc>
          <w:tcPr>
            <w:tcW w:w="4091" w:type="dxa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Регламентируемый вопрос</w:t>
            </w:r>
          </w:p>
        </w:tc>
      </w:tr>
      <w:tr w:rsidR="00812ED3" w:rsidRPr="00812ED3" w:rsidTr="00812ED3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0" w:type="auto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2pt"/>
                <w:sz w:val="20"/>
                <w:szCs w:val="20"/>
              </w:rPr>
              <w:t>1</w:t>
            </w:r>
            <w:r w:rsidRPr="00812ED3">
              <w:rPr>
                <w:rStyle w:val="2Corbel14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36" w:right="164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Приказ Минздрава России от 31.07.2015 № 508н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ограничений, запретов и обязанностей»</w:t>
            </w:r>
          </w:p>
        </w:tc>
        <w:tc>
          <w:tcPr>
            <w:tcW w:w="4091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43" w:right="112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в какой мере распространяются на работников подведомственных организаций ограничения, запреты и обязанности</w:t>
            </w:r>
          </w:p>
        </w:tc>
      </w:tr>
      <w:tr w:rsidR="00812ED3" w:rsidRPr="00812ED3" w:rsidTr="00812ED3">
        <w:tblPrEx>
          <w:tblCellMar>
            <w:top w:w="0" w:type="dxa"/>
            <w:bottom w:w="0" w:type="dxa"/>
          </w:tblCellMar>
        </w:tblPrEx>
        <w:trPr>
          <w:trHeight w:hRule="exact" w:val="1432"/>
          <w:jc w:val="center"/>
        </w:trPr>
        <w:tc>
          <w:tcPr>
            <w:tcW w:w="0" w:type="auto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2.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36" w:right="164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Приказ Минздрава России от 15.07.2013 № 462н «О перечне должностей, замещаемых на основании трудового договора в организациях, созданных для выполнения задач...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характера...»</w:t>
            </w:r>
          </w:p>
        </w:tc>
        <w:tc>
          <w:tcPr>
            <w:tcW w:w="4091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43" w:right="112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кем подаются сведения о доходах, расходах, об имуществе и обязательствах имущественного характера</w:t>
            </w:r>
          </w:p>
        </w:tc>
      </w:tr>
      <w:tr w:rsidR="00812ED3" w:rsidRPr="00812ED3" w:rsidTr="00812ED3">
        <w:tblPrEx>
          <w:tblCellMar>
            <w:top w:w="0" w:type="dxa"/>
            <w:bottom w:w="0" w:type="dxa"/>
          </w:tblCellMar>
        </w:tblPrEx>
        <w:trPr>
          <w:trHeight w:hRule="exact" w:val="999"/>
          <w:jc w:val="center"/>
        </w:trPr>
        <w:tc>
          <w:tcPr>
            <w:tcW w:w="0" w:type="auto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3.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36" w:right="164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    </w:r>
          </w:p>
        </w:tc>
        <w:tc>
          <w:tcPr>
            <w:tcW w:w="4091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43" w:right="112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по какой форме представляются сведения о доходах, расходах, об имуществе и обязательствах имущественного характера</w:t>
            </w:r>
          </w:p>
        </w:tc>
      </w:tr>
      <w:tr w:rsidR="00812ED3" w:rsidRPr="00812ED3" w:rsidTr="00812ED3">
        <w:tblPrEx>
          <w:tblCellMar>
            <w:top w:w="0" w:type="dxa"/>
            <w:bottom w:w="0" w:type="dxa"/>
          </w:tblCellMar>
        </w:tblPrEx>
        <w:trPr>
          <w:trHeight w:hRule="exact" w:val="2119"/>
          <w:jc w:val="center"/>
        </w:trPr>
        <w:tc>
          <w:tcPr>
            <w:tcW w:w="0" w:type="auto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4.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36" w:right="164" w:firstLine="0"/>
              <w:jc w:val="left"/>
              <w:rPr>
                <w:sz w:val="20"/>
                <w:szCs w:val="20"/>
              </w:rPr>
            </w:pPr>
            <w:proofErr w:type="gramStart"/>
            <w:r w:rsidRPr="00812ED3">
              <w:rPr>
                <w:rStyle w:val="2105pt"/>
                <w:sz w:val="20"/>
                <w:szCs w:val="20"/>
              </w:rPr>
              <w:t>Приказ Минздрава России от 19.04.2016 № 241н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</w:tc>
        <w:tc>
          <w:tcPr>
            <w:tcW w:w="4091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43" w:right="112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в каком порядке представляются сведения о доходах, расходах, об имуществе и обязательствах имущественного характера</w:t>
            </w:r>
          </w:p>
        </w:tc>
      </w:tr>
      <w:tr w:rsidR="00812ED3" w:rsidRPr="00812ED3" w:rsidTr="00812ED3">
        <w:tblPrEx>
          <w:tblCellMar>
            <w:top w:w="0" w:type="dxa"/>
            <w:bottom w:w="0" w:type="dxa"/>
          </w:tblCellMar>
        </w:tblPrEx>
        <w:trPr>
          <w:trHeight w:hRule="exact" w:val="1695"/>
          <w:jc w:val="center"/>
        </w:trPr>
        <w:tc>
          <w:tcPr>
            <w:tcW w:w="0" w:type="auto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5.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36" w:right="164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Приказ Минздрава России от 15.07.2013 № 464н (ред. от 07.12.2016) 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задач...»</w:t>
            </w:r>
          </w:p>
        </w:tc>
        <w:tc>
          <w:tcPr>
            <w:tcW w:w="4091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43" w:right="112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85pt0pt"/>
                <w:spacing w:val="0"/>
                <w:sz w:val="20"/>
                <w:szCs w:val="20"/>
              </w:rPr>
              <w:t>в каком порядке проверять представленные сведения о доходах, расходах, об имуществе и обязательствах имущественного характера (первично осуществляется только анализ справок, проверка назначается при наличии оснований)</w:t>
            </w:r>
          </w:p>
        </w:tc>
      </w:tr>
      <w:tr w:rsidR="00812ED3" w:rsidRPr="00812ED3" w:rsidTr="00812ED3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0" w:type="auto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6.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36" w:right="164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Приказ Минтруда России от 07.10.2013 № 530н «О требованиях к размещению и наполнению подразделов. посвященных вопросам противодействия коррупции</w:t>
            </w:r>
            <w:proofErr w:type="gramStart"/>
            <w:r w:rsidRPr="00812ED3">
              <w:rPr>
                <w:rStyle w:val="2105pt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4091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43" w:right="112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каким образом размещать представленные сведения и формировать подраздел о противодействии коррупции</w:t>
            </w:r>
          </w:p>
        </w:tc>
      </w:tr>
      <w:tr w:rsidR="00812ED3" w:rsidRPr="00812ED3" w:rsidTr="00812ED3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0" w:type="auto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7.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36" w:right="164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Приказ Минздрава России от 25.06.2014 № 320н «Об утверждении Перечня должностей, замещение которых влечет за собой размещение сведений о доходах... работников, замещающих должности на основании трудового договора в организациях, созданных для выполнения задач... на официальном сайте ... в сети «Интернет»</w:t>
            </w:r>
          </w:p>
        </w:tc>
        <w:tc>
          <w:tcPr>
            <w:tcW w:w="4091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43" w:right="112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как и чьи сведения размещать на сайте</w:t>
            </w:r>
          </w:p>
        </w:tc>
      </w:tr>
      <w:tr w:rsidR="00812ED3" w:rsidRPr="00812ED3" w:rsidTr="00812ED3">
        <w:tblPrEx>
          <w:tblCellMar>
            <w:top w:w="0" w:type="dxa"/>
            <w:bottom w:w="0" w:type="dxa"/>
          </w:tblCellMar>
        </w:tblPrEx>
        <w:trPr>
          <w:trHeight w:hRule="exact" w:val="988"/>
          <w:jc w:val="center"/>
        </w:trPr>
        <w:tc>
          <w:tcPr>
            <w:tcW w:w="0" w:type="auto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8.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36" w:right="164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Приказ Минздрава России от 19.04.2016 № 244 «Об организации работы по представлению в Министерство здравоохранения Российской Федерации и размещению сведений ... в сети «Интернет»</w:t>
            </w:r>
          </w:p>
        </w:tc>
        <w:tc>
          <w:tcPr>
            <w:tcW w:w="4091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43" w:right="112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в каком порядке по окончании декларационной компании необходимо представлять сведения в Минздрав России</w:t>
            </w:r>
          </w:p>
        </w:tc>
      </w:tr>
      <w:tr w:rsidR="00812ED3" w:rsidRPr="00812ED3" w:rsidTr="00812ED3">
        <w:tblPrEx>
          <w:tblCellMar>
            <w:top w:w="0" w:type="dxa"/>
            <w:bottom w:w="0" w:type="dxa"/>
          </w:tblCellMar>
        </w:tblPrEx>
        <w:trPr>
          <w:trHeight w:hRule="exact" w:val="1005"/>
          <w:jc w:val="center"/>
        </w:trPr>
        <w:tc>
          <w:tcPr>
            <w:tcW w:w="0" w:type="auto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9.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36" w:right="164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Приказ Минздрава России от 31.07.2015 № 511 н «Об утверждении Положения о Комиссии ... по соблюдению требований к служебному поведению ...работников организаций, созданных для выполнения задач... и урегулированию конфликта интересов»</w:t>
            </w:r>
          </w:p>
        </w:tc>
        <w:tc>
          <w:tcPr>
            <w:tcW w:w="4091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43" w:right="112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На основе данного приказа необходимо издать локальный нормативный акт, регулирующий работу аналогичной комиссии в подведомственной организации</w:t>
            </w:r>
          </w:p>
        </w:tc>
      </w:tr>
      <w:tr w:rsidR="00812ED3" w:rsidRPr="00812ED3" w:rsidTr="00812ED3">
        <w:tblPrEx>
          <w:tblCellMar>
            <w:top w:w="0" w:type="dxa"/>
            <w:bottom w:w="0" w:type="dxa"/>
          </w:tblCellMar>
        </w:tblPrEx>
        <w:trPr>
          <w:trHeight w:hRule="exact" w:val="1414"/>
          <w:jc w:val="center"/>
        </w:trPr>
        <w:tc>
          <w:tcPr>
            <w:tcW w:w="0" w:type="auto"/>
            <w:shd w:val="clear" w:color="auto" w:fill="FFFFFF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10.</w:t>
            </w:r>
          </w:p>
        </w:tc>
        <w:tc>
          <w:tcPr>
            <w:tcW w:w="6099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36" w:right="164" w:firstLine="0"/>
              <w:jc w:val="left"/>
              <w:rPr>
                <w:sz w:val="20"/>
                <w:szCs w:val="20"/>
              </w:rPr>
            </w:pPr>
            <w:proofErr w:type="gramStart"/>
            <w:r w:rsidRPr="00812ED3">
              <w:rPr>
                <w:rStyle w:val="2105pt"/>
                <w:sz w:val="20"/>
                <w:szCs w:val="20"/>
              </w:rPr>
              <w:t xml:space="preserve">Указ Президента Российской Федерации от 15.07.2015 № 364 </w:t>
            </w:r>
            <w:r w:rsidRPr="00812ED3">
              <w:rPr>
                <w:rStyle w:val="2105pt0"/>
                <w:i w:val="0"/>
                <w:iCs w:val="0"/>
                <w:sz w:val="20"/>
                <w:szCs w:val="20"/>
              </w:rPr>
              <w:t>«О</w:t>
            </w:r>
            <w:r w:rsidRPr="00812ED3">
              <w:rPr>
                <w:rStyle w:val="2105pt"/>
                <w:sz w:val="20"/>
                <w:szCs w:val="20"/>
              </w:rPr>
              <w:t xml:space="preserve"> мерах по совершенствованию организации деятельности в области противодействия коррупции» (вместе с ... Типовым положением о подразделении федерального государственного органа по профилактике коррупционных и иных правонарушений»...</w:t>
            </w:r>
            <w:proofErr w:type="gramEnd"/>
          </w:p>
        </w:tc>
        <w:tc>
          <w:tcPr>
            <w:tcW w:w="4091" w:type="dxa"/>
            <w:shd w:val="clear" w:color="auto" w:fill="FFFFFF"/>
            <w:vAlign w:val="center"/>
          </w:tcPr>
          <w:p w:rsidR="00812ED3" w:rsidRPr="00812ED3" w:rsidRDefault="00812ED3" w:rsidP="00812ED3">
            <w:pPr>
              <w:pStyle w:val="20"/>
              <w:shd w:val="clear" w:color="auto" w:fill="auto"/>
              <w:spacing w:line="240" w:lineRule="auto"/>
              <w:ind w:left="143" w:right="112" w:firstLine="0"/>
              <w:jc w:val="left"/>
              <w:rPr>
                <w:sz w:val="20"/>
                <w:szCs w:val="20"/>
              </w:rPr>
            </w:pPr>
            <w:r w:rsidRPr="00812ED3">
              <w:rPr>
                <w:rStyle w:val="2105pt"/>
                <w:sz w:val="20"/>
                <w:szCs w:val="20"/>
              </w:rPr>
              <w:t>На основе типового положения необходимо определить основные задачи и функции работника, ответственного за профилактику коррупционных и иных правонарушений, внести обязанности в должностной регламент</w:t>
            </w:r>
          </w:p>
        </w:tc>
      </w:tr>
    </w:tbl>
    <w:p w:rsidR="00D203A7" w:rsidRPr="00812ED3" w:rsidRDefault="00D203A7" w:rsidP="00812ED3">
      <w:pPr>
        <w:spacing w:line="360" w:lineRule="exact"/>
        <w:rPr>
          <w:sz w:val="20"/>
          <w:szCs w:val="20"/>
        </w:rPr>
      </w:pPr>
    </w:p>
    <w:sectPr w:rsidR="00D203A7" w:rsidRPr="00812ED3" w:rsidSect="00812ED3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19" w:rsidRDefault="00DD7019">
      <w:r>
        <w:separator/>
      </w:r>
    </w:p>
  </w:endnote>
  <w:endnote w:type="continuationSeparator" w:id="0">
    <w:p w:rsidR="00DD7019" w:rsidRDefault="00DD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19" w:rsidRDefault="00DD7019"/>
  </w:footnote>
  <w:footnote w:type="continuationSeparator" w:id="0">
    <w:p w:rsidR="00DD7019" w:rsidRDefault="00DD70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A7"/>
    <w:rsid w:val="00812ED3"/>
    <w:rsid w:val="00D203A7"/>
    <w:rsid w:val="00D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4pt">
    <w:name w:val="Основной текст (2) + Corbel;14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4" w:lineRule="exact"/>
      <w:ind w:hanging="200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ED3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E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ED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4pt">
    <w:name w:val="Основной текст (2) + Corbel;14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4" w:lineRule="exact"/>
      <w:ind w:hanging="200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ED3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E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E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ТарховаТЕ</cp:lastModifiedBy>
  <cp:revision>2</cp:revision>
  <dcterms:created xsi:type="dcterms:W3CDTF">2017-08-15T06:32:00Z</dcterms:created>
  <dcterms:modified xsi:type="dcterms:W3CDTF">2017-08-15T06:32:00Z</dcterms:modified>
</cp:coreProperties>
</file>